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28" w:rsidRDefault="009B0F28" w:rsidP="009B0F28">
      <w:pPr>
        <w:pStyle w:val="a3"/>
        <w:adjustRightInd w:val="0"/>
        <w:snapToGrid w:val="0"/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/>
          <w:color w:val="000000"/>
          <w:sz w:val="24"/>
          <w:szCs w:val="24"/>
        </w:rPr>
        <w:t>3. 技术规格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:rsidR="009B0F28" w:rsidRDefault="009B0F28" w:rsidP="009B0F28">
      <w:pPr>
        <w:numPr>
          <w:ilvl w:val="0"/>
          <w:numId w:val="1"/>
        </w:numPr>
        <w:tabs>
          <w:tab w:val="left" w:pos="360"/>
        </w:tabs>
        <w:rPr>
          <w:rFonts w:ascii="仿宋" w:eastAsia="仿宋" w:hAnsi="仿宋"/>
          <w:color w:val="000000"/>
          <w:kern w:val="0"/>
          <w:szCs w:val="24"/>
        </w:rPr>
      </w:pPr>
      <w:r>
        <w:rPr>
          <w:rFonts w:ascii="仿宋" w:eastAsia="仿宋" w:hAnsi="仿宋" w:hint="eastAsia"/>
          <w:color w:val="000000"/>
          <w:kern w:val="0"/>
          <w:szCs w:val="24"/>
        </w:rPr>
        <w:t xml:space="preserve"> </w:t>
      </w:r>
      <w:r>
        <w:rPr>
          <w:rFonts w:ascii="仿宋" w:eastAsia="仿宋" w:hAnsi="仿宋"/>
          <w:color w:val="000000"/>
          <w:kern w:val="0"/>
          <w:szCs w:val="24"/>
        </w:rPr>
        <w:t>测量模式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轻敲模式带有Q-control控制技术 (AC mode)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接触模式 (Contact mode)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相位成像模式 (Phase imaging)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 w:rsidRPr="003454F0">
        <w:rPr>
          <w:rFonts w:ascii="仿宋" w:eastAsia="仿宋" w:hAnsi="仿宋" w:hint="eastAsia"/>
          <w:sz w:val="24"/>
          <w:szCs w:val="24"/>
        </w:rPr>
        <w:t>侧</w:t>
      </w:r>
      <w:r>
        <w:rPr>
          <w:rFonts w:ascii="仿宋" w:eastAsia="仿宋" w:hAnsi="仿宋"/>
          <w:sz w:val="24"/>
          <w:szCs w:val="24"/>
        </w:rPr>
        <w:t>向力模式</w:t>
      </w:r>
      <w:r>
        <w:rPr>
          <w:rFonts w:ascii="仿宋" w:eastAsia="仿宋" w:hAnsi="仿宋"/>
          <w:color w:val="000000"/>
          <w:sz w:val="24"/>
          <w:szCs w:val="24"/>
        </w:rPr>
        <w:t xml:space="preserve"> (Lateral force Microscopy LFM)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磁场力显微镜 (Magnetic Force Microscopy, MFM)</w:t>
      </w:r>
    </w:p>
    <w:p w:rsidR="009B0F28" w:rsidRDefault="009B0F28" w:rsidP="009B0F28">
      <w:pPr>
        <w:pStyle w:val="a4"/>
        <w:widowControl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双频共振追踪 (Dual frequency resonance tracking, DART)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 xml:space="preserve">静电力显微镜 (Electric Force Microscopy, EFM) 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 xml:space="preserve">开尔文探针显微镜 (Kelvin Probe Force Microscopy) 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 xml:space="preserve">动态和静态力曲线测试（Force curves） 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 xml:space="preserve">力阵列测量 (Force Volume Measurement) 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纳米刻蚀 (Nanolithography)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纳米操纵 (</w:t>
      </w:r>
      <w:proofErr w:type="spellStart"/>
      <w:r>
        <w:rPr>
          <w:rFonts w:ascii="仿宋" w:eastAsia="仿宋" w:hAnsi="仿宋"/>
          <w:color w:val="000000"/>
          <w:sz w:val="24"/>
          <w:szCs w:val="24"/>
        </w:rPr>
        <w:t>Nanomanipulation</w:t>
      </w:r>
      <w:proofErr w:type="spellEnd"/>
      <w:r>
        <w:rPr>
          <w:rFonts w:ascii="仿宋" w:eastAsia="仿宋" w:hAnsi="仿宋"/>
          <w:color w:val="000000"/>
          <w:sz w:val="24"/>
          <w:szCs w:val="24"/>
        </w:rPr>
        <w:t>)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高次谐波成像模式(Dual AC Mode）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频率调制模式 (Frequency-modulation, FM mode)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导电原子力显微镜模式（CAFM）</w:t>
      </w:r>
    </w:p>
    <w:p w:rsidR="009B0F28" w:rsidRDefault="009B0F28" w:rsidP="009B0F28">
      <w:pPr>
        <w:numPr>
          <w:ilvl w:val="0"/>
          <w:numId w:val="1"/>
        </w:numPr>
        <w:tabs>
          <w:tab w:val="left" w:pos="360"/>
        </w:tabs>
        <w:rPr>
          <w:rFonts w:ascii="仿宋" w:eastAsia="仿宋" w:hAnsi="仿宋"/>
          <w:color w:val="000000"/>
          <w:kern w:val="0"/>
          <w:szCs w:val="24"/>
        </w:rPr>
      </w:pPr>
      <w:bookmarkStart w:id="1" w:name="OLE_LINK22"/>
      <w:bookmarkStart w:id="2" w:name="OLE_LINK23"/>
      <w:r>
        <w:rPr>
          <w:rFonts w:ascii="仿宋" w:eastAsia="仿宋" w:hAnsi="仿宋"/>
          <w:color w:val="000000"/>
          <w:kern w:val="0"/>
          <w:szCs w:val="24"/>
        </w:rPr>
        <w:t xml:space="preserve"> 扫描器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扫描器采用X,Y,Z三轴分离的样品扫描器，X,Y,Z三个驱动</w:t>
      </w:r>
      <w:proofErr w:type="gramStart"/>
      <w:r>
        <w:rPr>
          <w:rFonts w:ascii="仿宋" w:eastAsia="仿宋" w:hAnsi="仿宋"/>
          <w:color w:val="000000"/>
          <w:sz w:val="24"/>
          <w:szCs w:val="24"/>
        </w:rPr>
        <w:t>轴严格</w:t>
      </w:r>
      <w:proofErr w:type="gramEnd"/>
      <w:r>
        <w:rPr>
          <w:rFonts w:ascii="仿宋" w:eastAsia="仿宋" w:hAnsi="仿宋"/>
          <w:color w:val="000000"/>
          <w:sz w:val="24"/>
          <w:szCs w:val="24"/>
        </w:rPr>
        <w:t>正交；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X,Y方向的扫描范围</w:t>
      </w:r>
      <w:r>
        <w:rPr>
          <w:rFonts w:ascii="仿宋" w:eastAsia="仿宋" w:hAnsi="仿宋" w:hint="eastAsia"/>
          <w:color w:val="000000"/>
          <w:sz w:val="24"/>
          <w:szCs w:val="24"/>
        </w:rPr>
        <w:t>≥</w:t>
      </w:r>
      <w:r>
        <w:rPr>
          <w:rFonts w:ascii="仿宋" w:eastAsia="仿宋" w:hAnsi="仿宋"/>
          <w:color w:val="000000"/>
          <w:sz w:val="24"/>
          <w:szCs w:val="24"/>
        </w:rPr>
        <w:t>30μm，Z方向</w:t>
      </w:r>
      <w:r>
        <w:rPr>
          <w:rFonts w:ascii="仿宋" w:eastAsia="仿宋" w:hAnsi="仿宋" w:hint="eastAsia"/>
          <w:color w:val="000000"/>
          <w:sz w:val="24"/>
          <w:szCs w:val="24"/>
        </w:rPr>
        <w:t>≥</w:t>
      </w:r>
      <w:r>
        <w:rPr>
          <w:rFonts w:ascii="仿宋" w:eastAsia="仿宋" w:hAnsi="仿宋"/>
          <w:color w:val="000000"/>
          <w:sz w:val="24"/>
          <w:szCs w:val="24"/>
        </w:rPr>
        <w:t>5μm</w:t>
      </w:r>
      <w:r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噪音水平：</w:t>
      </w:r>
    </w:p>
    <w:p w:rsidR="009B0F28" w:rsidRDefault="009B0F28" w:rsidP="009B0F28">
      <w:pPr>
        <w:pStyle w:val="a4"/>
        <w:spacing w:line="360" w:lineRule="auto"/>
        <w:ind w:firstLineChars="0" w:firstLine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 xml:space="preserve">            </w:t>
      </w:r>
      <w:r>
        <w:rPr>
          <w:rFonts w:ascii="仿宋" w:eastAsia="仿宋" w:hAnsi="仿宋" w:hint="eastAsia"/>
          <w:szCs w:val="24"/>
        </w:rPr>
        <w:t>★</w:t>
      </w:r>
      <w:r>
        <w:rPr>
          <w:rFonts w:ascii="仿宋" w:eastAsia="仿宋" w:hAnsi="仿宋"/>
          <w:color w:val="000000"/>
          <w:sz w:val="24"/>
          <w:szCs w:val="24"/>
        </w:rPr>
        <w:t>1)X,Y轴闭环噪音：</w:t>
      </w:r>
      <w:r>
        <w:rPr>
          <w:rFonts w:ascii="仿宋" w:eastAsia="仿宋" w:hAnsi="仿宋" w:hint="eastAsia"/>
          <w:color w:val="000000"/>
          <w:sz w:val="24"/>
          <w:szCs w:val="24"/>
        </w:rPr>
        <w:t>≤</w:t>
      </w:r>
      <w:r>
        <w:rPr>
          <w:rFonts w:ascii="仿宋" w:eastAsia="仿宋" w:hAnsi="仿宋"/>
          <w:color w:val="000000"/>
          <w:sz w:val="24"/>
          <w:szCs w:val="24"/>
        </w:rPr>
        <w:t xml:space="preserve"> </w:t>
      </w:r>
      <w:bookmarkStart w:id="3" w:name="OLE_LINK10"/>
      <w:bookmarkStart w:id="4" w:name="OLE_LINK9"/>
      <w:r>
        <w:rPr>
          <w:rFonts w:ascii="仿宋" w:eastAsia="仿宋" w:hAnsi="仿宋"/>
          <w:color w:val="000000"/>
          <w:sz w:val="24"/>
          <w:szCs w:val="24"/>
        </w:rPr>
        <w:t>150pm（Adev,1Hz到1KHz带宽</w:t>
      </w:r>
      <w:bookmarkEnd w:id="3"/>
      <w:bookmarkEnd w:id="4"/>
      <w:r>
        <w:rPr>
          <w:rFonts w:ascii="仿宋" w:eastAsia="仿宋" w:hAnsi="仿宋"/>
          <w:color w:val="000000"/>
          <w:sz w:val="24"/>
          <w:szCs w:val="24"/>
        </w:rPr>
        <w:t>）；</w:t>
      </w:r>
    </w:p>
    <w:p w:rsidR="009B0F28" w:rsidRDefault="009B0F28" w:rsidP="009B0F28">
      <w:pPr>
        <w:pStyle w:val="a4"/>
        <w:spacing w:line="360" w:lineRule="auto"/>
        <w:ind w:left="1441" w:firstLineChars="0" w:firstLine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szCs w:val="24"/>
        </w:rPr>
        <w:t>★</w:t>
      </w:r>
      <w:r>
        <w:rPr>
          <w:rFonts w:ascii="仿宋" w:eastAsia="仿宋" w:hAnsi="仿宋"/>
          <w:color w:val="000000"/>
          <w:sz w:val="24"/>
          <w:szCs w:val="24"/>
        </w:rPr>
        <w:t>2)Z轴闭环噪音：&lt;50pm (Adev,1Hz到1KHz测试带宽)</w:t>
      </w:r>
      <w:r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9B0F28" w:rsidRDefault="009B0F28" w:rsidP="009B0F28">
      <w:pPr>
        <w:pStyle w:val="a4"/>
        <w:tabs>
          <w:tab w:val="left" w:pos="7770"/>
        </w:tabs>
        <w:spacing w:line="360" w:lineRule="auto"/>
        <w:ind w:left="1441" w:firstLineChars="0" w:firstLine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3）系统高度噪音</w:t>
      </w:r>
      <w:r>
        <w:rPr>
          <w:rFonts w:ascii="仿宋" w:eastAsia="仿宋" w:hAnsi="仿宋" w:hint="eastAsia"/>
          <w:color w:val="000000"/>
          <w:sz w:val="24"/>
          <w:szCs w:val="24"/>
        </w:rPr>
        <w:t>：≤</w:t>
      </w:r>
      <w:r>
        <w:rPr>
          <w:rFonts w:ascii="仿宋" w:eastAsia="仿宋" w:hAnsi="仿宋"/>
          <w:color w:val="000000"/>
          <w:sz w:val="24"/>
          <w:szCs w:val="24"/>
        </w:rPr>
        <w:t>30pm（Adev,1Hz到1KHz带宽）；</w:t>
      </w:r>
      <w:r>
        <w:rPr>
          <w:rFonts w:ascii="仿宋" w:eastAsia="仿宋" w:hAnsi="仿宋"/>
          <w:color w:val="000000"/>
          <w:sz w:val="24"/>
          <w:szCs w:val="24"/>
        </w:rPr>
        <w:tab/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高分辨成像，可实现闭环原子像</w:t>
      </w:r>
      <w:proofErr w:type="gramStart"/>
      <w:r>
        <w:rPr>
          <w:rFonts w:ascii="仿宋" w:eastAsia="仿宋" w:hAnsi="仿宋"/>
          <w:color w:val="000000"/>
          <w:sz w:val="24"/>
          <w:szCs w:val="24"/>
        </w:rPr>
        <w:t>晶格级</w:t>
      </w:r>
      <w:proofErr w:type="gramEnd"/>
      <w:r>
        <w:rPr>
          <w:rFonts w:ascii="仿宋" w:eastAsia="仿宋" w:hAnsi="仿宋"/>
          <w:color w:val="000000"/>
          <w:sz w:val="24"/>
          <w:szCs w:val="24"/>
        </w:rPr>
        <w:t>成像</w:t>
      </w:r>
      <w:r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扫描速度：</w:t>
      </w:r>
      <w:proofErr w:type="gramStart"/>
      <w:r>
        <w:rPr>
          <w:rFonts w:ascii="仿宋" w:eastAsia="仿宋" w:hAnsi="仿宋"/>
          <w:color w:val="000000"/>
          <w:sz w:val="24"/>
          <w:szCs w:val="24"/>
        </w:rPr>
        <w:t>标配快速</w:t>
      </w:r>
      <w:proofErr w:type="gramEnd"/>
      <w:r>
        <w:rPr>
          <w:rFonts w:ascii="仿宋" w:eastAsia="仿宋" w:hAnsi="仿宋"/>
          <w:color w:val="000000"/>
          <w:sz w:val="24"/>
          <w:szCs w:val="24"/>
        </w:rPr>
        <w:t>扫描，无需更换扫描器, 可实现秒级成像，最大扫描速度</w:t>
      </w:r>
      <w:r>
        <w:rPr>
          <w:rFonts w:ascii="仿宋" w:eastAsia="仿宋" w:hAnsi="仿宋" w:hint="eastAsia"/>
          <w:color w:val="000000"/>
          <w:sz w:val="24"/>
          <w:szCs w:val="24"/>
        </w:rPr>
        <w:t>≥</w:t>
      </w:r>
      <w:r>
        <w:rPr>
          <w:rFonts w:ascii="仿宋" w:eastAsia="仿宋" w:hAnsi="仿宋"/>
          <w:color w:val="000000"/>
          <w:sz w:val="24"/>
          <w:szCs w:val="24"/>
        </w:rPr>
        <w:t>90Hz</w:t>
      </w:r>
      <w:r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气相探针夹持器；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lastRenderedPageBreak/>
        <w:t>液相探针夹持器</w:t>
      </w:r>
      <w:r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激光模块：标准激光二极管: 10x30um光斑尺寸</w:t>
      </w:r>
      <w:r>
        <w:rPr>
          <w:rFonts w:ascii="仿宋" w:eastAsia="仿宋" w:hAnsi="仿宋" w:hint="eastAsia"/>
          <w:color w:val="000000"/>
          <w:sz w:val="24"/>
          <w:szCs w:val="24"/>
        </w:rPr>
        <w:t>。</w:t>
      </w:r>
    </w:p>
    <w:p w:rsidR="009B0F28" w:rsidRDefault="009B0F28" w:rsidP="009B0F28">
      <w:pPr>
        <w:numPr>
          <w:ilvl w:val="0"/>
          <w:numId w:val="1"/>
        </w:numPr>
        <w:tabs>
          <w:tab w:val="left" w:pos="360"/>
        </w:tabs>
        <w:rPr>
          <w:rFonts w:ascii="仿宋" w:eastAsia="仿宋" w:hAnsi="仿宋"/>
          <w:color w:val="000000"/>
          <w:kern w:val="0"/>
          <w:szCs w:val="24"/>
        </w:rPr>
      </w:pPr>
      <w:bookmarkStart w:id="5" w:name="OLE_LINK6"/>
      <w:bookmarkEnd w:id="1"/>
      <w:bookmarkEnd w:id="2"/>
      <w:r>
        <w:rPr>
          <w:rFonts w:ascii="仿宋" w:eastAsia="仿宋" w:hAnsi="仿宋" w:hint="eastAsia"/>
          <w:color w:val="000000"/>
          <w:kern w:val="0"/>
          <w:szCs w:val="24"/>
        </w:rPr>
        <w:t xml:space="preserve"> </w:t>
      </w:r>
      <w:r>
        <w:rPr>
          <w:rFonts w:ascii="仿宋" w:eastAsia="仿宋" w:hAnsi="仿宋"/>
          <w:b/>
          <w:color w:val="000000"/>
          <w:szCs w:val="24"/>
        </w:rPr>
        <w:t>#</w:t>
      </w:r>
      <w:r>
        <w:rPr>
          <w:rFonts w:ascii="仿宋" w:eastAsia="仿宋" w:hAnsi="仿宋"/>
          <w:color w:val="000000"/>
          <w:kern w:val="0"/>
          <w:szCs w:val="24"/>
        </w:rPr>
        <w:t>环境控制系统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一体化的密封环境控制，探针夹持器与</w:t>
      </w:r>
      <w:proofErr w:type="gramStart"/>
      <w:r>
        <w:rPr>
          <w:rFonts w:ascii="仿宋" w:eastAsia="仿宋" w:hAnsi="仿宋"/>
          <w:color w:val="000000"/>
          <w:sz w:val="24"/>
          <w:szCs w:val="24"/>
        </w:rPr>
        <w:t>样品腔即可</w:t>
      </w:r>
      <w:proofErr w:type="gramEnd"/>
      <w:r>
        <w:rPr>
          <w:rFonts w:ascii="仿宋" w:eastAsia="仿宋" w:hAnsi="仿宋"/>
          <w:color w:val="000000"/>
          <w:sz w:val="24"/>
          <w:szCs w:val="24"/>
        </w:rPr>
        <w:t>组成密闭式样品腔；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环境控制</w:t>
      </w:r>
      <w:proofErr w:type="gramStart"/>
      <w:r>
        <w:rPr>
          <w:rFonts w:ascii="仿宋" w:eastAsia="仿宋" w:hAnsi="仿宋"/>
          <w:color w:val="000000"/>
          <w:sz w:val="24"/>
          <w:szCs w:val="24"/>
        </w:rPr>
        <w:t>腔</w:t>
      </w:r>
      <w:proofErr w:type="gramEnd"/>
      <w:r>
        <w:rPr>
          <w:rFonts w:ascii="仿宋" w:eastAsia="仿宋" w:hAnsi="仿宋"/>
          <w:color w:val="000000"/>
          <w:sz w:val="24"/>
          <w:szCs w:val="24"/>
        </w:rPr>
        <w:t>能够耐酸、碱、溶剂、缓冲溶液和惰性气体；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密封环境控制</w:t>
      </w:r>
      <w:proofErr w:type="gramStart"/>
      <w:r>
        <w:rPr>
          <w:rFonts w:ascii="仿宋" w:eastAsia="仿宋" w:hAnsi="仿宋"/>
          <w:color w:val="000000"/>
          <w:sz w:val="24"/>
          <w:szCs w:val="24"/>
        </w:rPr>
        <w:t>腔</w:t>
      </w:r>
      <w:proofErr w:type="gramEnd"/>
      <w:r>
        <w:rPr>
          <w:rFonts w:ascii="仿宋" w:eastAsia="仿宋" w:hAnsi="仿宋"/>
          <w:color w:val="000000"/>
          <w:sz w:val="24"/>
          <w:szCs w:val="24"/>
        </w:rPr>
        <w:t>具有防泄漏压力传感器</w:t>
      </w:r>
      <w:r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电化学模块：石英样品仓，带有两个灌注通道，三电极体系，可以用于沉积、氧化、腐蚀、金属或其他材料的物质转移等研究。</w:t>
      </w:r>
    </w:p>
    <w:p w:rsidR="009B0F28" w:rsidRDefault="009B0F28" w:rsidP="009B0F28">
      <w:pPr>
        <w:numPr>
          <w:ilvl w:val="0"/>
          <w:numId w:val="1"/>
        </w:numPr>
        <w:tabs>
          <w:tab w:val="left" w:pos="360"/>
        </w:tabs>
        <w:rPr>
          <w:rFonts w:ascii="仿宋" w:eastAsia="仿宋" w:hAnsi="仿宋"/>
          <w:color w:val="000000"/>
          <w:kern w:val="0"/>
          <w:szCs w:val="24"/>
        </w:rPr>
      </w:pPr>
      <w:r>
        <w:rPr>
          <w:rFonts w:ascii="仿宋" w:eastAsia="仿宋" w:hAnsi="仿宋"/>
          <w:color w:val="000000"/>
          <w:kern w:val="0"/>
          <w:szCs w:val="24"/>
        </w:rPr>
        <w:t xml:space="preserve"> 控制器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全数字控制器，含锁相放大器。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BNC开放信号接口，用户可通过开放接口提取或控制系统，可与其他设备信号交换。</w:t>
      </w:r>
    </w:p>
    <w:bookmarkEnd w:id="5"/>
    <w:p w:rsidR="009B0F28" w:rsidRDefault="009B0F28" w:rsidP="009B0F28">
      <w:pPr>
        <w:numPr>
          <w:ilvl w:val="0"/>
          <w:numId w:val="1"/>
        </w:numPr>
        <w:tabs>
          <w:tab w:val="left" w:pos="360"/>
        </w:tabs>
        <w:rPr>
          <w:rFonts w:ascii="仿宋" w:eastAsia="仿宋" w:hAnsi="仿宋"/>
          <w:color w:val="000000"/>
          <w:kern w:val="0"/>
          <w:szCs w:val="24"/>
        </w:rPr>
      </w:pPr>
      <w:r>
        <w:rPr>
          <w:rFonts w:ascii="仿宋" w:eastAsia="仿宋" w:hAnsi="仿宋" w:hint="eastAsia"/>
          <w:color w:val="000000"/>
          <w:kern w:val="0"/>
          <w:szCs w:val="24"/>
        </w:rPr>
        <w:t xml:space="preserve"> </w:t>
      </w:r>
      <w:r>
        <w:rPr>
          <w:rFonts w:ascii="仿宋" w:eastAsia="仿宋" w:hAnsi="仿宋"/>
          <w:color w:val="000000"/>
          <w:kern w:val="0"/>
          <w:szCs w:val="24"/>
        </w:rPr>
        <w:t>操作软件：</w:t>
      </w:r>
    </w:p>
    <w:p w:rsidR="009B0F28" w:rsidRDefault="009B0F28" w:rsidP="009B0F28">
      <w:pPr>
        <w:pStyle w:val="a4"/>
        <w:spacing w:line="360" w:lineRule="auto"/>
        <w:ind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专业AFM软件两套：基于Igor的专业原子力显微镜软件，支持所有配备的测量模式，便于数据处理；Ergo软件，具备中文操作界面，带有自动导航与自动优化功能；</w:t>
      </w:r>
    </w:p>
    <w:p w:rsidR="009B0F28" w:rsidRDefault="009B0F28" w:rsidP="009B0F28">
      <w:pPr>
        <w:numPr>
          <w:ilvl w:val="0"/>
          <w:numId w:val="1"/>
        </w:numPr>
        <w:tabs>
          <w:tab w:val="left" w:pos="360"/>
        </w:tabs>
        <w:rPr>
          <w:rFonts w:ascii="仿宋" w:eastAsia="仿宋" w:hAnsi="仿宋"/>
          <w:color w:val="000000"/>
          <w:kern w:val="0"/>
          <w:szCs w:val="24"/>
        </w:rPr>
      </w:pPr>
      <w:r>
        <w:rPr>
          <w:rFonts w:ascii="仿宋" w:eastAsia="仿宋" w:hAnsi="仿宋"/>
          <w:color w:val="000000"/>
          <w:kern w:val="0"/>
          <w:szCs w:val="24"/>
        </w:rPr>
        <w:t>自动化控制：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具有软件自动进针进行智能扫描功能。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自动化样品台实现多样品多位点自动化测量。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智能探针校准。</w:t>
      </w:r>
    </w:p>
    <w:p w:rsidR="009B0F28" w:rsidRDefault="009B0F28" w:rsidP="009B0F28">
      <w:pPr>
        <w:numPr>
          <w:ilvl w:val="0"/>
          <w:numId w:val="1"/>
        </w:numPr>
        <w:tabs>
          <w:tab w:val="left" w:pos="360"/>
        </w:tabs>
        <w:rPr>
          <w:rFonts w:ascii="仿宋" w:eastAsia="仿宋" w:hAnsi="仿宋"/>
          <w:color w:val="000000"/>
          <w:kern w:val="0"/>
          <w:szCs w:val="24"/>
        </w:rPr>
      </w:pPr>
      <w:r>
        <w:rPr>
          <w:rFonts w:ascii="仿宋" w:eastAsia="仿宋" w:hAnsi="仿宋"/>
          <w:color w:val="000000"/>
          <w:kern w:val="0"/>
          <w:szCs w:val="24"/>
        </w:rPr>
        <w:t>防震隔音系统：</w:t>
      </w:r>
    </w:p>
    <w:p w:rsidR="009B0F28" w:rsidRDefault="009B0F28" w:rsidP="009B0F28">
      <w:pPr>
        <w:pStyle w:val="a4"/>
        <w:spacing w:line="360" w:lineRule="auto"/>
        <w:ind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具有专业的</w:t>
      </w:r>
      <w:proofErr w:type="gramStart"/>
      <w:r>
        <w:rPr>
          <w:rFonts w:ascii="仿宋" w:eastAsia="仿宋" w:hAnsi="仿宋" w:hint="eastAsia"/>
          <w:color w:val="000000"/>
          <w:sz w:val="24"/>
          <w:szCs w:val="24"/>
        </w:rPr>
        <w:t>防震台</w:t>
      </w:r>
      <w:r>
        <w:rPr>
          <w:rFonts w:ascii="仿宋" w:eastAsia="仿宋" w:hAnsi="仿宋"/>
          <w:color w:val="000000"/>
          <w:sz w:val="24"/>
          <w:szCs w:val="24"/>
        </w:rPr>
        <w:t>隔音</w:t>
      </w:r>
      <w:proofErr w:type="gramEnd"/>
      <w:r>
        <w:rPr>
          <w:rFonts w:ascii="仿宋" w:eastAsia="仿宋" w:hAnsi="仿宋"/>
          <w:color w:val="000000"/>
          <w:sz w:val="24"/>
          <w:szCs w:val="24"/>
        </w:rPr>
        <w:t>系统</w:t>
      </w:r>
      <w:r>
        <w:rPr>
          <w:rFonts w:ascii="仿宋" w:eastAsia="仿宋" w:hAnsi="仿宋" w:hint="eastAsia"/>
          <w:color w:val="000000"/>
          <w:sz w:val="24"/>
          <w:szCs w:val="24"/>
        </w:rPr>
        <w:t>，以保证隔音效果，隔音效果≤</w:t>
      </w:r>
      <w:r>
        <w:rPr>
          <w:rFonts w:ascii="仿宋" w:eastAsia="仿宋" w:hAnsi="仿宋"/>
          <w:color w:val="000000"/>
          <w:sz w:val="24"/>
          <w:szCs w:val="24"/>
        </w:rPr>
        <w:t>50</w:t>
      </w:r>
      <w:r>
        <w:rPr>
          <w:rFonts w:ascii="仿宋" w:eastAsia="仿宋" w:hAnsi="仿宋" w:hint="eastAsia"/>
          <w:color w:val="000000"/>
          <w:sz w:val="24"/>
          <w:szCs w:val="24"/>
        </w:rPr>
        <w:t>dB。</w:t>
      </w:r>
    </w:p>
    <w:p w:rsidR="009B0F28" w:rsidRDefault="009B0F28" w:rsidP="009B0F28">
      <w:pPr>
        <w:numPr>
          <w:ilvl w:val="0"/>
          <w:numId w:val="1"/>
        </w:numPr>
        <w:tabs>
          <w:tab w:val="left" w:pos="360"/>
        </w:tabs>
        <w:rPr>
          <w:rFonts w:ascii="仿宋" w:eastAsia="仿宋" w:hAnsi="仿宋"/>
          <w:color w:val="000000"/>
          <w:kern w:val="0"/>
          <w:szCs w:val="24"/>
        </w:rPr>
      </w:pPr>
      <w:r>
        <w:rPr>
          <w:rFonts w:ascii="仿宋" w:eastAsia="仿宋" w:hAnsi="仿宋"/>
          <w:color w:val="000000"/>
          <w:kern w:val="0"/>
          <w:szCs w:val="24"/>
        </w:rPr>
        <w:t>光学系统：</w:t>
      </w:r>
    </w:p>
    <w:p w:rsidR="009B0F28" w:rsidRDefault="009B0F28" w:rsidP="009B0F28">
      <w:pPr>
        <w:pStyle w:val="a4"/>
        <w:numPr>
          <w:ilvl w:val="1"/>
          <w:numId w:val="1"/>
        </w:numPr>
        <w:tabs>
          <w:tab w:val="left" w:pos="874"/>
        </w:tabs>
        <w:spacing w:line="360" w:lineRule="auto"/>
        <w:ind w:firstLineChars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配备LED和</w:t>
      </w:r>
      <w:r>
        <w:rPr>
          <w:rFonts w:ascii="仿宋" w:eastAsia="仿宋" w:hAnsi="仿宋"/>
          <w:color w:val="000000"/>
          <w:sz w:val="24"/>
          <w:szCs w:val="24"/>
        </w:rPr>
        <w:t>≥</w:t>
      </w:r>
      <w:r>
        <w:rPr>
          <w:rFonts w:ascii="仿宋" w:eastAsia="仿宋" w:hAnsi="仿宋"/>
          <w:color w:val="000000"/>
          <w:sz w:val="24"/>
          <w:szCs w:val="24"/>
        </w:rPr>
        <w:t>3.1M像素CMOS相机，光学分辨率好于1微米。</w:t>
      </w:r>
    </w:p>
    <w:p w:rsidR="009B0F28" w:rsidRDefault="009B0F28" w:rsidP="009B0F28">
      <w:pPr>
        <w:numPr>
          <w:ilvl w:val="0"/>
          <w:numId w:val="1"/>
        </w:numPr>
        <w:tabs>
          <w:tab w:val="left" w:pos="360"/>
        </w:tabs>
        <w:rPr>
          <w:rFonts w:ascii="仿宋" w:eastAsia="仿宋" w:hAnsi="仿宋"/>
          <w:color w:val="000000"/>
          <w:kern w:val="0"/>
          <w:szCs w:val="24"/>
        </w:rPr>
      </w:pPr>
      <w:r>
        <w:rPr>
          <w:rFonts w:ascii="仿宋" w:eastAsia="仿宋" w:hAnsi="仿宋"/>
          <w:color w:val="000000"/>
          <w:kern w:val="0"/>
          <w:szCs w:val="24"/>
        </w:rPr>
        <w:t>工作站：</w:t>
      </w:r>
    </w:p>
    <w:p w:rsidR="009B0F28" w:rsidRDefault="009B0F28" w:rsidP="009B0F28">
      <w:pPr>
        <w:ind w:firstLineChars="200" w:firstLine="480"/>
        <w:rPr>
          <w:rFonts w:ascii="仿宋" w:eastAsia="仿宋" w:hAnsi="仿宋"/>
          <w:color w:val="000000"/>
          <w:kern w:val="0"/>
          <w:szCs w:val="24"/>
        </w:rPr>
      </w:pPr>
      <w:r>
        <w:rPr>
          <w:rFonts w:ascii="仿宋" w:eastAsia="仿宋" w:hAnsi="仿宋"/>
          <w:color w:val="000000"/>
          <w:kern w:val="0"/>
          <w:szCs w:val="24"/>
        </w:rPr>
        <w:t xml:space="preserve">不低于如下配置：Windows10专业版，64bit操作系统，第11代Intel Core </w:t>
      </w:r>
      <w:hyperlink r:id="rId5" w:history="1">
        <w:r>
          <w:rPr>
            <w:rFonts w:ascii="仿宋" w:eastAsia="仿宋" w:hAnsi="仿宋"/>
            <w:color w:val="000000"/>
            <w:kern w:val="0"/>
            <w:szCs w:val="24"/>
          </w:rPr>
          <w:t>i5@2.9GHz，6</w:t>
        </w:r>
      </w:hyperlink>
      <w:r>
        <w:rPr>
          <w:rFonts w:ascii="仿宋" w:eastAsia="仿宋" w:hAnsi="仿宋"/>
          <w:color w:val="000000"/>
          <w:kern w:val="0"/>
          <w:szCs w:val="24"/>
        </w:rPr>
        <w:t>核处理器，</w:t>
      </w:r>
      <w:proofErr w:type="spellStart"/>
      <w:r>
        <w:rPr>
          <w:rFonts w:ascii="仿宋" w:eastAsia="仿宋" w:hAnsi="仿宋"/>
          <w:color w:val="000000"/>
          <w:kern w:val="0"/>
          <w:szCs w:val="24"/>
        </w:rPr>
        <w:t>Hypher</w:t>
      </w:r>
      <w:proofErr w:type="spellEnd"/>
      <w:r>
        <w:rPr>
          <w:rFonts w:ascii="仿宋" w:eastAsia="仿宋" w:hAnsi="仿宋"/>
          <w:color w:val="000000"/>
          <w:kern w:val="0"/>
          <w:szCs w:val="24"/>
        </w:rPr>
        <w:t xml:space="preserve">-Treading (12核)，Turbo-speed 4.3GHz，16GB DDR4-2666内存，256G </w:t>
      </w:r>
      <w:proofErr w:type="spellStart"/>
      <w:r>
        <w:rPr>
          <w:rFonts w:ascii="仿宋" w:eastAsia="仿宋" w:hAnsi="仿宋"/>
          <w:color w:val="000000"/>
          <w:kern w:val="0"/>
          <w:szCs w:val="24"/>
        </w:rPr>
        <w:t>NVMe</w:t>
      </w:r>
      <w:proofErr w:type="spellEnd"/>
      <w:r>
        <w:rPr>
          <w:rFonts w:ascii="仿宋" w:eastAsia="仿宋" w:hAnsi="仿宋"/>
          <w:color w:val="000000"/>
          <w:kern w:val="0"/>
          <w:szCs w:val="24"/>
        </w:rPr>
        <w:t xml:space="preserve"> SSD+2TB 7200 RPM SAT硬盘，AMD Radeon 5600XY </w:t>
      </w:r>
      <w:r>
        <w:rPr>
          <w:rFonts w:ascii="仿宋" w:eastAsia="仿宋" w:hAnsi="仿宋"/>
          <w:color w:val="000000"/>
          <w:kern w:val="0"/>
          <w:szCs w:val="24"/>
        </w:rPr>
        <w:lastRenderedPageBreak/>
        <w:t xml:space="preserve">GPU, </w:t>
      </w:r>
      <w:proofErr w:type="spellStart"/>
      <w:r>
        <w:rPr>
          <w:rFonts w:ascii="仿宋" w:eastAsia="仿宋" w:hAnsi="仿宋"/>
          <w:color w:val="000000"/>
          <w:kern w:val="0"/>
          <w:szCs w:val="24"/>
        </w:rPr>
        <w:t>wifi</w:t>
      </w:r>
      <w:proofErr w:type="spellEnd"/>
      <w:r>
        <w:rPr>
          <w:rFonts w:ascii="仿宋" w:eastAsia="仿宋" w:hAnsi="仿宋"/>
          <w:color w:val="000000"/>
          <w:kern w:val="0"/>
          <w:szCs w:val="24"/>
        </w:rPr>
        <w:t xml:space="preserve">和蓝牙，8 USB 3.0 接口，2 USB Type C接口，鼠标和键盘，IGOR Pro6（1个 </w:t>
      </w:r>
      <w:proofErr w:type="spellStart"/>
      <w:r>
        <w:rPr>
          <w:rFonts w:ascii="仿宋" w:eastAsia="仿宋" w:hAnsi="仿宋"/>
          <w:color w:val="000000"/>
          <w:kern w:val="0"/>
          <w:szCs w:val="24"/>
        </w:rPr>
        <w:t>Licence</w:t>
      </w:r>
      <w:proofErr w:type="spellEnd"/>
      <w:r>
        <w:rPr>
          <w:rFonts w:ascii="仿宋" w:eastAsia="仿宋" w:hAnsi="仿宋"/>
          <w:color w:val="000000"/>
          <w:kern w:val="0"/>
          <w:szCs w:val="24"/>
        </w:rPr>
        <w:t>）软件，34英寸超宽曲面屏显示器。</w:t>
      </w:r>
    </w:p>
    <w:p w:rsidR="009B0F28" w:rsidRDefault="009B0F28" w:rsidP="009B0F28">
      <w:pPr>
        <w:numPr>
          <w:ilvl w:val="0"/>
          <w:numId w:val="1"/>
        </w:numPr>
        <w:tabs>
          <w:tab w:val="left" w:pos="360"/>
        </w:tabs>
        <w:rPr>
          <w:rFonts w:ascii="仿宋" w:eastAsia="仿宋" w:hAnsi="仿宋"/>
          <w:color w:val="000000"/>
          <w:kern w:val="0"/>
          <w:szCs w:val="24"/>
        </w:rPr>
      </w:pPr>
      <w:r>
        <w:rPr>
          <w:rFonts w:ascii="仿宋" w:eastAsia="仿宋" w:hAnsi="仿宋"/>
          <w:color w:val="000000"/>
          <w:kern w:val="0"/>
          <w:szCs w:val="24"/>
        </w:rPr>
        <w:t>探针及其他附件</w:t>
      </w:r>
    </w:p>
    <w:p w:rsidR="009B0F28" w:rsidRDefault="009B0F28" w:rsidP="009B0F28">
      <w:pPr>
        <w:numPr>
          <w:ilvl w:val="1"/>
          <w:numId w:val="1"/>
        </w:numPr>
        <w:tabs>
          <w:tab w:val="left" w:pos="874"/>
        </w:tabs>
        <w:rPr>
          <w:rFonts w:ascii="仿宋" w:eastAsia="仿宋" w:hAnsi="仿宋"/>
          <w:color w:val="000000"/>
          <w:kern w:val="0"/>
          <w:szCs w:val="24"/>
        </w:rPr>
      </w:pPr>
      <w:r>
        <w:rPr>
          <w:rFonts w:ascii="仿宋" w:eastAsia="仿宋" w:hAnsi="仿宋"/>
          <w:color w:val="000000"/>
          <w:kern w:val="0"/>
          <w:szCs w:val="24"/>
        </w:rPr>
        <w:t>探针：</w:t>
      </w:r>
      <w:r>
        <w:rPr>
          <w:rFonts w:ascii="仿宋" w:eastAsia="仿宋" w:hAnsi="仿宋" w:hint="eastAsia"/>
          <w:color w:val="000000"/>
          <w:kern w:val="0"/>
          <w:szCs w:val="24"/>
        </w:rPr>
        <w:t>&gt;</w:t>
      </w:r>
      <w:r>
        <w:rPr>
          <w:rFonts w:ascii="仿宋" w:eastAsia="仿宋" w:hAnsi="仿宋"/>
          <w:color w:val="000000"/>
          <w:kern w:val="0"/>
          <w:szCs w:val="24"/>
        </w:rPr>
        <w:t>100根</w:t>
      </w:r>
      <w:r>
        <w:rPr>
          <w:rFonts w:ascii="仿宋" w:eastAsia="仿宋" w:hAnsi="仿宋" w:hint="eastAsia"/>
          <w:color w:val="000000"/>
          <w:kern w:val="0"/>
          <w:szCs w:val="24"/>
        </w:rPr>
        <w:t>；</w:t>
      </w:r>
    </w:p>
    <w:p w:rsidR="00F911A2" w:rsidRPr="009B0F28" w:rsidRDefault="009B0F28" w:rsidP="009B0F28">
      <w:pPr>
        <w:numPr>
          <w:ilvl w:val="1"/>
          <w:numId w:val="1"/>
        </w:numPr>
        <w:tabs>
          <w:tab w:val="left" w:pos="874"/>
        </w:tabs>
        <w:rPr>
          <w:rFonts w:ascii="仿宋" w:eastAsia="仿宋" w:hAnsi="仿宋"/>
          <w:color w:val="000000"/>
          <w:kern w:val="0"/>
          <w:szCs w:val="24"/>
        </w:rPr>
      </w:pPr>
      <w:r w:rsidRPr="009B0F28">
        <w:rPr>
          <w:rFonts w:ascii="仿宋" w:eastAsia="仿宋" w:hAnsi="仿宋"/>
          <w:color w:val="000000"/>
          <w:kern w:val="0"/>
          <w:szCs w:val="24"/>
        </w:rPr>
        <w:t>光栅、镊子、标准样品等原子力显微镜工作必须的附件；</w:t>
      </w:r>
    </w:p>
    <w:sectPr w:rsidR="00F911A2" w:rsidRPr="009B0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9017D"/>
    <w:multiLevelType w:val="multilevel"/>
    <w:tmpl w:val="69D9017D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宋体" w:hint="eastAsia"/>
        <w:strike w:val="0"/>
        <w:dstrike w:val="0"/>
        <w:sz w:val="23"/>
        <w:u w:val="none"/>
      </w:rPr>
    </w:lvl>
    <w:lvl w:ilvl="1">
      <w:start w:val="1"/>
      <w:numFmt w:val="decimal"/>
      <w:lvlText w:val="3.%1.%2."/>
      <w:lvlJc w:val="left"/>
      <w:pPr>
        <w:tabs>
          <w:tab w:val="num" w:pos="874"/>
        </w:tabs>
        <w:ind w:left="874" w:hanging="454"/>
      </w:pPr>
      <w:rPr>
        <w:rFonts w:ascii="Times New Roman" w:hAnsi="Times New Roman" w:cs="Times New Roman" w:hint="default"/>
        <w:b w:val="0"/>
        <w:i w:val="0"/>
        <w:strike w:val="0"/>
        <w:dstrike w:val="0"/>
        <w:sz w:val="21"/>
        <w:u w:val="none"/>
      </w:rPr>
    </w:lvl>
    <w:lvl w:ilvl="2">
      <w:start w:val="1"/>
      <w:numFmt w:val="decimal"/>
      <w:lvlText w:val="%3"/>
      <w:lvlJc w:val="left"/>
      <w:pPr>
        <w:tabs>
          <w:tab w:val="num" w:pos="1644"/>
        </w:tabs>
        <w:ind w:left="1441" w:hanging="601"/>
      </w:pPr>
      <w:rPr>
        <w:rFonts w:ascii="Times New Roman" w:hAnsi="Times New Roman" w:cs="Times New Roman" w:hint="default"/>
        <w:b w:val="0"/>
        <w:i w:val="0"/>
        <w:strike w:val="0"/>
        <w:dstrike w:val="0"/>
        <w:sz w:val="21"/>
        <w:u w:val="none"/>
      </w:rPr>
    </w:lvl>
    <w:lvl w:ilvl="3">
      <w:start w:val="1"/>
      <w:numFmt w:val="decimal"/>
      <w:lvlText w:val="2.1.%4."/>
      <w:lvlJc w:val="left"/>
      <w:pPr>
        <w:tabs>
          <w:tab w:val="num" w:pos="1304"/>
        </w:tabs>
        <w:ind w:left="1861" w:hanging="1010"/>
      </w:pPr>
      <w:rPr>
        <w:rFonts w:ascii="Times New Roman" w:hAnsi="Times New Roman" w:cs="Times New Roman" w:hint="default"/>
        <w:b w:val="0"/>
        <w:i w:val="0"/>
        <w:strike w:val="0"/>
        <w:dstrike w:val="0"/>
        <w:sz w:val="21"/>
        <w:u w:val="none"/>
      </w:rPr>
    </w:lvl>
    <w:lvl w:ilvl="4">
      <w:start w:val="1"/>
      <w:numFmt w:val="decimal"/>
      <w:lvlText w:val="2.8.%5."/>
      <w:lvlJc w:val="left"/>
      <w:pPr>
        <w:tabs>
          <w:tab w:val="num" w:pos="2041"/>
        </w:tabs>
        <w:ind w:left="2041" w:hanging="361"/>
      </w:pPr>
      <w:rPr>
        <w:rFonts w:ascii="Times New Roman" w:hAnsi="Times New Roman" w:cs="Times New Roman" w:hint="default"/>
        <w:b w:val="0"/>
        <w:i w:val="0"/>
        <w:strike w:val="0"/>
        <w:dstrike w:val="0"/>
        <w:sz w:val="21"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B0"/>
    <w:rsid w:val="00352B76"/>
    <w:rsid w:val="00507E5F"/>
    <w:rsid w:val="00691BB0"/>
    <w:rsid w:val="009B0F28"/>
    <w:rsid w:val="00F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CBB5B-290F-44F4-BA71-207BEDA1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28"/>
    <w:pPr>
      <w:widowControl w:val="0"/>
      <w:spacing w:line="360" w:lineRule="auto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3"/>
    <w:qFormat/>
    <w:rsid w:val="009B0F28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basedOn w:val="a0"/>
    <w:uiPriority w:val="99"/>
    <w:semiHidden/>
    <w:rsid w:val="009B0F28"/>
    <w:rPr>
      <w:rFonts w:ascii="宋体" w:eastAsia="宋体" w:hAnsi="Courier New" w:cs="Courier New"/>
      <w:szCs w:val="21"/>
    </w:rPr>
  </w:style>
  <w:style w:type="character" w:customStyle="1" w:styleId="Char3">
    <w:name w:val="纯文本 Char3"/>
    <w:link w:val="a3"/>
    <w:qFormat/>
    <w:rsid w:val="009B0F28"/>
    <w:rPr>
      <w:rFonts w:ascii="宋体" w:eastAsia="宋体" w:hAnsi="Courier New" w:cs="Times New Roman"/>
      <w:kern w:val="0"/>
      <w:sz w:val="20"/>
      <w:szCs w:val="20"/>
    </w:rPr>
  </w:style>
  <w:style w:type="paragraph" w:styleId="a4">
    <w:name w:val="List Paragraph"/>
    <w:basedOn w:val="a"/>
    <w:link w:val="Char1"/>
    <w:uiPriority w:val="34"/>
    <w:qFormat/>
    <w:rsid w:val="009B0F28"/>
    <w:pPr>
      <w:spacing w:line="240" w:lineRule="auto"/>
      <w:ind w:firstLineChars="200" w:firstLine="420"/>
    </w:pPr>
    <w:rPr>
      <w:sz w:val="21"/>
    </w:rPr>
  </w:style>
  <w:style w:type="character" w:customStyle="1" w:styleId="Char1">
    <w:name w:val="列出段落 Char1"/>
    <w:link w:val="a4"/>
    <w:uiPriority w:val="34"/>
    <w:qFormat/>
    <w:rsid w:val="009B0F2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5@2.9GHz&#65292;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windows用户</dc:creator>
  <cp:keywords/>
  <dc:description/>
  <cp:lastModifiedBy>windows用户</cp:lastModifiedBy>
  <cp:revision>3</cp:revision>
  <dcterms:created xsi:type="dcterms:W3CDTF">2022-11-28T04:25:00Z</dcterms:created>
  <dcterms:modified xsi:type="dcterms:W3CDTF">2022-11-28T04:37:00Z</dcterms:modified>
</cp:coreProperties>
</file>