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F1" w:rsidRDefault="004A4EFA">
      <w:pPr>
        <w:ind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成交</w:t>
      </w:r>
      <w:r w:rsidR="00DC741A">
        <w:rPr>
          <w:rFonts w:ascii="宋体" w:hAnsi="宋体" w:hint="eastAsia"/>
          <w:b/>
          <w:bCs/>
          <w:sz w:val="32"/>
          <w:szCs w:val="32"/>
        </w:rPr>
        <w:t>结果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公告</w:t>
      </w:r>
    </w:p>
    <w:p w:rsidR="00EF77F1" w:rsidRDefault="004A4EFA" w:rsidP="007D42F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项目编号：</w:t>
      </w:r>
      <w:r w:rsidR="007D42FC">
        <w:rPr>
          <w:rFonts w:ascii="宋体" w:hAnsi="宋体"/>
          <w:sz w:val="24"/>
        </w:rPr>
        <w:t>BMCC-ZC24-0103</w:t>
      </w:r>
    </w:p>
    <w:p w:rsidR="00EF77F1" w:rsidRDefault="004A4EFA" w:rsidP="007D42FC"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项目名称：</w:t>
      </w:r>
      <w:r w:rsidR="007D42FC" w:rsidRPr="007D42FC">
        <w:rPr>
          <w:rFonts w:ascii="宋体" w:hAnsi="宋体" w:hint="eastAsia"/>
          <w:sz w:val="24"/>
        </w:rPr>
        <w:t>中国矿业大学（北京）学院路校区商贸服务</w:t>
      </w:r>
    </w:p>
    <w:p w:rsidR="00EF77F1" w:rsidRDefault="004A4EFA" w:rsidP="007D42FC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三、中标信息</w:t>
      </w:r>
    </w:p>
    <w:p w:rsidR="00441E75" w:rsidRPr="00441E75" w:rsidRDefault="00441E75" w:rsidP="00441E7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包1（超市）</w:t>
      </w:r>
    </w:p>
    <w:p w:rsidR="00441E75" w:rsidRDefault="00441E75" w:rsidP="00441E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供应商名称：</w:t>
      </w:r>
      <w:r w:rsidR="0000495E" w:rsidRPr="0000495E">
        <w:rPr>
          <w:rFonts w:ascii="宋体" w:hAnsi="宋体" w:hint="eastAsia"/>
          <w:sz w:val="24"/>
        </w:rPr>
        <w:t>华夏龙源文化投资（北京）有限责任公司</w:t>
      </w:r>
      <w:r w:rsidR="0000495E" w:rsidRPr="0000495E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</w:t>
      </w:r>
    </w:p>
    <w:p w:rsidR="00441E75" w:rsidRDefault="00441E75" w:rsidP="00441E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供应商地址：</w:t>
      </w:r>
      <w:r w:rsidR="0000495E" w:rsidRPr="0000495E">
        <w:rPr>
          <w:rFonts w:ascii="宋体" w:hAnsi="宋体" w:hint="eastAsia"/>
          <w:sz w:val="24"/>
        </w:rPr>
        <w:t>北京市朝阳区北沙滩5号塔里木石油酒店内五层540</w:t>
      </w:r>
    </w:p>
    <w:p w:rsidR="00615D08" w:rsidRPr="00615D08" w:rsidRDefault="00441E75" w:rsidP="00615D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成交报价：</w:t>
      </w:r>
      <w:r w:rsidR="00615D08" w:rsidRPr="00615D08">
        <w:rPr>
          <w:rFonts w:ascii="宋体" w:hAnsi="宋体" w:hint="eastAsia"/>
          <w:sz w:val="24"/>
        </w:rPr>
        <w:t>保底价：850000元/年</w:t>
      </w:r>
    </w:p>
    <w:p w:rsidR="00EF77F1" w:rsidRDefault="00615D08" w:rsidP="00615D08">
      <w:pPr>
        <w:spacing w:line="360" w:lineRule="auto"/>
        <w:ind w:firstLineChars="700" w:firstLine="1680"/>
        <w:rPr>
          <w:rFonts w:ascii="宋体" w:hAnsi="宋体"/>
          <w:sz w:val="24"/>
        </w:rPr>
      </w:pPr>
      <w:r w:rsidRPr="00615D08">
        <w:rPr>
          <w:rFonts w:ascii="宋体" w:hAnsi="宋体" w:hint="eastAsia"/>
          <w:sz w:val="24"/>
        </w:rPr>
        <w:t>年销售额分成比例：10.10%</w:t>
      </w:r>
    </w:p>
    <w:p w:rsidR="00441E75" w:rsidRPr="00441E75" w:rsidRDefault="00441E75" w:rsidP="00441E7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</w:t>
      </w:r>
      <w:r>
        <w:rPr>
          <w:rFonts w:ascii="宋体" w:hAnsi="宋体"/>
          <w:b/>
          <w:sz w:val="24"/>
        </w:rPr>
        <w:t>2</w:t>
      </w:r>
      <w:r w:rsidRPr="00441E75">
        <w:rPr>
          <w:rFonts w:ascii="宋体" w:hAnsi="宋体" w:hint="eastAsia"/>
          <w:b/>
          <w:sz w:val="24"/>
        </w:rPr>
        <w:t>（理发店）</w:t>
      </w:r>
      <w:r w:rsidR="00934C49">
        <w:rPr>
          <w:rFonts w:ascii="宋体" w:hAnsi="宋体" w:hint="eastAsia"/>
          <w:b/>
          <w:sz w:val="24"/>
        </w:rPr>
        <w:t>：</w:t>
      </w:r>
      <w:r w:rsidR="00934C49" w:rsidRPr="0091151B">
        <w:rPr>
          <w:rFonts w:ascii="宋体" w:hAnsi="宋体" w:hint="eastAsia"/>
          <w:sz w:val="24"/>
        </w:rPr>
        <w:t>供应商不足3家，本包做废标处理</w:t>
      </w:r>
      <w:r w:rsidR="00A545B7">
        <w:rPr>
          <w:rFonts w:ascii="宋体" w:hAnsi="宋体" w:hint="eastAsia"/>
          <w:sz w:val="24"/>
        </w:rPr>
        <w:t>。</w:t>
      </w:r>
    </w:p>
    <w:p w:rsidR="00441E75" w:rsidRPr="00441E75" w:rsidRDefault="00441E75" w:rsidP="00441E7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</w:t>
      </w:r>
      <w:r>
        <w:rPr>
          <w:rFonts w:ascii="宋体" w:hAnsi="宋体"/>
          <w:b/>
          <w:sz w:val="24"/>
        </w:rPr>
        <w:t>3</w:t>
      </w:r>
      <w:r w:rsidRPr="00441E75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水果店</w:t>
      </w:r>
      <w:r w:rsidRPr="00441E75">
        <w:rPr>
          <w:rFonts w:ascii="宋体" w:hAnsi="宋体" w:hint="eastAsia"/>
          <w:b/>
          <w:sz w:val="24"/>
        </w:rPr>
        <w:t>）</w:t>
      </w:r>
    </w:p>
    <w:p w:rsidR="00441E75" w:rsidRDefault="00441E75" w:rsidP="00441E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供应商名称：</w:t>
      </w:r>
      <w:r w:rsidR="00250407" w:rsidRPr="00250407">
        <w:rPr>
          <w:rFonts w:ascii="宋体" w:hAnsi="宋体" w:hint="eastAsia"/>
          <w:sz w:val="24"/>
        </w:rPr>
        <w:t>北京君悠悠连锁便利店有限公司</w:t>
      </w:r>
      <w:r>
        <w:rPr>
          <w:rFonts w:ascii="宋体" w:hAnsi="宋体" w:hint="eastAsia"/>
          <w:sz w:val="24"/>
        </w:rPr>
        <w:t xml:space="preserve"> </w:t>
      </w:r>
    </w:p>
    <w:p w:rsidR="00441E75" w:rsidRDefault="00441E75" w:rsidP="00441E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供应商地址：</w:t>
      </w:r>
      <w:r w:rsidR="00250407" w:rsidRPr="00250407">
        <w:rPr>
          <w:rFonts w:ascii="宋体" w:hAnsi="宋体" w:hint="eastAsia"/>
          <w:sz w:val="24"/>
        </w:rPr>
        <w:t>北京市昌平区沙河镇满井路甲2号北京师范大学昌平校区三号学生公寓南侧</w:t>
      </w:r>
    </w:p>
    <w:p w:rsidR="00441E75" w:rsidRDefault="00441E75" w:rsidP="00441E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成交报价：</w:t>
      </w:r>
      <w:r w:rsidR="001A61DE" w:rsidRPr="001A61DE">
        <w:rPr>
          <w:rFonts w:ascii="宋体" w:hAnsi="宋体" w:hint="eastAsia"/>
          <w:sz w:val="24"/>
        </w:rPr>
        <w:t>210000元/年</w:t>
      </w:r>
    </w:p>
    <w:p w:rsidR="00441E75" w:rsidRPr="00441E75" w:rsidRDefault="00441E75" w:rsidP="00441E7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</w:t>
      </w:r>
      <w:r w:rsidR="00986F83">
        <w:rPr>
          <w:rFonts w:ascii="宋体" w:hAnsi="宋体"/>
          <w:b/>
          <w:sz w:val="24"/>
        </w:rPr>
        <w:t>4</w:t>
      </w:r>
      <w:r w:rsidRPr="00441E75">
        <w:rPr>
          <w:rFonts w:ascii="宋体" w:hAnsi="宋体" w:hint="eastAsia"/>
          <w:b/>
          <w:sz w:val="24"/>
        </w:rPr>
        <w:t>（</w:t>
      </w:r>
      <w:r w:rsidR="00986F83">
        <w:rPr>
          <w:rFonts w:ascii="宋体" w:hAnsi="宋体" w:hint="eastAsia"/>
          <w:b/>
          <w:sz w:val="24"/>
        </w:rPr>
        <w:t>饮品店</w:t>
      </w:r>
      <w:r w:rsidRPr="00441E75">
        <w:rPr>
          <w:rFonts w:ascii="宋体" w:hAnsi="宋体" w:hint="eastAsia"/>
          <w:b/>
          <w:sz w:val="24"/>
        </w:rPr>
        <w:t>）</w:t>
      </w:r>
    </w:p>
    <w:p w:rsidR="00986F83" w:rsidRPr="00855850" w:rsidRDefault="00986F83" w:rsidP="0098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供应商名称：</w:t>
      </w:r>
      <w:r w:rsidR="00855850" w:rsidRPr="00855850">
        <w:rPr>
          <w:rFonts w:ascii="宋体" w:hAnsi="宋体" w:hint="eastAsia"/>
          <w:sz w:val="24"/>
        </w:rPr>
        <w:t>北京花洲书宛餐饮管理有限公司</w:t>
      </w:r>
    </w:p>
    <w:p w:rsidR="00986F83" w:rsidRDefault="00986F83" w:rsidP="0098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供应商地址：</w:t>
      </w:r>
      <w:r w:rsidR="00855850" w:rsidRPr="00855850">
        <w:rPr>
          <w:rFonts w:ascii="宋体" w:hAnsi="宋体" w:hint="eastAsia"/>
          <w:sz w:val="24"/>
        </w:rPr>
        <w:t>北京市海淀区新街口外大街19号2区30号楼一层东南侧</w:t>
      </w:r>
    </w:p>
    <w:p w:rsidR="00E05F54" w:rsidRPr="00E05F54" w:rsidRDefault="00986F83" w:rsidP="00E05F5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成交报价：</w:t>
      </w:r>
      <w:r w:rsidR="00E05F54" w:rsidRPr="00E05F54">
        <w:rPr>
          <w:rFonts w:ascii="宋体" w:hAnsi="宋体" w:hint="eastAsia"/>
          <w:sz w:val="24"/>
        </w:rPr>
        <w:t>保底价：138000元/年</w:t>
      </w:r>
    </w:p>
    <w:p w:rsidR="00986F83" w:rsidRDefault="00E05F54" w:rsidP="00E05F54">
      <w:pPr>
        <w:spacing w:line="360" w:lineRule="auto"/>
        <w:ind w:firstLineChars="700" w:firstLine="1680"/>
        <w:rPr>
          <w:rFonts w:ascii="宋体" w:hAnsi="宋体"/>
          <w:sz w:val="24"/>
        </w:rPr>
      </w:pPr>
      <w:r w:rsidRPr="00E05F54">
        <w:rPr>
          <w:rFonts w:ascii="宋体" w:hAnsi="宋体" w:hint="eastAsia"/>
          <w:sz w:val="24"/>
        </w:rPr>
        <w:t>年销售额分成比例：7.00%</w:t>
      </w:r>
    </w:p>
    <w:p w:rsidR="00441E75" w:rsidRPr="00441E75" w:rsidRDefault="00441E75" w:rsidP="00441E7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</w:t>
      </w:r>
      <w:r w:rsidR="00986F83">
        <w:rPr>
          <w:rFonts w:ascii="宋体" w:hAnsi="宋体"/>
          <w:b/>
          <w:sz w:val="24"/>
        </w:rPr>
        <w:t>5</w:t>
      </w:r>
      <w:r w:rsidRPr="00441E75">
        <w:rPr>
          <w:rFonts w:ascii="宋体" w:hAnsi="宋体" w:hint="eastAsia"/>
          <w:b/>
          <w:sz w:val="24"/>
        </w:rPr>
        <w:t>（</w:t>
      </w:r>
      <w:r w:rsidR="00986F83">
        <w:rPr>
          <w:rFonts w:ascii="宋体" w:hAnsi="宋体" w:hint="eastAsia"/>
          <w:b/>
          <w:sz w:val="24"/>
        </w:rPr>
        <w:t>文印店</w:t>
      </w:r>
      <w:r w:rsidRPr="00441E75">
        <w:rPr>
          <w:rFonts w:ascii="宋体" w:hAnsi="宋体" w:hint="eastAsia"/>
          <w:b/>
          <w:sz w:val="24"/>
        </w:rPr>
        <w:t>）</w:t>
      </w:r>
    </w:p>
    <w:p w:rsidR="00986F83" w:rsidRDefault="00986F83" w:rsidP="0098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供应商名称：</w:t>
      </w:r>
      <w:r w:rsidR="00E324D5" w:rsidRPr="00E324D5">
        <w:rPr>
          <w:rFonts w:ascii="宋体" w:hAnsi="宋体" w:hint="eastAsia"/>
          <w:sz w:val="24"/>
        </w:rPr>
        <w:t>北京中石广数码科技有限公司</w:t>
      </w:r>
    </w:p>
    <w:p w:rsidR="00986F83" w:rsidRDefault="00986F83" w:rsidP="0098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供应商地址：</w:t>
      </w:r>
      <w:r w:rsidR="00E324D5" w:rsidRPr="00E324D5">
        <w:rPr>
          <w:rFonts w:ascii="宋体" w:hAnsi="宋体" w:hint="eastAsia"/>
          <w:sz w:val="24"/>
        </w:rPr>
        <w:t>北京市海淀区清华东路16号3号楼中关村能源与安全科技园3-3-1601-1室</w:t>
      </w:r>
    </w:p>
    <w:p w:rsidR="00986F83" w:rsidRDefault="00745F3C" w:rsidP="0098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成交报价：</w:t>
      </w:r>
      <w:r w:rsidR="00E324D5" w:rsidRPr="00E324D5">
        <w:rPr>
          <w:rFonts w:ascii="宋体" w:hAnsi="宋体" w:hint="eastAsia"/>
          <w:sz w:val="24"/>
        </w:rPr>
        <w:t>80000元/年</w:t>
      </w:r>
    </w:p>
    <w:p w:rsidR="00986F83" w:rsidRPr="00441E75" w:rsidRDefault="00986F83" w:rsidP="00986F8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41E75">
        <w:rPr>
          <w:rFonts w:ascii="宋体" w:hAnsi="宋体" w:hint="eastAsia"/>
          <w:b/>
          <w:sz w:val="24"/>
        </w:rPr>
        <w:t>包</w:t>
      </w:r>
      <w:r>
        <w:rPr>
          <w:rFonts w:ascii="宋体" w:hAnsi="宋体"/>
          <w:b/>
          <w:sz w:val="24"/>
        </w:rPr>
        <w:t>6</w:t>
      </w:r>
      <w:r w:rsidRPr="00441E75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鲜花店</w:t>
      </w:r>
      <w:r w:rsidRPr="00441E75">
        <w:rPr>
          <w:rFonts w:ascii="宋体" w:hAnsi="宋体" w:hint="eastAsia"/>
          <w:b/>
          <w:sz w:val="24"/>
        </w:rPr>
        <w:t>）</w:t>
      </w:r>
      <w:r w:rsidR="00A545B7">
        <w:rPr>
          <w:rFonts w:ascii="宋体" w:hAnsi="宋体" w:hint="eastAsia"/>
          <w:b/>
          <w:sz w:val="24"/>
        </w:rPr>
        <w:t>：</w:t>
      </w:r>
      <w:r w:rsidR="00A545B7" w:rsidRPr="00A545B7">
        <w:rPr>
          <w:rFonts w:ascii="宋体" w:hAnsi="宋体" w:hint="eastAsia"/>
          <w:sz w:val="24"/>
        </w:rPr>
        <w:t>符合专业条件的供应商不足3家，本包做废标处理。</w:t>
      </w:r>
    </w:p>
    <w:p w:rsidR="00EF77F1" w:rsidRDefault="004A4EFA" w:rsidP="002B01C6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四、主要标的信息</w:t>
      </w:r>
    </w:p>
    <w:p w:rsidR="00EF77F1" w:rsidRDefault="004A4EF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</w:t>
      </w:r>
      <w:r w:rsidR="00A66303" w:rsidRPr="00A66303">
        <w:rPr>
          <w:rFonts w:ascii="宋体" w:hAnsi="宋体" w:hint="eastAsia"/>
          <w:sz w:val="24"/>
        </w:rPr>
        <w:t>中国矿业大学（北京）学院路校区商贸服务</w:t>
      </w:r>
    </w:p>
    <w:p w:rsidR="00EF77F1" w:rsidRDefault="004A4EF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服务范围：详见招租文件</w:t>
      </w:r>
    </w:p>
    <w:p w:rsidR="00EF77F1" w:rsidRDefault="004A4EF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服务要求：</w:t>
      </w:r>
      <w:r w:rsidR="00A66303" w:rsidRPr="00A66303">
        <w:rPr>
          <w:rFonts w:ascii="宋体" w:hAnsi="宋体" w:hint="eastAsia"/>
          <w:sz w:val="24"/>
        </w:rPr>
        <w:t>中国矿业大学（北京）学院路校区商贸服务招租。</w:t>
      </w:r>
      <w:r>
        <w:rPr>
          <w:rFonts w:ascii="宋体" w:hAnsi="宋体" w:hint="eastAsia"/>
          <w:sz w:val="24"/>
        </w:rPr>
        <w:t>具体要求详见</w:t>
      </w:r>
      <w:r w:rsidR="00A66303">
        <w:rPr>
          <w:rFonts w:ascii="宋体" w:hAnsi="宋体" w:hint="eastAsia"/>
          <w:sz w:val="24"/>
        </w:rPr>
        <w:t>招租文件</w:t>
      </w:r>
      <w:r>
        <w:rPr>
          <w:rFonts w:ascii="宋体" w:hAnsi="宋体" w:hint="eastAsia"/>
          <w:sz w:val="24"/>
        </w:rPr>
        <w:t>第四章。</w:t>
      </w:r>
    </w:p>
    <w:p w:rsidR="00EF77F1" w:rsidRDefault="004A4EF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服务时间：</w:t>
      </w:r>
      <w:r w:rsidR="00A66303">
        <w:rPr>
          <w:rFonts w:ascii="宋体" w:hAnsi="宋体" w:hint="eastAsia"/>
          <w:sz w:val="24"/>
        </w:rPr>
        <w:t>五年</w:t>
      </w:r>
      <w:r>
        <w:rPr>
          <w:rFonts w:ascii="宋体" w:hAnsi="宋体" w:hint="eastAsia"/>
          <w:sz w:val="24"/>
        </w:rPr>
        <w:t>。</w:t>
      </w:r>
    </w:p>
    <w:p w:rsidR="00EF77F1" w:rsidRDefault="004A4EF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服务标准：详见招租文件</w:t>
      </w:r>
    </w:p>
    <w:p w:rsidR="00EF77F1" w:rsidRPr="002B01C6" w:rsidRDefault="004A4EFA" w:rsidP="002B01C6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五、评审专家名单：</w:t>
      </w:r>
      <w:r w:rsidR="00A43B28" w:rsidRPr="002B01C6">
        <w:rPr>
          <w:rFonts w:ascii="宋体" w:hAnsi="宋体" w:hint="eastAsia"/>
          <w:bCs/>
          <w:sz w:val="24"/>
        </w:rPr>
        <w:t>贾川、蒋从根、翟世骏、柯红岩、王化麟</w:t>
      </w:r>
      <w:r w:rsidRPr="002B01C6">
        <w:rPr>
          <w:rFonts w:ascii="宋体" w:hAnsi="宋体" w:hint="eastAsia"/>
          <w:bCs/>
          <w:sz w:val="24"/>
        </w:rPr>
        <w:t>（采购人代表）。</w:t>
      </w:r>
    </w:p>
    <w:p w:rsidR="00EF77F1" w:rsidRPr="00EF22FF" w:rsidRDefault="004A4EFA" w:rsidP="002B01C6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六、代理服务收费标准及金额：</w:t>
      </w:r>
      <w:r w:rsidRPr="00EF22FF">
        <w:rPr>
          <w:rFonts w:ascii="宋体" w:hAnsi="宋体" w:hint="eastAsia"/>
          <w:bCs/>
          <w:sz w:val="24"/>
        </w:rPr>
        <w:t>详见招租文件</w:t>
      </w:r>
      <w:r w:rsidRPr="00EF22FF">
        <w:rPr>
          <w:rFonts w:ascii="宋体" w:hAnsi="宋体"/>
          <w:bCs/>
          <w:sz w:val="24"/>
        </w:rPr>
        <w:t>。服务费金额为</w:t>
      </w:r>
      <w:r w:rsidRPr="00EF22FF">
        <w:rPr>
          <w:rFonts w:ascii="宋体" w:hAnsi="宋体" w:hint="eastAsia"/>
          <w:bCs/>
          <w:sz w:val="24"/>
        </w:rPr>
        <w:t>：</w:t>
      </w:r>
      <w:r w:rsidR="00EF22FF" w:rsidRPr="00EF22FF">
        <w:rPr>
          <w:rFonts w:ascii="宋体" w:hAnsi="宋体" w:hint="eastAsia"/>
          <w:bCs/>
          <w:sz w:val="24"/>
        </w:rPr>
        <w:t>包1：10000元；</w:t>
      </w:r>
      <w:r w:rsidR="00E72360" w:rsidRPr="00EF22FF">
        <w:rPr>
          <w:rFonts w:ascii="宋体" w:hAnsi="宋体" w:hint="eastAsia"/>
          <w:bCs/>
          <w:sz w:val="24"/>
        </w:rPr>
        <w:t>包3：6000元</w:t>
      </w:r>
      <w:r w:rsidR="00E72360">
        <w:rPr>
          <w:rFonts w:ascii="宋体" w:hAnsi="宋体" w:hint="eastAsia"/>
          <w:bCs/>
          <w:sz w:val="24"/>
        </w:rPr>
        <w:t>；</w:t>
      </w:r>
      <w:r w:rsidR="00EF22FF" w:rsidRPr="00EF22FF">
        <w:rPr>
          <w:rFonts w:ascii="宋体" w:hAnsi="宋体" w:hint="eastAsia"/>
          <w:bCs/>
          <w:sz w:val="24"/>
        </w:rPr>
        <w:t>包4：8000元；包5:7000元</w:t>
      </w:r>
      <w:r w:rsidRPr="00EF22FF">
        <w:rPr>
          <w:rFonts w:ascii="宋体" w:hAnsi="宋体" w:hint="eastAsia"/>
          <w:bCs/>
          <w:sz w:val="24"/>
        </w:rPr>
        <w:t>。</w:t>
      </w:r>
    </w:p>
    <w:p w:rsidR="00EF77F1" w:rsidRDefault="004A4EFA" w:rsidP="002B01C6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七、公告期限</w:t>
      </w:r>
    </w:p>
    <w:p w:rsidR="00EF77F1" w:rsidRDefault="004A4EF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A2F56">
        <w:rPr>
          <w:rFonts w:ascii="宋体" w:hAnsi="宋体" w:cs="宋体" w:hint="eastAsia"/>
          <w:kern w:val="0"/>
          <w:sz w:val="24"/>
        </w:rPr>
        <w:t>自本公告发布之日起</w:t>
      </w:r>
      <w:r w:rsidR="00FA2F56" w:rsidRPr="00FA2F56">
        <w:rPr>
          <w:rFonts w:ascii="宋体" w:hAnsi="宋体" w:cs="宋体"/>
          <w:kern w:val="0"/>
          <w:sz w:val="24"/>
        </w:rPr>
        <w:t>3</w:t>
      </w:r>
      <w:r w:rsidR="00FA2F56" w:rsidRPr="00FA2F56">
        <w:rPr>
          <w:rFonts w:ascii="宋体" w:hAnsi="宋体" w:cs="宋体" w:hint="eastAsia"/>
          <w:kern w:val="0"/>
          <w:sz w:val="24"/>
        </w:rPr>
        <w:t>天</w:t>
      </w:r>
      <w:r w:rsidRPr="00FA2F56">
        <w:rPr>
          <w:rFonts w:ascii="宋体" w:hAnsi="宋体" w:cs="宋体" w:hint="eastAsia"/>
          <w:kern w:val="0"/>
          <w:sz w:val="24"/>
        </w:rPr>
        <w:t>。</w:t>
      </w:r>
    </w:p>
    <w:p w:rsidR="00EF77F1" w:rsidRPr="007D42FC" w:rsidRDefault="004A4EFA" w:rsidP="002B01C6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7D42FC">
        <w:rPr>
          <w:rFonts w:ascii="宋体" w:hAnsi="宋体" w:hint="eastAsia"/>
          <w:b/>
          <w:bCs/>
          <w:sz w:val="24"/>
        </w:rPr>
        <w:t>八、其他补充事宜</w:t>
      </w:r>
    </w:p>
    <w:p w:rsidR="00EF77F1" w:rsidRDefault="004A4EF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1.采购公告日期：2024年</w:t>
      </w:r>
      <w:r w:rsidR="00A66303" w:rsidRPr="00A66303">
        <w:rPr>
          <w:rFonts w:ascii="宋体" w:hAnsi="宋体" w:cs="宋体" w:hint="eastAsia"/>
          <w:kern w:val="0"/>
          <w:sz w:val="24"/>
        </w:rPr>
        <w:t>2月18日</w:t>
      </w:r>
    </w:p>
    <w:p w:rsidR="00EF77F1" w:rsidRPr="007D42FC" w:rsidRDefault="004A4EFA" w:rsidP="002B01C6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7D42FC">
        <w:rPr>
          <w:rFonts w:ascii="宋体" w:hAnsi="宋体" w:hint="eastAsia"/>
          <w:b/>
          <w:bCs/>
          <w:sz w:val="24"/>
        </w:rPr>
        <w:t>九、凡对本次公告内容提出询问，请按以下方式联系。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Toc28359102"/>
      <w:bookmarkStart w:id="2" w:name="_Toc35393643"/>
      <w:bookmarkStart w:id="3" w:name="_Toc28359025"/>
      <w:bookmarkStart w:id="4" w:name="_Toc35393812"/>
      <w:r>
        <w:rPr>
          <w:rFonts w:ascii="宋体" w:hAnsi="宋体" w:hint="eastAsia"/>
          <w:sz w:val="24"/>
        </w:rPr>
        <w:t>1.招租人信息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名称：中国矿业大学（北京）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地址：北京市海淀区学院路丁11号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联系方式：010-62339610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2.采购代理机构信息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名称：北京明德致信咨询有限公司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地址：北京市海淀区学院路30号科大天工大厦B座1709室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联系人：杨梦雪、王蕾蕾、吕绍山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联系方式：010－82370045、13263327821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电子邮件：</w:t>
      </w:r>
      <w:hyperlink r:id="rId7" w:history="1">
        <w:r>
          <w:rPr>
            <w:rStyle w:val="af3"/>
            <w:rFonts w:ascii="宋体" w:hAnsi="宋体" w:cs="宋体" w:hint="eastAsia"/>
            <w:color w:val="auto"/>
            <w:sz w:val="24"/>
            <w:u w:val="none"/>
          </w:rPr>
          <w:t>bjmdzx@vip.163.com</w:t>
        </w:r>
      </w:hyperlink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3.项目</w:t>
      </w:r>
      <w:r>
        <w:rPr>
          <w:rFonts w:ascii="宋体" w:hAnsi="宋体"/>
          <w:sz w:val="24"/>
        </w:rPr>
        <w:t>联系方式</w:t>
      </w:r>
      <w:bookmarkEnd w:id="1"/>
      <w:bookmarkEnd w:id="2"/>
      <w:bookmarkEnd w:id="3"/>
      <w:bookmarkEnd w:id="4"/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联系人：杨梦雪、王蕾蕾、吕绍山</w:t>
      </w:r>
    </w:p>
    <w:p w:rsidR="00EF77F1" w:rsidRDefault="004A4EFA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联系方式：010－82370045、13263327821</w:t>
      </w:r>
      <w:r w:rsidR="003619B2" w:rsidRPr="003619B2">
        <w:rPr>
          <w:rFonts w:ascii="宋体" w:hAnsi="宋体" w:hint="eastAsia"/>
          <w:sz w:val="24"/>
        </w:rPr>
        <w:t>（开机时间：工作日09:00-11:30,13:00-17:30）</w:t>
      </w:r>
    </w:p>
    <w:p w:rsidR="00EF77F1" w:rsidRDefault="00EF77F1">
      <w:pPr>
        <w:pStyle w:val="a8"/>
        <w:spacing w:line="360" w:lineRule="auto"/>
        <w:ind w:left="29" w:hangingChars="12" w:hanging="29"/>
        <w:rPr>
          <w:rFonts w:ascii="宋体" w:hAnsi="宋体" w:cs="宋体"/>
          <w:kern w:val="0"/>
          <w:sz w:val="24"/>
          <w:szCs w:val="24"/>
        </w:rPr>
      </w:pPr>
    </w:p>
    <w:sectPr w:rsidR="00EF77F1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C5" w:rsidRDefault="00AE1CC5" w:rsidP="007D42FC">
      <w:r>
        <w:separator/>
      </w:r>
    </w:p>
  </w:endnote>
  <w:endnote w:type="continuationSeparator" w:id="0">
    <w:p w:rsidR="00AE1CC5" w:rsidRDefault="00AE1CC5" w:rsidP="007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C5" w:rsidRDefault="00AE1CC5" w:rsidP="007D42FC">
      <w:r>
        <w:separator/>
      </w:r>
    </w:p>
  </w:footnote>
  <w:footnote w:type="continuationSeparator" w:id="0">
    <w:p w:rsidR="00AE1CC5" w:rsidRDefault="00AE1CC5" w:rsidP="007D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28296A"/>
    <w:rsid w:val="0000495E"/>
    <w:rsid w:val="0000784F"/>
    <w:rsid w:val="00012684"/>
    <w:rsid w:val="000131EC"/>
    <w:rsid w:val="00022777"/>
    <w:rsid w:val="000374FA"/>
    <w:rsid w:val="00047243"/>
    <w:rsid w:val="00070211"/>
    <w:rsid w:val="00073F39"/>
    <w:rsid w:val="00077913"/>
    <w:rsid w:val="00080E6A"/>
    <w:rsid w:val="00091444"/>
    <w:rsid w:val="000917AF"/>
    <w:rsid w:val="00095934"/>
    <w:rsid w:val="000A4B8C"/>
    <w:rsid w:val="000C56F3"/>
    <w:rsid w:val="000C59D0"/>
    <w:rsid w:val="000D6C2C"/>
    <w:rsid w:val="000F0ABA"/>
    <w:rsid w:val="000F4353"/>
    <w:rsid w:val="000F481E"/>
    <w:rsid w:val="000F546A"/>
    <w:rsid w:val="00104E97"/>
    <w:rsid w:val="001064A0"/>
    <w:rsid w:val="00113E7B"/>
    <w:rsid w:val="00114F29"/>
    <w:rsid w:val="00117281"/>
    <w:rsid w:val="001260DF"/>
    <w:rsid w:val="00127C46"/>
    <w:rsid w:val="001431C8"/>
    <w:rsid w:val="0014668B"/>
    <w:rsid w:val="00170421"/>
    <w:rsid w:val="001731E2"/>
    <w:rsid w:val="00174208"/>
    <w:rsid w:val="0019223F"/>
    <w:rsid w:val="001A61DE"/>
    <w:rsid w:val="001C5E5E"/>
    <w:rsid w:val="001D49B1"/>
    <w:rsid w:val="001D6C23"/>
    <w:rsid w:val="001E386E"/>
    <w:rsid w:val="001E570D"/>
    <w:rsid w:val="00200A79"/>
    <w:rsid w:val="00206A90"/>
    <w:rsid w:val="00207205"/>
    <w:rsid w:val="002248A5"/>
    <w:rsid w:val="00231BC5"/>
    <w:rsid w:val="00236C00"/>
    <w:rsid w:val="0024518B"/>
    <w:rsid w:val="00245B5D"/>
    <w:rsid w:val="00250407"/>
    <w:rsid w:val="00250767"/>
    <w:rsid w:val="00251815"/>
    <w:rsid w:val="002518B8"/>
    <w:rsid w:val="00251C18"/>
    <w:rsid w:val="00275E12"/>
    <w:rsid w:val="00282754"/>
    <w:rsid w:val="0028296A"/>
    <w:rsid w:val="002869DA"/>
    <w:rsid w:val="00292E6C"/>
    <w:rsid w:val="002B01C6"/>
    <w:rsid w:val="002C2357"/>
    <w:rsid w:val="002C662A"/>
    <w:rsid w:val="002D6801"/>
    <w:rsid w:val="002E438A"/>
    <w:rsid w:val="002E5DDC"/>
    <w:rsid w:val="002F17CD"/>
    <w:rsid w:val="002F4E92"/>
    <w:rsid w:val="002F5371"/>
    <w:rsid w:val="00300680"/>
    <w:rsid w:val="00301C56"/>
    <w:rsid w:val="00304258"/>
    <w:rsid w:val="003208D9"/>
    <w:rsid w:val="00323595"/>
    <w:rsid w:val="003558CD"/>
    <w:rsid w:val="003619B2"/>
    <w:rsid w:val="0036504C"/>
    <w:rsid w:val="00370F47"/>
    <w:rsid w:val="0038131C"/>
    <w:rsid w:val="00390CB5"/>
    <w:rsid w:val="00390FE3"/>
    <w:rsid w:val="003A37BB"/>
    <w:rsid w:val="003B0F80"/>
    <w:rsid w:val="003B2931"/>
    <w:rsid w:val="003B37A8"/>
    <w:rsid w:val="003C63A3"/>
    <w:rsid w:val="003C73AF"/>
    <w:rsid w:val="003E0959"/>
    <w:rsid w:val="003E4BCE"/>
    <w:rsid w:val="003E5849"/>
    <w:rsid w:val="003F02D1"/>
    <w:rsid w:val="003F2857"/>
    <w:rsid w:val="003F38B6"/>
    <w:rsid w:val="003F7AF5"/>
    <w:rsid w:val="004002C3"/>
    <w:rsid w:val="00400B20"/>
    <w:rsid w:val="00414DBD"/>
    <w:rsid w:val="004154E1"/>
    <w:rsid w:val="00441E75"/>
    <w:rsid w:val="00450C91"/>
    <w:rsid w:val="004548E0"/>
    <w:rsid w:val="00465065"/>
    <w:rsid w:val="0046549F"/>
    <w:rsid w:val="00466F57"/>
    <w:rsid w:val="00480F62"/>
    <w:rsid w:val="00482574"/>
    <w:rsid w:val="004841F1"/>
    <w:rsid w:val="00493DE0"/>
    <w:rsid w:val="00494157"/>
    <w:rsid w:val="00494C33"/>
    <w:rsid w:val="004A0278"/>
    <w:rsid w:val="004A04C9"/>
    <w:rsid w:val="004A4EFA"/>
    <w:rsid w:val="004B33EB"/>
    <w:rsid w:val="004B5DFA"/>
    <w:rsid w:val="004C34F9"/>
    <w:rsid w:val="004D102A"/>
    <w:rsid w:val="004E1381"/>
    <w:rsid w:val="004E34BB"/>
    <w:rsid w:val="004F330D"/>
    <w:rsid w:val="004F6A52"/>
    <w:rsid w:val="005016A7"/>
    <w:rsid w:val="00503D79"/>
    <w:rsid w:val="00511461"/>
    <w:rsid w:val="00523EFC"/>
    <w:rsid w:val="00536147"/>
    <w:rsid w:val="00541308"/>
    <w:rsid w:val="00544990"/>
    <w:rsid w:val="00544B1D"/>
    <w:rsid w:val="0055002E"/>
    <w:rsid w:val="00554E2B"/>
    <w:rsid w:val="0058318A"/>
    <w:rsid w:val="00587210"/>
    <w:rsid w:val="00590ADE"/>
    <w:rsid w:val="005977A3"/>
    <w:rsid w:val="005A1931"/>
    <w:rsid w:val="005A70E6"/>
    <w:rsid w:val="005C7012"/>
    <w:rsid w:val="005D30F8"/>
    <w:rsid w:val="005E3CA6"/>
    <w:rsid w:val="005E4778"/>
    <w:rsid w:val="005F377B"/>
    <w:rsid w:val="00605615"/>
    <w:rsid w:val="00613F4E"/>
    <w:rsid w:val="00615D08"/>
    <w:rsid w:val="00617C4A"/>
    <w:rsid w:val="006338F7"/>
    <w:rsid w:val="0064761E"/>
    <w:rsid w:val="006527FC"/>
    <w:rsid w:val="0065628E"/>
    <w:rsid w:val="006764B8"/>
    <w:rsid w:val="00696CD9"/>
    <w:rsid w:val="006A4ADD"/>
    <w:rsid w:val="006B1792"/>
    <w:rsid w:val="006B75F6"/>
    <w:rsid w:val="006D2A60"/>
    <w:rsid w:val="006D69D7"/>
    <w:rsid w:val="006E21FC"/>
    <w:rsid w:val="006F02A2"/>
    <w:rsid w:val="006F7D4F"/>
    <w:rsid w:val="0070535E"/>
    <w:rsid w:val="00710562"/>
    <w:rsid w:val="00722103"/>
    <w:rsid w:val="007249F0"/>
    <w:rsid w:val="0073048C"/>
    <w:rsid w:val="00734C94"/>
    <w:rsid w:val="00736144"/>
    <w:rsid w:val="007448DF"/>
    <w:rsid w:val="00745F3C"/>
    <w:rsid w:val="0076767E"/>
    <w:rsid w:val="007678FC"/>
    <w:rsid w:val="00782856"/>
    <w:rsid w:val="00785FCB"/>
    <w:rsid w:val="00790039"/>
    <w:rsid w:val="00790282"/>
    <w:rsid w:val="0079499B"/>
    <w:rsid w:val="007A1366"/>
    <w:rsid w:val="007B2CBF"/>
    <w:rsid w:val="007B7D04"/>
    <w:rsid w:val="007C0717"/>
    <w:rsid w:val="007C3EB1"/>
    <w:rsid w:val="007C6E0D"/>
    <w:rsid w:val="007D3876"/>
    <w:rsid w:val="007D42FC"/>
    <w:rsid w:val="007D5F0F"/>
    <w:rsid w:val="007E09AD"/>
    <w:rsid w:val="007E1F39"/>
    <w:rsid w:val="007F1263"/>
    <w:rsid w:val="008106BD"/>
    <w:rsid w:val="00812C00"/>
    <w:rsid w:val="00815BDA"/>
    <w:rsid w:val="00817417"/>
    <w:rsid w:val="00821A67"/>
    <w:rsid w:val="00836106"/>
    <w:rsid w:val="00843199"/>
    <w:rsid w:val="00855850"/>
    <w:rsid w:val="008579FA"/>
    <w:rsid w:val="008648AC"/>
    <w:rsid w:val="00867E33"/>
    <w:rsid w:val="008727BD"/>
    <w:rsid w:val="00873484"/>
    <w:rsid w:val="008769D5"/>
    <w:rsid w:val="00876F74"/>
    <w:rsid w:val="00880225"/>
    <w:rsid w:val="008A6E61"/>
    <w:rsid w:val="008A78D5"/>
    <w:rsid w:val="008E5157"/>
    <w:rsid w:val="00900D39"/>
    <w:rsid w:val="00905AF4"/>
    <w:rsid w:val="00907200"/>
    <w:rsid w:val="0091151B"/>
    <w:rsid w:val="009151C9"/>
    <w:rsid w:val="00921155"/>
    <w:rsid w:val="009223AD"/>
    <w:rsid w:val="00934C49"/>
    <w:rsid w:val="009449C4"/>
    <w:rsid w:val="00957977"/>
    <w:rsid w:val="0097081E"/>
    <w:rsid w:val="00973945"/>
    <w:rsid w:val="009779EF"/>
    <w:rsid w:val="00982479"/>
    <w:rsid w:val="00986CCD"/>
    <w:rsid w:val="00986F83"/>
    <w:rsid w:val="009903AE"/>
    <w:rsid w:val="009A6AE0"/>
    <w:rsid w:val="009A6CAB"/>
    <w:rsid w:val="009A6E97"/>
    <w:rsid w:val="009B2726"/>
    <w:rsid w:val="009C4ACB"/>
    <w:rsid w:val="009E10EF"/>
    <w:rsid w:val="009E2F3F"/>
    <w:rsid w:val="009E3F74"/>
    <w:rsid w:val="009E5B90"/>
    <w:rsid w:val="009E65FF"/>
    <w:rsid w:val="009F4A4A"/>
    <w:rsid w:val="00A11C5E"/>
    <w:rsid w:val="00A26227"/>
    <w:rsid w:val="00A2723B"/>
    <w:rsid w:val="00A35291"/>
    <w:rsid w:val="00A3633E"/>
    <w:rsid w:val="00A371B1"/>
    <w:rsid w:val="00A43B28"/>
    <w:rsid w:val="00A516A4"/>
    <w:rsid w:val="00A52385"/>
    <w:rsid w:val="00A545B7"/>
    <w:rsid w:val="00A66303"/>
    <w:rsid w:val="00A73EAC"/>
    <w:rsid w:val="00A80B1D"/>
    <w:rsid w:val="00A827DC"/>
    <w:rsid w:val="00A842CF"/>
    <w:rsid w:val="00A856C2"/>
    <w:rsid w:val="00A93AD1"/>
    <w:rsid w:val="00AA577A"/>
    <w:rsid w:val="00AB187E"/>
    <w:rsid w:val="00AD3566"/>
    <w:rsid w:val="00AD462D"/>
    <w:rsid w:val="00AD7E15"/>
    <w:rsid w:val="00AE1CC5"/>
    <w:rsid w:val="00AE235F"/>
    <w:rsid w:val="00AE4ABB"/>
    <w:rsid w:val="00AF4F24"/>
    <w:rsid w:val="00B04DFA"/>
    <w:rsid w:val="00B0785A"/>
    <w:rsid w:val="00B1798F"/>
    <w:rsid w:val="00B24E43"/>
    <w:rsid w:val="00B25C1C"/>
    <w:rsid w:val="00B36C1C"/>
    <w:rsid w:val="00B4566A"/>
    <w:rsid w:val="00B45EA7"/>
    <w:rsid w:val="00B45FE4"/>
    <w:rsid w:val="00B50BBC"/>
    <w:rsid w:val="00B53F29"/>
    <w:rsid w:val="00B64238"/>
    <w:rsid w:val="00B71D33"/>
    <w:rsid w:val="00B72429"/>
    <w:rsid w:val="00B72C0E"/>
    <w:rsid w:val="00B77768"/>
    <w:rsid w:val="00B83267"/>
    <w:rsid w:val="00B83F50"/>
    <w:rsid w:val="00B85704"/>
    <w:rsid w:val="00B863D3"/>
    <w:rsid w:val="00B90F17"/>
    <w:rsid w:val="00B95B6B"/>
    <w:rsid w:val="00BA0224"/>
    <w:rsid w:val="00BB3BFC"/>
    <w:rsid w:val="00BC1613"/>
    <w:rsid w:val="00BD20FA"/>
    <w:rsid w:val="00BE1ADF"/>
    <w:rsid w:val="00BE5FAB"/>
    <w:rsid w:val="00BF095D"/>
    <w:rsid w:val="00BF0F7D"/>
    <w:rsid w:val="00BF26F8"/>
    <w:rsid w:val="00BF6CAF"/>
    <w:rsid w:val="00C016A8"/>
    <w:rsid w:val="00C05508"/>
    <w:rsid w:val="00C05E39"/>
    <w:rsid w:val="00C073F4"/>
    <w:rsid w:val="00C364CD"/>
    <w:rsid w:val="00C441E1"/>
    <w:rsid w:val="00C55514"/>
    <w:rsid w:val="00C55929"/>
    <w:rsid w:val="00C577C7"/>
    <w:rsid w:val="00C6019B"/>
    <w:rsid w:val="00C60BF9"/>
    <w:rsid w:val="00C72A07"/>
    <w:rsid w:val="00C76311"/>
    <w:rsid w:val="00C838EC"/>
    <w:rsid w:val="00C929D6"/>
    <w:rsid w:val="00CA2FD0"/>
    <w:rsid w:val="00CA66E0"/>
    <w:rsid w:val="00CA7CD2"/>
    <w:rsid w:val="00CB78EC"/>
    <w:rsid w:val="00CB7B5F"/>
    <w:rsid w:val="00CC40FD"/>
    <w:rsid w:val="00CD3771"/>
    <w:rsid w:val="00D00D69"/>
    <w:rsid w:val="00D038F2"/>
    <w:rsid w:val="00D12B1A"/>
    <w:rsid w:val="00D16AF4"/>
    <w:rsid w:val="00D17CD3"/>
    <w:rsid w:val="00D20735"/>
    <w:rsid w:val="00D21143"/>
    <w:rsid w:val="00D36860"/>
    <w:rsid w:val="00D4108D"/>
    <w:rsid w:val="00D445D4"/>
    <w:rsid w:val="00D51D56"/>
    <w:rsid w:val="00D541A5"/>
    <w:rsid w:val="00D60E7A"/>
    <w:rsid w:val="00D6272E"/>
    <w:rsid w:val="00D73367"/>
    <w:rsid w:val="00D8008B"/>
    <w:rsid w:val="00D9066B"/>
    <w:rsid w:val="00DB30D8"/>
    <w:rsid w:val="00DB3BC6"/>
    <w:rsid w:val="00DC741A"/>
    <w:rsid w:val="00DD02F3"/>
    <w:rsid w:val="00DD7ED1"/>
    <w:rsid w:val="00DE04F0"/>
    <w:rsid w:val="00DE35BC"/>
    <w:rsid w:val="00DE376F"/>
    <w:rsid w:val="00DF0212"/>
    <w:rsid w:val="00E05F54"/>
    <w:rsid w:val="00E15A0B"/>
    <w:rsid w:val="00E16F09"/>
    <w:rsid w:val="00E24B9A"/>
    <w:rsid w:val="00E324D5"/>
    <w:rsid w:val="00E337A6"/>
    <w:rsid w:val="00E43A3E"/>
    <w:rsid w:val="00E4733C"/>
    <w:rsid w:val="00E52BCD"/>
    <w:rsid w:val="00E54CFF"/>
    <w:rsid w:val="00E579FF"/>
    <w:rsid w:val="00E72360"/>
    <w:rsid w:val="00E73095"/>
    <w:rsid w:val="00E93B25"/>
    <w:rsid w:val="00E9477C"/>
    <w:rsid w:val="00EA6B39"/>
    <w:rsid w:val="00EB1A1B"/>
    <w:rsid w:val="00EC579E"/>
    <w:rsid w:val="00ED024B"/>
    <w:rsid w:val="00EE2D0C"/>
    <w:rsid w:val="00EE6B18"/>
    <w:rsid w:val="00EF22FF"/>
    <w:rsid w:val="00EF3492"/>
    <w:rsid w:val="00EF77F1"/>
    <w:rsid w:val="00F01D29"/>
    <w:rsid w:val="00F23A21"/>
    <w:rsid w:val="00F27C70"/>
    <w:rsid w:val="00F40401"/>
    <w:rsid w:val="00F47213"/>
    <w:rsid w:val="00F6006B"/>
    <w:rsid w:val="00F628D5"/>
    <w:rsid w:val="00F676FE"/>
    <w:rsid w:val="00F76194"/>
    <w:rsid w:val="00F774EE"/>
    <w:rsid w:val="00F85504"/>
    <w:rsid w:val="00F869EF"/>
    <w:rsid w:val="00F947AD"/>
    <w:rsid w:val="00F94F74"/>
    <w:rsid w:val="00FA089B"/>
    <w:rsid w:val="00FA1DB9"/>
    <w:rsid w:val="00FA2F56"/>
    <w:rsid w:val="00FA7144"/>
    <w:rsid w:val="00FB5FEA"/>
    <w:rsid w:val="00FC242C"/>
    <w:rsid w:val="00FD154E"/>
    <w:rsid w:val="00FD1707"/>
    <w:rsid w:val="00FD217C"/>
    <w:rsid w:val="00FD2B7C"/>
    <w:rsid w:val="00FD6665"/>
    <w:rsid w:val="00FE4BA8"/>
    <w:rsid w:val="00FF3C3D"/>
    <w:rsid w:val="068E750D"/>
    <w:rsid w:val="2F3600B0"/>
    <w:rsid w:val="48DC1884"/>
    <w:rsid w:val="687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41D6EA-EA2B-405E-A7A5-450543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uiPriority w:val="99"/>
    <w:qFormat/>
    <w:pPr>
      <w:jc w:val="left"/>
    </w:pPr>
  </w:style>
  <w:style w:type="paragraph" w:styleId="a6">
    <w:name w:val="Body Text"/>
    <w:basedOn w:val="a"/>
    <w:link w:val="a7"/>
    <w:autoRedefine/>
    <w:semiHidden/>
    <w:unhideWhenUsed/>
    <w:qFormat/>
    <w:pPr>
      <w:spacing w:after="120"/>
    </w:pPr>
  </w:style>
  <w:style w:type="paragraph" w:styleId="a8">
    <w:name w:val="Body Text Indent"/>
    <w:basedOn w:val="a"/>
    <w:autoRedefine/>
    <w:qFormat/>
    <w:pPr>
      <w:ind w:left="570" w:hanging="30"/>
    </w:pPr>
    <w:rPr>
      <w:sz w:val="28"/>
      <w:szCs w:val="20"/>
    </w:rPr>
  </w:style>
  <w:style w:type="paragraph" w:styleId="a9">
    <w:name w:val="Plain Text"/>
    <w:basedOn w:val="a"/>
    <w:link w:val="aa"/>
    <w:qFormat/>
    <w:rPr>
      <w:rFonts w:ascii="宋体" w:hAnsi="Courier New"/>
      <w:szCs w:val="20"/>
    </w:rPr>
  </w:style>
  <w:style w:type="paragraph" w:styleId="ab">
    <w:name w:val="Date"/>
    <w:basedOn w:val="a"/>
    <w:next w:val="a"/>
    <w:link w:val="ac"/>
    <w:autoRedefine/>
    <w:qFormat/>
    <w:pPr>
      <w:ind w:leftChars="2500" w:left="100"/>
    </w:pPr>
  </w:style>
  <w:style w:type="paragraph" w:styleId="ad">
    <w:name w:val="Balloon Text"/>
    <w:basedOn w:val="a"/>
    <w:autoRedefine/>
    <w:semiHidden/>
    <w:qFormat/>
    <w:rPr>
      <w:sz w:val="18"/>
      <w:szCs w:val="18"/>
    </w:rPr>
  </w:style>
  <w:style w:type="paragraph" w:styleId="ae">
    <w:name w:val="footer"/>
    <w:basedOn w:val="a"/>
    <w:link w:val="af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2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autoRedefine/>
    <w:qFormat/>
    <w:rPr>
      <w:sz w:val="21"/>
      <w:szCs w:val="21"/>
    </w:rPr>
  </w:style>
  <w:style w:type="paragraph" w:customStyle="1" w:styleId="Style5">
    <w:name w:val="_Style 5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CharCharCharChar1Char">
    <w:name w:val="Char Char Char Char Char Char1 Char"/>
    <w:basedOn w:val="a"/>
    <w:autoRedefine/>
    <w:qFormat/>
    <w:pPr>
      <w:widowControl/>
      <w:spacing w:after="160" w:line="240" w:lineRule="exact"/>
      <w:ind w:firstLineChars="250" w:firstLine="701"/>
      <w:jc w:val="left"/>
    </w:pPr>
    <w:rPr>
      <w:rFonts w:ascii="Verdana" w:eastAsia="仿宋_GB2312" w:hAnsi="Verdana"/>
      <w:b/>
      <w:kern w:val="0"/>
      <w:sz w:val="28"/>
      <w:szCs w:val="28"/>
      <w:lang w:eastAsia="en-US"/>
    </w:rPr>
  </w:style>
  <w:style w:type="paragraph" w:customStyle="1" w:styleId="CharChar1">
    <w:name w:val="Char Char1"/>
    <w:basedOn w:val="a3"/>
    <w:autoRedefine/>
    <w:qFormat/>
    <w:rPr>
      <w:rFonts w:ascii="Tahoma" w:hAnsi="Tahoma"/>
      <w:sz w:val="24"/>
    </w:rPr>
  </w:style>
  <w:style w:type="character" w:customStyle="1" w:styleId="af1">
    <w:name w:val="页眉 字符"/>
    <w:link w:val="af0"/>
    <w:autoRedefine/>
    <w:qFormat/>
    <w:rPr>
      <w:kern w:val="2"/>
      <w:sz w:val="18"/>
      <w:szCs w:val="18"/>
    </w:rPr>
  </w:style>
  <w:style w:type="character" w:customStyle="1" w:styleId="af">
    <w:name w:val="页脚 字符"/>
    <w:link w:val="ae"/>
    <w:autoRedefine/>
    <w:qFormat/>
    <w:rPr>
      <w:kern w:val="2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3"/>
    <w:autoRedefine/>
    <w:qFormat/>
    <w:rPr>
      <w:rFonts w:ascii="Tahoma" w:hAnsi="Tahoma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">
    <w:name w:val="Char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character" w:customStyle="1" w:styleId="ac">
    <w:name w:val="日期 字符"/>
    <w:link w:val="ab"/>
    <w:autoRedefine/>
    <w:qFormat/>
    <w:rPr>
      <w:kern w:val="2"/>
      <w:sz w:val="21"/>
      <w:szCs w:val="24"/>
    </w:rPr>
  </w:style>
  <w:style w:type="character" w:customStyle="1" w:styleId="aa">
    <w:name w:val="纯文本 字符"/>
    <w:link w:val="a9"/>
    <w:autoRedefine/>
    <w:qFormat/>
    <w:rPr>
      <w:rFonts w:ascii="宋体" w:hAnsi="Courier New"/>
      <w:kern w:val="2"/>
      <w:sz w:val="21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纯文本 Char1"/>
    <w:autoRedefine/>
    <w:qFormat/>
    <w:locked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link w:val="af5"/>
    <w:autoRedefine/>
    <w:uiPriority w:val="34"/>
    <w:qFormat/>
    <w:pPr>
      <w:ind w:firstLineChars="200" w:firstLine="420"/>
    </w:pPr>
  </w:style>
  <w:style w:type="character" w:customStyle="1" w:styleId="af5">
    <w:name w:val="列出段落字符"/>
    <w:link w:val="1"/>
    <w:autoRedefine/>
    <w:uiPriority w:val="34"/>
    <w:qFormat/>
    <w:locked/>
    <w:rPr>
      <w:kern w:val="2"/>
      <w:sz w:val="21"/>
      <w:szCs w:val="24"/>
    </w:rPr>
  </w:style>
  <w:style w:type="character" w:customStyle="1" w:styleId="a5">
    <w:name w:val="批注文字 字符"/>
    <w:link w:val="a4"/>
    <w:autoRedefine/>
    <w:uiPriority w:val="99"/>
    <w:qFormat/>
    <w:rPr>
      <w:kern w:val="2"/>
      <w:sz w:val="21"/>
      <w:szCs w:val="24"/>
    </w:rPr>
  </w:style>
  <w:style w:type="character" w:customStyle="1" w:styleId="20">
    <w:name w:val="标题 2 字符"/>
    <w:link w:val="2"/>
    <w:autoRedefine/>
    <w:qFormat/>
    <w:rPr>
      <w:rFonts w:ascii="Arial" w:eastAsia="黑体" w:hAnsi="Arial" w:cs="Arial"/>
      <w:b/>
      <w:bCs/>
      <w:kern w:val="2"/>
      <w:sz w:val="32"/>
      <w:szCs w:val="32"/>
    </w:rPr>
  </w:style>
  <w:style w:type="paragraph" w:styleId="af6">
    <w:name w:val="No Spacing"/>
    <w:autoRedefine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正文文本 字符"/>
    <w:basedOn w:val="a0"/>
    <w:link w:val="a6"/>
    <w:autoRedefine/>
    <w:semiHidden/>
    <w:qFormat/>
    <w:rPr>
      <w:kern w:val="2"/>
      <w:sz w:val="21"/>
      <w:szCs w:val="24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mdzx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E041-2D0B-4CF9-A767-309E8527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161</Words>
  <Characters>924</Characters>
  <Application>Microsoft Office Word</Application>
  <DocSecurity>0</DocSecurity>
  <Lines>7</Lines>
  <Paragraphs>2</Paragraphs>
  <ScaleCrop>false</ScaleCrop>
  <Company>Microsoft China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招标结果公示</dc:title>
  <dc:creator>liangchao</dc:creator>
  <cp:lastModifiedBy>Windows 用户</cp:lastModifiedBy>
  <cp:revision>158</cp:revision>
  <cp:lastPrinted>2017-12-04T07:21:00Z</cp:lastPrinted>
  <dcterms:created xsi:type="dcterms:W3CDTF">2020-07-23T10:34:00Z</dcterms:created>
  <dcterms:modified xsi:type="dcterms:W3CDTF">2024-03-01T05:32:00Z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FEBFAA23709241A1B89EF2488334FAFC_12</vt:lpwstr>
  </property>
</Properties>
</file>