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3EFED" w14:textId="77777777" w:rsidR="00C64937" w:rsidRPr="005C0F00" w:rsidRDefault="008D332D">
      <w:pPr>
        <w:spacing w:line="360" w:lineRule="auto"/>
        <w:jc w:val="center"/>
        <w:rPr>
          <w:rFonts w:asciiTheme="minorEastAsia" w:eastAsiaTheme="minorEastAsia" w:hAnsiTheme="minorEastAsia"/>
          <w:b/>
          <w:bCs/>
          <w:sz w:val="56"/>
          <w:szCs w:val="72"/>
        </w:rPr>
      </w:pPr>
      <w:bookmarkStart w:id="0" w:name="_Hlk101277307"/>
      <w:r w:rsidRPr="005C0F00">
        <w:rPr>
          <w:rFonts w:asciiTheme="minorEastAsia" w:eastAsiaTheme="minorEastAsia" w:hAnsiTheme="minorEastAsia" w:hint="eastAsia"/>
          <w:b/>
          <w:bCs/>
          <w:sz w:val="56"/>
          <w:szCs w:val="72"/>
        </w:rPr>
        <w:t>北京市肛肠医院（北京市二龙路医院）互联网医院医生APP购置项目</w:t>
      </w:r>
    </w:p>
    <w:bookmarkEnd w:id="0"/>
    <w:p w14:paraId="348810B8" w14:textId="77777777" w:rsidR="00C64937" w:rsidRPr="005C0F00" w:rsidRDefault="00C64937">
      <w:pPr>
        <w:spacing w:line="360" w:lineRule="auto"/>
        <w:jc w:val="center"/>
        <w:rPr>
          <w:rFonts w:asciiTheme="minorEastAsia" w:eastAsiaTheme="minorEastAsia" w:hAnsiTheme="minorEastAsia"/>
          <w:b/>
          <w:sz w:val="72"/>
          <w:szCs w:val="72"/>
        </w:rPr>
      </w:pPr>
    </w:p>
    <w:p w14:paraId="62F63078" w14:textId="77777777" w:rsidR="00C64937" w:rsidRPr="005C0F00" w:rsidRDefault="008D332D">
      <w:pPr>
        <w:spacing w:line="360" w:lineRule="auto"/>
        <w:jc w:val="center"/>
        <w:rPr>
          <w:rFonts w:asciiTheme="minorEastAsia" w:eastAsiaTheme="minorEastAsia" w:hAnsiTheme="minorEastAsia"/>
          <w:b/>
          <w:sz w:val="72"/>
          <w:szCs w:val="72"/>
        </w:rPr>
      </w:pPr>
      <w:r w:rsidRPr="005C0F00">
        <w:rPr>
          <w:rFonts w:asciiTheme="minorEastAsia" w:eastAsiaTheme="minorEastAsia" w:hAnsiTheme="minorEastAsia" w:hint="eastAsia"/>
          <w:b/>
          <w:sz w:val="72"/>
          <w:szCs w:val="72"/>
        </w:rPr>
        <w:t>比选文件</w:t>
      </w:r>
    </w:p>
    <w:p w14:paraId="19AE4C54" w14:textId="77777777" w:rsidR="00C64937" w:rsidRPr="005C0F00" w:rsidRDefault="008D332D">
      <w:pPr>
        <w:spacing w:line="360" w:lineRule="auto"/>
        <w:jc w:val="center"/>
        <w:rPr>
          <w:rFonts w:asciiTheme="minorEastAsia" w:eastAsiaTheme="minorEastAsia" w:hAnsiTheme="minorEastAsia"/>
          <w:b/>
          <w:sz w:val="36"/>
          <w:szCs w:val="36"/>
        </w:rPr>
      </w:pPr>
      <w:r w:rsidRPr="005C0F00">
        <w:rPr>
          <w:rFonts w:asciiTheme="minorEastAsia" w:eastAsiaTheme="minorEastAsia" w:hAnsiTheme="minorEastAsia" w:hint="eastAsia"/>
          <w:b/>
          <w:sz w:val="36"/>
          <w:szCs w:val="36"/>
        </w:rPr>
        <w:t>项目编号：</w:t>
      </w:r>
      <w:r w:rsidRPr="005C0F00">
        <w:rPr>
          <w:rFonts w:asciiTheme="minorEastAsia" w:eastAsiaTheme="minorEastAsia" w:hAnsiTheme="minorEastAsia"/>
          <w:b/>
          <w:sz w:val="36"/>
          <w:szCs w:val="36"/>
        </w:rPr>
        <w:t>BMCC-ZC24-1522</w:t>
      </w:r>
    </w:p>
    <w:p w14:paraId="4EB2F919" w14:textId="77777777" w:rsidR="00C64937" w:rsidRPr="005C0F00" w:rsidRDefault="008D332D">
      <w:pPr>
        <w:pStyle w:val="ab"/>
        <w:spacing w:line="360" w:lineRule="auto"/>
        <w:jc w:val="center"/>
        <w:rPr>
          <w:rFonts w:asciiTheme="minorEastAsia" w:eastAsiaTheme="minorEastAsia" w:hAnsiTheme="minorEastAsia"/>
          <w:b/>
        </w:rPr>
      </w:pPr>
      <w:r w:rsidRPr="005C0F00">
        <w:rPr>
          <w:rFonts w:asciiTheme="minorEastAsia" w:eastAsiaTheme="minorEastAsia" w:hAnsiTheme="minorEastAsia"/>
          <w:b/>
          <w:noProof/>
        </w:rPr>
        <w:drawing>
          <wp:inline distT="0" distB="0" distL="0" distR="0">
            <wp:extent cx="342900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29000" cy="2423160"/>
                    </a:xfrm>
                    <a:prstGeom prst="rect">
                      <a:avLst/>
                    </a:prstGeom>
                    <a:noFill/>
                    <a:ln>
                      <a:noFill/>
                    </a:ln>
                  </pic:spPr>
                </pic:pic>
              </a:graphicData>
            </a:graphic>
          </wp:inline>
        </w:drawing>
      </w:r>
    </w:p>
    <w:p w14:paraId="430B11F8" w14:textId="77777777" w:rsidR="00C64937" w:rsidRPr="005C0F00" w:rsidRDefault="00C64937">
      <w:pPr>
        <w:spacing w:line="360" w:lineRule="auto"/>
        <w:rPr>
          <w:rFonts w:asciiTheme="minorEastAsia" w:eastAsiaTheme="minorEastAsia" w:hAnsiTheme="minorEastAsia"/>
        </w:rPr>
      </w:pPr>
    </w:p>
    <w:p w14:paraId="1ABD216D" w14:textId="77777777" w:rsidR="00C64937" w:rsidRPr="005C0F00" w:rsidRDefault="008D332D">
      <w:pPr>
        <w:spacing w:line="360" w:lineRule="auto"/>
        <w:jc w:val="center"/>
        <w:rPr>
          <w:rFonts w:asciiTheme="minorEastAsia" w:eastAsiaTheme="minorEastAsia" w:hAnsiTheme="minorEastAsia"/>
          <w:b/>
          <w:w w:val="80"/>
          <w:sz w:val="40"/>
          <w:szCs w:val="44"/>
        </w:rPr>
      </w:pPr>
      <w:r w:rsidRPr="005C0F00">
        <w:rPr>
          <w:rFonts w:asciiTheme="minorEastAsia" w:eastAsiaTheme="minorEastAsia" w:hAnsiTheme="minorEastAsia" w:hint="eastAsia"/>
          <w:b/>
          <w:sz w:val="40"/>
          <w:szCs w:val="44"/>
        </w:rPr>
        <w:t>北京明德致信咨询有限公司</w:t>
      </w:r>
    </w:p>
    <w:p w14:paraId="03B21078" w14:textId="6CAD1B06" w:rsidR="00C64937" w:rsidRPr="005C0F00" w:rsidRDefault="008D332D">
      <w:pPr>
        <w:spacing w:line="360" w:lineRule="auto"/>
        <w:jc w:val="center"/>
        <w:rPr>
          <w:rFonts w:asciiTheme="minorEastAsia" w:eastAsiaTheme="minorEastAsia" w:hAnsiTheme="minorEastAsia"/>
          <w:b/>
          <w:sz w:val="40"/>
          <w:szCs w:val="44"/>
        </w:rPr>
        <w:sectPr w:rsidR="00C64937" w:rsidRPr="005C0F00">
          <w:footerReference w:type="even" r:id="rId10"/>
          <w:footerReference w:type="default" r:id="rId11"/>
          <w:pgSz w:w="11907" w:h="16840"/>
          <w:pgMar w:top="1440" w:right="1800" w:bottom="1440" w:left="1800" w:header="851" w:footer="851" w:gutter="0"/>
          <w:pgNumType w:start="1"/>
          <w:cols w:space="720"/>
          <w:titlePg/>
          <w:docGrid w:linePitch="462"/>
        </w:sectPr>
      </w:pPr>
      <w:r w:rsidRPr="005C0F00">
        <w:rPr>
          <w:rFonts w:asciiTheme="minorEastAsia" w:eastAsiaTheme="minorEastAsia" w:hAnsiTheme="minorEastAsia"/>
          <w:b/>
          <w:sz w:val="40"/>
          <w:szCs w:val="44"/>
        </w:rPr>
        <w:t>202</w:t>
      </w:r>
      <w:r w:rsidR="00A2318B" w:rsidRPr="005C0F00">
        <w:rPr>
          <w:rFonts w:asciiTheme="minorEastAsia" w:eastAsiaTheme="minorEastAsia" w:hAnsiTheme="minorEastAsia"/>
          <w:b/>
          <w:sz w:val="40"/>
          <w:szCs w:val="44"/>
        </w:rPr>
        <w:t>5</w:t>
      </w:r>
      <w:r w:rsidRPr="005C0F00">
        <w:rPr>
          <w:rFonts w:asciiTheme="minorEastAsia" w:eastAsiaTheme="minorEastAsia" w:hAnsiTheme="minorEastAsia" w:hint="eastAsia"/>
          <w:b/>
          <w:sz w:val="40"/>
          <w:szCs w:val="44"/>
        </w:rPr>
        <w:t>年</w:t>
      </w:r>
      <w:r w:rsidR="00A2318B" w:rsidRPr="005C0F00">
        <w:rPr>
          <w:rFonts w:asciiTheme="minorEastAsia" w:eastAsiaTheme="minorEastAsia" w:hAnsiTheme="minorEastAsia"/>
          <w:b/>
          <w:sz w:val="40"/>
          <w:szCs w:val="44"/>
        </w:rPr>
        <w:t>1</w:t>
      </w:r>
      <w:r w:rsidRPr="005C0F00">
        <w:rPr>
          <w:rFonts w:asciiTheme="minorEastAsia" w:eastAsiaTheme="minorEastAsia" w:hAnsiTheme="minorEastAsia" w:hint="eastAsia"/>
          <w:b/>
          <w:sz w:val="40"/>
          <w:szCs w:val="44"/>
        </w:rPr>
        <w:t>月</w:t>
      </w:r>
    </w:p>
    <w:p w14:paraId="612E86EF" w14:textId="77777777" w:rsidR="00C64937" w:rsidRPr="005C0F00" w:rsidRDefault="008D332D">
      <w:pPr>
        <w:tabs>
          <w:tab w:val="right" w:leader="dot" w:pos="9061"/>
        </w:tabs>
        <w:spacing w:line="360" w:lineRule="auto"/>
        <w:jc w:val="center"/>
        <w:rPr>
          <w:rFonts w:asciiTheme="minorEastAsia" w:eastAsiaTheme="minorEastAsia" w:hAnsiTheme="minorEastAsia"/>
          <w:b/>
          <w:bCs/>
          <w:sz w:val="30"/>
          <w:szCs w:val="30"/>
        </w:rPr>
      </w:pPr>
      <w:bookmarkStart w:id="1" w:name="_Toc310196405"/>
      <w:bookmarkStart w:id="2" w:name="_Toc310195773"/>
      <w:bookmarkStart w:id="3" w:name="_Toc310195689"/>
      <w:r w:rsidRPr="005C0F00">
        <w:rPr>
          <w:rFonts w:asciiTheme="minorEastAsia" w:eastAsiaTheme="minorEastAsia" w:hAnsiTheme="minorEastAsia" w:hint="eastAsia"/>
          <w:b/>
          <w:bCs/>
          <w:sz w:val="30"/>
          <w:szCs w:val="30"/>
        </w:rPr>
        <w:lastRenderedPageBreak/>
        <w:t>目录</w:t>
      </w:r>
      <w:bookmarkStart w:id="4" w:name="_Toc236642918"/>
      <w:bookmarkEnd w:id="1"/>
      <w:bookmarkEnd w:id="2"/>
      <w:bookmarkEnd w:id="3"/>
    </w:p>
    <w:bookmarkStart w:id="5" w:name="_Toc288581295"/>
    <w:p w14:paraId="3EA986B4" w14:textId="49010935" w:rsidR="00E96D8C" w:rsidRPr="005C0F00" w:rsidRDefault="008D332D" w:rsidP="00E96D8C">
      <w:pPr>
        <w:pStyle w:val="14"/>
        <w:tabs>
          <w:tab w:val="right" w:leader="dot" w:pos="9061"/>
        </w:tabs>
        <w:spacing w:before="0"/>
        <w:jc w:val="center"/>
        <w:rPr>
          <w:rFonts w:asciiTheme="majorEastAsia" w:eastAsiaTheme="majorEastAsia" w:hAnsiTheme="majorEastAsia" w:cstheme="minorBidi"/>
          <w:b w:val="0"/>
          <w:bCs w:val="0"/>
          <w:iCs w:val="0"/>
          <w:noProof/>
          <w:kern w:val="2"/>
          <w:sz w:val="18"/>
          <w:szCs w:val="18"/>
        </w:rPr>
      </w:pPr>
      <w:r w:rsidRPr="005C0F00">
        <w:rPr>
          <w:rFonts w:asciiTheme="minorEastAsia" w:eastAsiaTheme="minorEastAsia" w:hAnsiTheme="minorEastAsia"/>
          <w:b w:val="0"/>
          <w:bCs w:val="0"/>
          <w:iCs w:val="0"/>
          <w:sz w:val="21"/>
          <w:szCs w:val="21"/>
        </w:rPr>
        <w:fldChar w:fldCharType="begin"/>
      </w:r>
      <w:r w:rsidRPr="005C0F00">
        <w:rPr>
          <w:rFonts w:asciiTheme="minorEastAsia" w:eastAsiaTheme="minorEastAsia" w:hAnsiTheme="minorEastAsia"/>
          <w:b w:val="0"/>
          <w:bCs w:val="0"/>
          <w:iCs w:val="0"/>
          <w:sz w:val="21"/>
          <w:szCs w:val="21"/>
        </w:rPr>
        <w:instrText xml:space="preserve"> TOC \o "1-4" \h \z \u </w:instrText>
      </w:r>
      <w:r w:rsidRPr="005C0F00">
        <w:rPr>
          <w:rFonts w:asciiTheme="minorEastAsia" w:eastAsiaTheme="minorEastAsia" w:hAnsiTheme="minorEastAsia"/>
          <w:b w:val="0"/>
          <w:bCs w:val="0"/>
          <w:iCs w:val="0"/>
          <w:sz w:val="21"/>
          <w:szCs w:val="21"/>
        </w:rPr>
        <w:fldChar w:fldCharType="separate"/>
      </w:r>
      <w:hyperlink w:anchor="_Toc187251200" w:history="1">
        <w:r w:rsidR="00E96D8C" w:rsidRPr="005C0F00">
          <w:rPr>
            <w:rStyle w:val="affff2"/>
            <w:rFonts w:asciiTheme="majorEastAsia" w:eastAsiaTheme="majorEastAsia" w:hAnsiTheme="majorEastAsia"/>
            <w:b w:val="0"/>
            <w:noProof/>
            <w:sz w:val="18"/>
            <w:szCs w:val="18"/>
          </w:rPr>
          <w:t>第一章 比选邀请</w:t>
        </w:r>
        <w:r w:rsidR="00E96D8C" w:rsidRPr="005C0F00">
          <w:rPr>
            <w:rFonts w:asciiTheme="majorEastAsia" w:eastAsiaTheme="majorEastAsia" w:hAnsiTheme="majorEastAsia"/>
            <w:b w:val="0"/>
            <w:noProof/>
            <w:webHidden/>
            <w:sz w:val="18"/>
            <w:szCs w:val="18"/>
          </w:rPr>
          <w:tab/>
        </w:r>
        <w:r w:rsidR="00E96D8C" w:rsidRPr="005C0F00">
          <w:rPr>
            <w:rFonts w:asciiTheme="majorEastAsia" w:eastAsiaTheme="majorEastAsia" w:hAnsiTheme="majorEastAsia"/>
            <w:b w:val="0"/>
            <w:noProof/>
            <w:webHidden/>
            <w:sz w:val="18"/>
            <w:szCs w:val="18"/>
          </w:rPr>
          <w:fldChar w:fldCharType="begin"/>
        </w:r>
        <w:r w:rsidR="00E96D8C" w:rsidRPr="005C0F00">
          <w:rPr>
            <w:rFonts w:asciiTheme="majorEastAsia" w:eastAsiaTheme="majorEastAsia" w:hAnsiTheme="majorEastAsia"/>
            <w:b w:val="0"/>
            <w:noProof/>
            <w:webHidden/>
            <w:sz w:val="18"/>
            <w:szCs w:val="18"/>
          </w:rPr>
          <w:instrText xml:space="preserve"> PAGEREF _Toc187251200 \h </w:instrText>
        </w:r>
        <w:r w:rsidR="00E96D8C" w:rsidRPr="005C0F00">
          <w:rPr>
            <w:rFonts w:asciiTheme="majorEastAsia" w:eastAsiaTheme="majorEastAsia" w:hAnsiTheme="majorEastAsia"/>
            <w:b w:val="0"/>
            <w:noProof/>
            <w:webHidden/>
            <w:sz w:val="18"/>
            <w:szCs w:val="18"/>
          </w:rPr>
        </w:r>
        <w:r w:rsidR="00E96D8C" w:rsidRPr="005C0F00">
          <w:rPr>
            <w:rFonts w:asciiTheme="majorEastAsia" w:eastAsiaTheme="majorEastAsia" w:hAnsiTheme="majorEastAsia"/>
            <w:b w:val="0"/>
            <w:noProof/>
            <w:webHidden/>
            <w:sz w:val="18"/>
            <w:szCs w:val="18"/>
          </w:rPr>
          <w:fldChar w:fldCharType="separate"/>
        </w:r>
        <w:r w:rsidR="005C0F00">
          <w:rPr>
            <w:rFonts w:asciiTheme="majorEastAsia" w:eastAsiaTheme="majorEastAsia" w:hAnsiTheme="majorEastAsia"/>
            <w:b w:val="0"/>
            <w:noProof/>
            <w:webHidden/>
            <w:sz w:val="18"/>
            <w:szCs w:val="18"/>
          </w:rPr>
          <w:t>4</w:t>
        </w:r>
        <w:r w:rsidR="00E96D8C" w:rsidRPr="005C0F00">
          <w:rPr>
            <w:rFonts w:asciiTheme="majorEastAsia" w:eastAsiaTheme="majorEastAsia" w:hAnsiTheme="majorEastAsia"/>
            <w:b w:val="0"/>
            <w:noProof/>
            <w:webHidden/>
            <w:sz w:val="18"/>
            <w:szCs w:val="18"/>
          </w:rPr>
          <w:fldChar w:fldCharType="end"/>
        </w:r>
      </w:hyperlink>
    </w:p>
    <w:p w14:paraId="08A18D99" w14:textId="38B34BCF"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01" w:history="1">
        <w:r w:rsidR="00E96D8C" w:rsidRPr="005C0F00">
          <w:rPr>
            <w:rStyle w:val="affff2"/>
            <w:rFonts w:asciiTheme="majorEastAsia" w:eastAsiaTheme="majorEastAsia" w:hAnsiTheme="majorEastAsia"/>
            <w:i w:val="0"/>
            <w:noProof/>
            <w:sz w:val="18"/>
            <w:szCs w:val="18"/>
          </w:rPr>
          <w:t>一、项目基本情况</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_Toc187251201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4</w:t>
        </w:r>
        <w:r w:rsidR="00E96D8C" w:rsidRPr="005C0F00">
          <w:rPr>
            <w:rFonts w:asciiTheme="majorEastAsia" w:eastAsiaTheme="majorEastAsia" w:hAnsiTheme="majorEastAsia"/>
            <w:i w:val="0"/>
            <w:noProof/>
            <w:webHidden/>
            <w:sz w:val="18"/>
            <w:szCs w:val="18"/>
          </w:rPr>
          <w:fldChar w:fldCharType="end"/>
        </w:r>
      </w:hyperlink>
    </w:p>
    <w:p w14:paraId="38C1D0C4" w14:textId="0EEC2426"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02" w:history="1">
        <w:r w:rsidR="00E96D8C" w:rsidRPr="005C0F00">
          <w:rPr>
            <w:rStyle w:val="affff2"/>
            <w:rFonts w:asciiTheme="majorEastAsia" w:eastAsiaTheme="majorEastAsia" w:hAnsiTheme="majorEastAsia"/>
            <w:i w:val="0"/>
            <w:noProof/>
            <w:sz w:val="18"/>
            <w:szCs w:val="18"/>
          </w:rPr>
          <w:t>二、供应商的资格要求：</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_Toc187251202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4</w:t>
        </w:r>
        <w:r w:rsidR="00E96D8C" w:rsidRPr="005C0F00">
          <w:rPr>
            <w:rFonts w:asciiTheme="majorEastAsia" w:eastAsiaTheme="majorEastAsia" w:hAnsiTheme="majorEastAsia"/>
            <w:i w:val="0"/>
            <w:noProof/>
            <w:webHidden/>
            <w:sz w:val="18"/>
            <w:szCs w:val="18"/>
          </w:rPr>
          <w:fldChar w:fldCharType="end"/>
        </w:r>
      </w:hyperlink>
    </w:p>
    <w:p w14:paraId="7E72D327" w14:textId="5FD1B67A"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03" w:history="1">
        <w:r w:rsidR="00E96D8C" w:rsidRPr="005C0F00">
          <w:rPr>
            <w:rStyle w:val="affff2"/>
            <w:rFonts w:asciiTheme="majorEastAsia" w:eastAsiaTheme="majorEastAsia" w:hAnsiTheme="majorEastAsia"/>
            <w:i w:val="0"/>
            <w:noProof/>
            <w:sz w:val="18"/>
            <w:szCs w:val="18"/>
          </w:rPr>
          <w:t>三、获取比选文件</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_Toc187251203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5</w:t>
        </w:r>
        <w:r w:rsidR="00E96D8C" w:rsidRPr="005C0F00">
          <w:rPr>
            <w:rFonts w:asciiTheme="majorEastAsia" w:eastAsiaTheme="majorEastAsia" w:hAnsiTheme="majorEastAsia"/>
            <w:i w:val="0"/>
            <w:noProof/>
            <w:webHidden/>
            <w:sz w:val="18"/>
            <w:szCs w:val="18"/>
          </w:rPr>
          <w:fldChar w:fldCharType="end"/>
        </w:r>
      </w:hyperlink>
    </w:p>
    <w:p w14:paraId="161B8B36" w14:textId="29A86D58"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04" w:history="1">
        <w:r w:rsidR="00E96D8C" w:rsidRPr="005C0F00">
          <w:rPr>
            <w:rStyle w:val="affff2"/>
            <w:rFonts w:asciiTheme="majorEastAsia" w:eastAsiaTheme="majorEastAsia" w:hAnsiTheme="majorEastAsia"/>
            <w:i w:val="0"/>
            <w:noProof/>
            <w:sz w:val="18"/>
            <w:szCs w:val="18"/>
          </w:rPr>
          <w:t>四、递交响应文件时间、比选时间和地点</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_Toc187251204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5</w:t>
        </w:r>
        <w:r w:rsidR="00E96D8C" w:rsidRPr="005C0F00">
          <w:rPr>
            <w:rFonts w:asciiTheme="majorEastAsia" w:eastAsiaTheme="majorEastAsia" w:hAnsiTheme="majorEastAsia"/>
            <w:i w:val="0"/>
            <w:noProof/>
            <w:webHidden/>
            <w:sz w:val="18"/>
            <w:szCs w:val="18"/>
          </w:rPr>
          <w:fldChar w:fldCharType="end"/>
        </w:r>
      </w:hyperlink>
    </w:p>
    <w:p w14:paraId="39B85CD3" w14:textId="1949BB75"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05" w:history="1">
        <w:r w:rsidR="00E96D8C" w:rsidRPr="005C0F00">
          <w:rPr>
            <w:rStyle w:val="affff2"/>
            <w:rFonts w:asciiTheme="majorEastAsia" w:eastAsiaTheme="majorEastAsia" w:hAnsiTheme="majorEastAsia"/>
            <w:i w:val="0"/>
            <w:noProof/>
            <w:sz w:val="18"/>
            <w:szCs w:val="18"/>
          </w:rPr>
          <w:t>五、公告期限</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_Toc187251205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5</w:t>
        </w:r>
        <w:r w:rsidR="00E96D8C" w:rsidRPr="005C0F00">
          <w:rPr>
            <w:rFonts w:asciiTheme="majorEastAsia" w:eastAsiaTheme="majorEastAsia" w:hAnsiTheme="majorEastAsia"/>
            <w:i w:val="0"/>
            <w:noProof/>
            <w:webHidden/>
            <w:sz w:val="18"/>
            <w:szCs w:val="18"/>
          </w:rPr>
          <w:fldChar w:fldCharType="end"/>
        </w:r>
      </w:hyperlink>
    </w:p>
    <w:p w14:paraId="70CDEC0E" w14:textId="06ED7937"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06" w:history="1">
        <w:r w:rsidR="00E96D8C" w:rsidRPr="005C0F00">
          <w:rPr>
            <w:rStyle w:val="affff2"/>
            <w:rFonts w:asciiTheme="majorEastAsia" w:eastAsiaTheme="majorEastAsia" w:hAnsiTheme="majorEastAsia"/>
            <w:i w:val="0"/>
            <w:noProof/>
            <w:sz w:val="18"/>
            <w:szCs w:val="18"/>
          </w:rPr>
          <w:t>六、其他补充事宜</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_Toc187251206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5</w:t>
        </w:r>
        <w:r w:rsidR="00E96D8C" w:rsidRPr="005C0F00">
          <w:rPr>
            <w:rFonts w:asciiTheme="majorEastAsia" w:eastAsiaTheme="majorEastAsia" w:hAnsiTheme="majorEastAsia"/>
            <w:i w:val="0"/>
            <w:noProof/>
            <w:webHidden/>
            <w:sz w:val="18"/>
            <w:szCs w:val="18"/>
          </w:rPr>
          <w:fldChar w:fldCharType="end"/>
        </w:r>
      </w:hyperlink>
    </w:p>
    <w:p w14:paraId="26E5DA63" w14:textId="2B8EE207"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07" w:history="1">
        <w:r w:rsidR="00E96D8C" w:rsidRPr="005C0F00">
          <w:rPr>
            <w:rStyle w:val="affff2"/>
            <w:rFonts w:asciiTheme="majorEastAsia" w:eastAsiaTheme="majorEastAsia" w:hAnsiTheme="majorEastAsia"/>
            <w:i w:val="0"/>
            <w:noProof/>
            <w:sz w:val="18"/>
            <w:szCs w:val="18"/>
          </w:rPr>
          <w:t>七、对本次比选提出询问，请按以下方式联系。</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_Toc187251207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6</w:t>
        </w:r>
        <w:r w:rsidR="00E96D8C" w:rsidRPr="005C0F00">
          <w:rPr>
            <w:rFonts w:asciiTheme="majorEastAsia" w:eastAsiaTheme="majorEastAsia" w:hAnsiTheme="majorEastAsia"/>
            <w:i w:val="0"/>
            <w:noProof/>
            <w:webHidden/>
            <w:sz w:val="18"/>
            <w:szCs w:val="18"/>
          </w:rPr>
          <w:fldChar w:fldCharType="end"/>
        </w:r>
      </w:hyperlink>
    </w:p>
    <w:p w14:paraId="5AF7C0D6" w14:textId="70CE9229" w:rsidR="00E96D8C" w:rsidRPr="005C0F00" w:rsidRDefault="00DA5D6A" w:rsidP="00E96D8C">
      <w:pPr>
        <w:pStyle w:val="14"/>
        <w:tabs>
          <w:tab w:val="right" w:leader="dot" w:pos="9061"/>
        </w:tabs>
        <w:spacing w:before="0"/>
        <w:jc w:val="center"/>
        <w:rPr>
          <w:rFonts w:asciiTheme="majorEastAsia" w:eastAsiaTheme="majorEastAsia" w:hAnsiTheme="majorEastAsia" w:cstheme="minorBidi"/>
          <w:b w:val="0"/>
          <w:bCs w:val="0"/>
          <w:iCs w:val="0"/>
          <w:noProof/>
          <w:kern w:val="2"/>
          <w:sz w:val="18"/>
          <w:szCs w:val="18"/>
        </w:rPr>
      </w:pPr>
      <w:hyperlink w:anchor="_Toc187251208" w:history="1">
        <w:r w:rsidR="00E96D8C" w:rsidRPr="005C0F00">
          <w:rPr>
            <w:rStyle w:val="affff2"/>
            <w:rFonts w:asciiTheme="majorEastAsia" w:eastAsiaTheme="majorEastAsia" w:hAnsiTheme="majorEastAsia"/>
            <w:b w:val="0"/>
            <w:noProof/>
            <w:sz w:val="18"/>
            <w:szCs w:val="18"/>
          </w:rPr>
          <w:t>第二章 供应商须知资料表</w:t>
        </w:r>
        <w:r w:rsidR="00E96D8C" w:rsidRPr="005C0F00">
          <w:rPr>
            <w:rFonts w:asciiTheme="majorEastAsia" w:eastAsiaTheme="majorEastAsia" w:hAnsiTheme="majorEastAsia"/>
            <w:b w:val="0"/>
            <w:noProof/>
            <w:webHidden/>
            <w:sz w:val="18"/>
            <w:szCs w:val="18"/>
          </w:rPr>
          <w:tab/>
        </w:r>
        <w:r w:rsidR="00E96D8C" w:rsidRPr="005C0F00">
          <w:rPr>
            <w:rFonts w:asciiTheme="majorEastAsia" w:eastAsiaTheme="majorEastAsia" w:hAnsiTheme="majorEastAsia"/>
            <w:b w:val="0"/>
            <w:noProof/>
            <w:webHidden/>
            <w:sz w:val="18"/>
            <w:szCs w:val="18"/>
          </w:rPr>
          <w:fldChar w:fldCharType="begin"/>
        </w:r>
        <w:r w:rsidR="00E96D8C" w:rsidRPr="005C0F00">
          <w:rPr>
            <w:rFonts w:asciiTheme="majorEastAsia" w:eastAsiaTheme="majorEastAsia" w:hAnsiTheme="majorEastAsia"/>
            <w:b w:val="0"/>
            <w:noProof/>
            <w:webHidden/>
            <w:sz w:val="18"/>
            <w:szCs w:val="18"/>
          </w:rPr>
          <w:instrText xml:space="preserve"> PAGEREF _Toc187251208 \h </w:instrText>
        </w:r>
        <w:r w:rsidR="00E96D8C" w:rsidRPr="005C0F00">
          <w:rPr>
            <w:rFonts w:asciiTheme="majorEastAsia" w:eastAsiaTheme="majorEastAsia" w:hAnsiTheme="majorEastAsia"/>
            <w:b w:val="0"/>
            <w:noProof/>
            <w:webHidden/>
            <w:sz w:val="18"/>
            <w:szCs w:val="18"/>
          </w:rPr>
        </w:r>
        <w:r w:rsidR="00E96D8C" w:rsidRPr="005C0F00">
          <w:rPr>
            <w:rFonts w:asciiTheme="majorEastAsia" w:eastAsiaTheme="majorEastAsia" w:hAnsiTheme="majorEastAsia"/>
            <w:b w:val="0"/>
            <w:noProof/>
            <w:webHidden/>
            <w:sz w:val="18"/>
            <w:szCs w:val="18"/>
          </w:rPr>
          <w:fldChar w:fldCharType="separate"/>
        </w:r>
        <w:r w:rsidR="005C0F00">
          <w:rPr>
            <w:rFonts w:asciiTheme="majorEastAsia" w:eastAsiaTheme="majorEastAsia" w:hAnsiTheme="majorEastAsia"/>
            <w:b w:val="0"/>
            <w:noProof/>
            <w:webHidden/>
            <w:sz w:val="18"/>
            <w:szCs w:val="18"/>
          </w:rPr>
          <w:t>7</w:t>
        </w:r>
        <w:r w:rsidR="00E96D8C" w:rsidRPr="005C0F00">
          <w:rPr>
            <w:rFonts w:asciiTheme="majorEastAsia" w:eastAsiaTheme="majorEastAsia" w:hAnsiTheme="majorEastAsia"/>
            <w:b w:val="0"/>
            <w:noProof/>
            <w:webHidden/>
            <w:sz w:val="18"/>
            <w:szCs w:val="18"/>
          </w:rPr>
          <w:fldChar w:fldCharType="end"/>
        </w:r>
      </w:hyperlink>
    </w:p>
    <w:p w14:paraId="6DADA669" w14:textId="7E36B71F" w:rsidR="00E96D8C" w:rsidRPr="005C0F00" w:rsidRDefault="00DA5D6A" w:rsidP="00E96D8C">
      <w:pPr>
        <w:pStyle w:val="14"/>
        <w:tabs>
          <w:tab w:val="right" w:leader="dot" w:pos="9061"/>
        </w:tabs>
        <w:spacing w:before="0"/>
        <w:jc w:val="center"/>
        <w:rPr>
          <w:rFonts w:asciiTheme="majorEastAsia" w:eastAsiaTheme="majorEastAsia" w:hAnsiTheme="majorEastAsia" w:cstheme="minorBidi"/>
          <w:b w:val="0"/>
          <w:bCs w:val="0"/>
          <w:iCs w:val="0"/>
          <w:noProof/>
          <w:kern w:val="2"/>
          <w:sz w:val="18"/>
          <w:szCs w:val="18"/>
        </w:rPr>
      </w:pPr>
      <w:hyperlink w:anchor="_Toc187251209" w:history="1">
        <w:r w:rsidR="00E96D8C" w:rsidRPr="005C0F00">
          <w:rPr>
            <w:rStyle w:val="affff2"/>
            <w:rFonts w:asciiTheme="majorEastAsia" w:eastAsiaTheme="majorEastAsia" w:hAnsiTheme="majorEastAsia"/>
            <w:b w:val="0"/>
            <w:noProof/>
            <w:sz w:val="18"/>
            <w:szCs w:val="18"/>
          </w:rPr>
          <w:t>第三章 供应商须知</w:t>
        </w:r>
        <w:r w:rsidR="00E96D8C" w:rsidRPr="005C0F00">
          <w:rPr>
            <w:rFonts w:asciiTheme="majorEastAsia" w:eastAsiaTheme="majorEastAsia" w:hAnsiTheme="majorEastAsia"/>
            <w:b w:val="0"/>
            <w:noProof/>
            <w:webHidden/>
            <w:sz w:val="18"/>
            <w:szCs w:val="18"/>
          </w:rPr>
          <w:tab/>
        </w:r>
        <w:r w:rsidR="00E96D8C" w:rsidRPr="005C0F00">
          <w:rPr>
            <w:rFonts w:asciiTheme="majorEastAsia" w:eastAsiaTheme="majorEastAsia" w:hAnsiTheme="majorEastAsia"/>
            <w:b w:val="0"/>
            <w:noProof/>
            <w:webHidden/>
            <w:sz w:val="18"/>
            <w:szCs w:val="18"/>
          </w:rPr>
          <w:fldChar w:fldCharType="begin"/>
        </w:r>
        <w:r w:rsidR="00E96D8C" w:rsidRPr="005C0F00">
          <w:rPr>
            <w:rFonts w:asciiTheme="majorEastAsia" w:eastAsiaTheme="majorEastAsia" w:hAnsiTheme="majorEastAsia"/>
            <w:b w:val="0"/>
            <w:noProof/>
            <w:webHidden/>
            <w:sz w:val="18"/>
            <w:szCs w:val="18"/>
          </w:rPr>
          <w:instrText xml:space="preserve"> PAGEREF _Toc187251209 \h </w:instrText>
        </w:r>
        <w:r w:rsidR="00E96D8C" w:rsidRPr="005C0F00">
          <w:rPr>
            <w:rFonts w:asciiTheme="majorEastAsia" w:eastAsiaTheme="majorEastAsia" w:hAnsiTheme="majorEastAsia"/>
            <w:b w:val="0"/>
            <w:noProof/>
            <w:webHidden/>
            <w:sz w:val="18"/>
            <w:szCs w:val="18"/>
          </w:rPr>
        </w:r>
        <w:r w:rsidR="00E96D8C" w:rsidRPr="005C0F00">
          <w:rPr>
            <w:rFonts w:asciiTheme="majorEastAsia" w:eastAsiaTheme="majorEastAsia" w:hAnsiTheme="majorEastAsia"/>
            <w:b w:val="0"/>
            <w:noProof/>
            <w:webHidden/>
            <w:sz w:val="18"/>
            <w:szCs w:val="18"/>
          </w:rPr>
          <w:fldChar w:fldCharType="separate"/>
        </w:r>
        <w:r w:rsidR="005C0F00">
          <w:rPr>
            <w:rFonts w:asciiTheme="majorEastAsia" w:eastAsiaTheme="majorEastAsia" w:hAnsiTheme="majorEastAsia"/>
            <w:b w:val="0"/>
            <w:noProof/>
            <w:webHidden/>
            <w:sz w:val="18"/>
            <w:szCs w:val="18"/>
          </w:rPr>
          <w:t>9</w:t>
        </w:r>
        <w:r w:rsidR="00E96D8C" w:rsidRPr="005C0F00">
          <w:rPr>
            <w:rFonts w:asciiTheme="majorEastAsia" w:eastAsiaTheme="majorEastAsia" w:hAnsiTheme="majorEastAsia"/>
            <w:b w:val="0"/>
            <w:noProof/>
            <w:webHidden/>
            <w:sz w:val="18"/>
            <w:szCs w:val="18"/>
          </w:rPr>
          <w:fldChar w:fldCharType="end"/>
        </w:r>
      </w:hyperlink>
    </w:p>
    <w:p w14:paraId="39D5EDBA" w14:textId="5BEE2DE6"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10" w:history="1">
        <w:r w:rsidR="00E96D8C" w:rsidRPr="005C0F00">
          <w:rPr>
            <w:rStyle w:val="affff2"/>
            <w:rFonts w:asciiTheme="majorEastAsia" w:eastAsiaTheme="majorEastAsia" w:hAnsiTheme="majorEastAsia"/>
            <w:i w:val="0"/>
            <w:noProof/>
            <w:sz w:val="18"/>
            <w:szCs w:val="18"/>
            <w:lang w:bidi="en-US"/>
          </w:rPr>
          <w:t>一、说明</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_Toc187251210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9</w:t>
        </w:r>
        <w:r w:rsidR="00E96D8C" w:rsidRPr="005C0F00">
          <w:rPr>
            <w:rFonts w:asciiTheme="majorEastAsia" w:eastAsiaTheme="majorEastAsia" w:hAnsiTheme="majorEastAsia"/>
            <w:i w:val="0"/>
            <w:noProof/>
            <w:webHidden/>
            <w:sz w:val="18"/>
            <w:szCs w:val="18"/>
          </w:rPr>
          <w:fldChar w:fldCharType="end"/>
        </w:r>
      </w:hyperlink>
    </w:p>
    <w:p w14:paraId="5F0DBB7B" w14:textId="6DBC15BB"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11" w:history="1">
        <w:r w:rsidR="00E96D8C" w:rsidRPr="005C0F00">
          <w:rPr>
            <w:rStyle w:val="affff2"/>
            <w:rFonts w:asciiTheme="majorEastAsia" w:eastAsiaTheme="majorEastAsia" w:hAnsiTheme="majorEastAsia"/>
            <w:noProof/>
            <w:sz w:val="18"/>
            <w:szCs w:val="18"/>
          </w:rPr>
          <w:t>1. 采购人、比选代理机构及合格的供应商</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_Toc187251211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9</w:t>
        </w:r>
        <w:r w:rsidR="00E96D8C" w:rsidRPr="005C0F00">
          <w:rPr>
            <w:rFonts w:asciiTheme="majorEastAsia" w:eastAsiaTheme="majorEastAsia" w:hAnsiTheme="majorEastAsia"/>
            <w:noProof/>
            <w:webHidden/>
            <w:sz w:val="18"/>
            <w:szCs w:val="18"/>
          </w:rPr>
          <w:fldChar w:fldCharType="end"/>
        </w:r>
      </w:hyperlink>
    </w:p>
    <w:p w14:paraId="2CDE3F64" w14:textId="27713220"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12" w:history="1">
        <w:r w:rsidR="00E96D8C" w:rsidRPr="005C0F00">
          <w:rPr>
            <w:rStyle w:val="affff2"/>
            <w:rFonts w:asciiTheme="majorEastAsia" w:eastAsiaTheme="majorEastAsia" w:hAnsiTheme="majorEastAsia"/>
            <w:noProof/>
            <w:sz w:val="18"/>
            <w:szCs w:val="18"/>
          </w:rPr>
          <w:t>2. 资金来源</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_Toc187251212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11</w:t>
        </w:r>
        <w:r w:rsidR="00E96D8C" w:rsidRPr="005C0F00">
          <w:rPr>
            <w:rFonts w:asciiTheme="majorEastAsia" w:eastAsiaTheme="majorEastAsia" w:hAnsiTheme="majorEastAsia"/>
            <w:noProof/>
            <w:webHidden/>
            <w:sz w:val="18"/>
            <w:szCs w:val="18"/>
          </w:rPr>
          <w:fldChar w:fldCharType="end"/>
        </w:r>
      </w:hyperlink>
    </w:p>
    <w:p w14:paraId="6532B3C5" w14:textId="41D54A13"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13" w:history="1">
        <w:r w:rsidR="00E96D8C" w:rsidRPr="005C0F00">
          <w:rPr>
            <w:rStyle w:val="affff2"/>
            <w:rFonts w:asciiTheme="majorEastAsia" w:eastAsiaTheme="majorEastAsia" w:hAnsiTheme="majorEastAsia"/>
            <w:noProof/>
            <w:sz w:val="18"/>
            <w:szCs w:val="18"/>
          </w:rPr>
          <w:t>3. 响应费用</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_Toc187251213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11</w:t>
        </w:r>
        <w:r w:rsidR="00E96D8C" w:rsidRPr="005C0F00">
          <w:rPr>
            <w:rFonts w:asciiTheme="majorEastAsia" w:eastAsiaTheme="majorEastAsia" w:hAnsiTheme="majorEastAsia"/>
            <w:noProof/>
            <w:webHidden/>
            <w:sz w:val="18"/>
            <w:szCs w:val="18"/>
          </w:rPr>
          <w:fldChar w:fldCharType="end"/>
        </w:r>
      </w:hyperlink>
    </w:p>
    <w:p w14:paraId="6527819A" w14:textId="542D93E9"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14" w:history="1">
        <w:r w:rsidR="00E96D8C" w:rsidRPr="005C0F00">
          <w:rPr>
            <w:rStyle w:val="affff2"/>
            <w:rFonts w:asciiTheme="majorEastAsia" w:eastAsiaTheme="majorEastAsia" w:hAnsiTheme="majorEastAsia"/>
            <w:i w:val="0"/>
            <w:noProof/>
            <w:sz w:val="18"/>
            <w:szCs w:val="18"/>
            <w:lang w:bidi="en-US"/>
          </w:rPr>
          <w:t>二、比选文件</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_Toc187251214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11</w:t>
        </w:r>
        <w:r w:rsidR="00E96D8C" w:rsidRPr="005C0F00">
          <w:rPr>
            <w:rFonts w:asciiTheme="majorEastAsia" w:eastAsiaTheme="majorEastAsia" w:hAnsiTheme="majorEastAsia"/>
            <w:i w:val="0"/>
            <w:noProof/>
            <w:webHidden/>
            <w:sz w:val="18"/>
            <w:szCs w:val="18"/>
          </w:rPr>
          <w:fldChar w:fldCharType="end"/>
        </w:r>
      </w:hyperlink>
    </w:p>
    <w:p w14:paraId="37A3E682" w14:textId="0A75BFA6"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15" w:history="1">
        <w:r w:rsidR="00E96D8C" w:rsidRPr="005C0F00">
          <w:rPr>
            <w:rStyle w:val="affff2"/>
            <w:rFonts w:asciiTheme="majorEastAsia" w:eastAsiaTheme="majorEastAsia" w:hAnsiTheme="majorEastAsia"/>
            <w:noProof/>
            <w:sz w:val="18"/>
            <w:szCs w:val="18"/>
          </w:rPr>
          <w:t>4. 比选文件构成</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_Toc187251215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11</w:t>
        </w:r>
        <w:r w:rsidR="00E96D8C" w:rsidRPr="005C0F00">
          <w:rPr>
            <w:rFonts w:asciiTheme="majorEastAsia" w:eastAsiaTheme="majorEastAsia" w:hAnsiTheme="majorEastAsia"/>
            <w:noProof/>
            <w:webHidden/>
            <w:sz w:val="18"/>
            <w:szCs w:val="18"/>
          </w:rPr>
          <w:fldChar w:fldCharType="end"/>
        </w:r>
      </w:hyperlink>
    </w:p>
    <w:p w14:paraId="25CEE2D8" w14:textId="259167A7"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16" w:history="1">
        <w:r w:rsidR="00E96D8C" w:rsidRPr="005C0F00">
          <w:rPr>
            <w:rStyle w:val="affff2"/>
            <w:rFonts w:asciiTheme="majorEastAsia" w:eastAsiaTheme="majorEastAsia" w:hAnsiTheme="majorEastAsia"/>
            <w:noProof/>
            <w:sz w:val="18"/>
            <w:szCs w:val="18"/>
          </w:rPr>
          <w:t>5. 供应商要求对比选文件的澄清</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_Toc187251216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11</w:t>
        </w:r>
        <w:r w:rsidR="00E96D8C" w:rsidRPr="005C0F00">
          <w:rPr>
            <w:rFonts w:asciiTheme="majorEastAsia" w:eastAsiaTheme="majorEastAsia" w:hAnsiTheme="majorEastAsia"/>
            <w:noProof/>
            <w:webHidden/>
            <w:sz w:val="18"/>
            <w:szCs w:val="18"/>
          </w:rPr>
          <w:fldChar w:fldCharType="end"/>
        </w:r>
      </w:hyperlink>
    </w:p>
    <w:p w14:paraId="0CE1353D" w14:textId="03C6A9A3"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17" w:history="1">
        <w:r w:rsidR="00E96D8C" w:rsidRPr="005C0F00">
          <w:rPr>
            <w:rStyle w:val="affff2"/>
            <w:rFonts w:asciiTheme="majorEastAsia" w:eastAsiaTheme="majorEastAsia" w:hAnsiTheme="majorEastAsia"/>
            <w:noProof/>
            <w:sz w:val="18"/>
            <w:szCs w:val="18"/>
          </w:rPr>
          <w:t>6. 采购人或比选代理机构对比选文件的澄清或修改</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_Toc187251217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12</w:t>
        </w:r>
        <w:r w:rsidR="00E96D8C" w:rsidRPr="005C0F00">
          <w:rPr>
            <w:rFonts w:asciiTheme="majorEastAsia" w:eastAsiaTheme="majorEastAsia" w:hAnsiTheme="majorEastAsia"/>
            <w:noProof/>
            <w:webHidden/>
            <w:sz w:val="18"/>
            <w:szCs w:val="18"/>
          </w:rPr>
          <w:fldChar w:fldCharType="end"/>
        </w:r>
      </w:hyperlink>
    </w:p>
    <w:p w14:paraId="36C4248D" w14:textId="138A7552"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18" w:history="1">
        <w:r w:rsidR="00E96D8C" w:rsidRPr="005C0F00">
          <w:rPr>
            <w:rStyle w:val="affff2"/>
            <w:rFonts w:asciiTheme="majorEastAsia" w:eastAsiaTheme="majorEastAsia" w:hAnsiTheme="majorEastAsia"/>
            <w:i w:val="0"/>
            <w:noProof/>
            <w:sz w:val="18"/>
            <w:szCs w:val="18"/>
            <w:lang w:bidi="en-US"/>
          </w:rPr>
          <w:t>三、响应文件的编制</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_Toc187251218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12</w:t>
        </w:r>
        <w:r w:rsidR="00E96D8C" w:rsidRPr="005C0F00">
          <w:rPr>
            <w:rFonts w:asciiTheme="majorEastAsia" w:eastAsiaTheme="majorEastAsia" w:hAnsiTheme="majorEastAsia"/>
            <w:i w:val="0"/>
            <w:noProof/>
            <w:webHidden/>
            <w:sz w:val="18"/>
            <w:szCs w:val="18"/>
          </w:rPr>
          <w:fldChar w:fldCharType="end"/>
        </w:r>
      </w:hyperlink>
    </w:p>
    <w:p w14:paraId="1DBB0254" w14:textId="0FEA1893"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19" w:history="1">
        <w:r w:rsidR="00E96D8C" w:rsidRPr="005C0F00">
          <w:rPr>
            <w:rStyle w:val="affff2"/>
            <w:rFonts w:asciiTheme="majorEastAsia" w:eastAsiaTheme="majorEastAsia" w:hAnsiTheme="majorEastAsia"/>
            <w:noProof/>
            <w:sz w:val="18"/>
            <w:szCs w:val="18"/>
          </w:rPr>
          <w:t>7. 响应文件编制的原则</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_Toc187251219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12</w:t>
        </w:r>
        <w:r w:rsidR="00E96D8C" w:rsidRPr="005C0F00">
          <w:rPr>
            <w:rFonts w:asciiTheme="majorEastAsia" w:eastAsiaTheme="majorEastAsia" w:hAnsiTheme="majorEastAsia"/>
            <w:noProof/>
            <w:webHidden/>
            <w:sz w:val="18"/>
            <w:szCs w:val="18"/>
          </w:rPr>
          <w:fldChar w:fldCharType="end"/>
        </w:r>
      </w:hyperlink>
    </w:p>
    <w:p w14:paraId="2A550079" w14:textId="5C2934F8"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0" w:history="1">
        <w:r w:rsidR="00E96D8C" w:rsidRPr="005C0F00">
          <w:rPr>
            <w:rStyle w:val="affff2"/>
            <w:rFonts w:asciiTheme="majorEastAsia" w:eastAsiaTheme="majorEastAsia" w:hAnsiTheme="majorEastAsia"/>
            <w:noProof/>
            <w:sz w:val="18"/>
            <w:szCs w:val="18"/>
          </w:rPr>
          <w:t>8. 响应范围及响应文件中计量单位的使用</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_Toc187251220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12</w:t>
        </w:r>
        <w:r w:rsidR="00E96D8C" w:rsidRPr="005C0F00">
          <w:rPr>
            <w:rFonts w:asciiTheme="majorEastAsia" w:eastAsiaTheme="majorEastAsia" w:hAnsiTheme="majorEastAsia"/>
            <w:noProof/>
            <w:webHidden/>
            <w:sz w:val="18"/>
            <w:szCs w:val="18"/>
          </w:rPr>
          <w:fldChar w:fldCharType="end"/>
        </w:r>
      </w:hyperlink>
    </w:p>
    <w:p w14:paraId="19FFDF07" w14:textId="3B717FAE"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1" w:history="1">
        <w:r w:rsidR="00E96D8C" w:rsidRPr="005C0F00">
          <w:rPr>
            <w:rStyle w:val="affff2"/>
            <w:rFonts w:asciiTheme="majorEastAsia" w:eastAsiaTheme="majorEastAsia" w:hAnsiTheme="majorEastAsia"/>
            <w:noProof/>
            <w:sz w:val="18"/>
            <w:szCs w:val="18"/>
          </w:rPr>
          <w:t>9. 响应文件构成</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_Toc187251221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12</w:t>
        </w:r>
        <w:r w:rsidR="00E96D8C" w:rsidRPr="005C0F00">
          <w:rPr>
            <w:rFonts w:asciiTheme="majorEastAsia" w:eastAsiaTheme="majorEastAsia" w:hAnsiTheme="majorEastAsia"/>
            <w:noProof/>
            <w:webHidden/>
            <w:sz w:val="18"/>
            <w:szCs w:val="18"/>
          </w:rPr>
          <w:fldChar w:fldCharType="end"/>
        </w:r>
      </w:hyperlink>
    </w:p>
    <w:p w14:paraId="081BC472" w14:textId="700B2BE7"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2" w:history="1">
        <w:r w:rsidR="00E96D8C" w:rsidRPr="005C0F00">
          <w:rPr>
            <w:rStyle w:val="affff2"/>
            <w:rFonts w:asciiTheme="majorEastAsia" w:eastAsiaTheme="majorEastAsia" w:hAnsiTheme="majorEastAsia"/>
            <w:noProof/>
            <w:sz w:val="18"/>
            <w:szCs w:val="18"/>
          </w:rPr>
          <w:t>10. 证明货物/服务的合格性和符合比选文件规定的文件</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_Toc187251222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13</w:t>
        </w:r>
        <w:r w:rsidR="00E96D8C" w:rsidRPr="005C0F00">
          <w:rPr>
            <w:rFonts w:asciiTheme="majorEastAsia" w:eastAsiaTheme="majorEastAsia" w:hAnsiTheme="majorEastAsia"/>
            <w:noProof/>
            <w:webHidden/>
            <w:sz w:val="18"/>
            <w:szCs w:val="18"/>
          </w:rPr>
          <w:fldChar w:fldCharType="end"/>
        </w:r>
      </w:hyperlink>
    </w:p>
    <w:p w14:paraId="2C4C0608" w14:textId="371B9C49"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3" w:history="1">
        <w:r w:rsidR="00E96D8C" w:rsidRPr="005C0F00">
          <w:rPr>
            <w:rStyle w:val="affff2"/>
            <w:rFonts w:asciiTheme="majorEastAsia" w:eastAsiaTheme="majorEastAsia" w:hAnsiTheme="majorEastAsia"/>
            <w:noProof/>
            <w:sz w:val="18"/>
            <w:szCs w:val="18"/>
          </w:rPr>
          <w:t>11. 响应报价</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_Toc187251223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13</w:t>
        </w:r>
        <w:r w:rsidR="00E96D8C" w:rsidRPr="005C0F00">
          <w:rPr>
            <w:rFonts w:asciiTheme="majorEastAsia" w:eastAsiaTheme="majorEastAsia" w:hAnsiTheme="majorEastAsia"/>
            <w:noProof/>
            <w:webHidden/>
            <w:sz w:val="18"/>
            <w:szCs w:val="18"/>
          </w:rPr>
          <w:fldChar w:fldCharType="end"/>
        </w:r>
      </w:hyperlink>
    </w:p>
    <w:p w14:paraId="7B9038B8" w14:textId="00C88D88"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4" w:history="1">
        <w:r w:rsidR="00E96D8C" w:rsidRPr="005C0F00">
          <w:rPr>
            <w:rStyle w:val="affff2"/>
            <w:rFonts w:asciiTheme="majorEastAsia" w:eastAsiaTheme="majorEastAsia" w:hAnsiTheme="majorEastAsia"/>
            <w:noProof/>
            <w:sz w:val="18"/>
            <w:szCs w:val="18"/>
          </w:rPr>
          <w:t>12. 响应保证金</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_Toc187251224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14</w:t>
        </w:r>
        <w:r w:rsidR="00E96D8C" w:rsidRPr="005C0F00">
          <w:rPr>
            <w:rFonts w:asciiTheme="majorEastAsia" w:eastAsiaTheme="majorEastAsia" w:hAnsiTheme="majorEastAsia"/>
            <w:noProof/>
            <w:webHidden/>
            <w:sz w:val="18"/>
            <w:szCs w:val="18"/>
          </w:rPr>
          <w:fldChar w:fldCharType="end"/>
        </w:r>
      </w:hyperlink>
    </w:p>
    <w:p w14:paraId="66DCE68C" w14:textId="673603E1"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5" w:history="1">
        <w:r w:rsidR="00E96D8C" w:rsidRPr="005C0F00">
          <w:rPr>
            <w:rStyle w:val="affff2"/>
            <w:rFonts w:asciiTheme="majorEastAsia" w:eastAsiaTheme="majorEastAsia" w:hAnsiTheme="majorEastAsia"/>
            <w:noProof/>
            <w:sz w:val="18"/>
            <w:szCs w:val="18"/>
          </w:rPr>
          <w:t>13. 响应有效期</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_Toc187251225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15</w:t>
        </w:r>
        <w:r w:rsidR="00E96D8C" w:rsidRPr="005C0F00">
          <w:rPr>
            <w:rFonts w:asciiTheme="majorEastAsia" w:eastAsiaTheme="majorEastAsia" w:hAnsiTheme="majorEastAsia"/>
            <w:noProof/>
            <w:webHidden/>
            <w:sz w:val="18"/>
            <w:szCs w:val="18"/>
          </w:rPr>
          <w:fldChar w:fldCharType="end"/>
        </w:r>
      </w:hyperlink>
    </w:p>
    <w:p w14:paraId="438584DE" w14:textId="274A01EC"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6" w:history="1">
        <w:r w:rsidR="00E96D8C" w:rsidRPr="005C0F00">
          <w:rPr>
            <w:rStyle w:val="affff2"/>
            <w:rFonts w:asciiTheme="majorEastAsia" w:eastAsiaTheme="majorEastAsia" w:hAnsiTheme="majorEastAsia"/>
            <w:noProof/>
            <w:sz w:val="18"/>
            <w:szCs w:val="18"/>
          </w:rPr>
          <w:t>14. 响应文件的签署与规定</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_Toc187251226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16</w:t>
        </w:r>
        <w:r w:rsidR="00E96D8C" w:rsidRPr="005C0F00">
          <w:rPr>
            <w:rFonts w:asciiTheme="majorEastAsia" w:eastAsiaTheme="majorEastAsia" w:hAnsiTheme="majorEastAsia"/>
            <w:noProof/>
            <w:webHidden/>
            <w:sz w:val="18"/>
            <w:szCs w:val="18"/>
          </w:rPr>
          <w:fldChar w:fldCharType="end"/>
        </w:r>
      </w:hyperlink>
    </w:p>
    <w:p w14:paraId="744703B9" w14:textId="13A9A662"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27" w:history="1">
        <w:r w:rsidR="00E96D8C" w:rsidRPr="005C0F00">
          <w:rPr>
            <w:rStyle w:val="affff2"/>
            <w:rFonts w:asciiTheme="majorEastAsia" w:eastAsiaTheme="majorEastAsia" w:hAnsiTheme="majorEastAsia"/>
            <w:i w:val="0"/>
            <w:noProof/>
            <w:sz w:val="18"/>
            <w:szCs w:val="18"/>
            <w:lang w:bidi="en-US"/>
          </w:rPr>
          <w:t>四、响应文件的递交</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_Toc187251227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16</w:t>
        </w:r>
        <w:r w:rsidR="00E96D8C" w:rsidRPr="005C0F00">
          <w:rPr>
            <w:rFonts w:asciiTheme="majorEastAsia" w:eastAsiaTheme="majorEastAsia" w:hAnsiTheme="majorEastAsia"/>
            <w:i w:val="0"/>
            <w:noProof/>
            <w:webHidden/>
            <w:sz w:val="18"/>
            <w:szCs w:val="18"/>
          </w:rPr>
          <w:fldChar w:fldCharType="end"/>
        </w:r>
      </w:hyperlink>
    </w:p>
    <w:p w14:paraId="6366D08F" w14:textId="7FA36414"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8" w:history="1">
        <w:r w:rsidR="00E96D8C" w:rsidRPr="005C0F00">
          <w:rPr>
            <w:rStyle w:val="affff2"/>
            <w:rFonts w:asciiTheme="majorEastAsia" w:eastAsiaTheme="majorEastAsia" w:hAnsiTheme="majorEastAsia"/>
            <w:noProof/>
            <w:sz w:val="18"/>
            <w:szCs w:val="18"/>
          </w:rPr>
          <w:t>15. 响应文件的装订、密封及递交</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_Toc187251228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16</w:t>
        </w:r>
        <w:r w:rsidR="00E96D8C" w:rsidRPr="005C0F00">
          <w:rPr>
            <w:rFonts w:asciiTheme="majorEastAsia" w:eastAsiaTheme="majorEastAsia" w:hAnsiTheme="majorEastAsia"/>
            <w:noProof/>
            <w:webHidden/>
            <w:sz w:val="18"/>
            <w:szCs w:val="18"/>
          </w:rPr>
          <w:fldChar w:fldCharType="end"/>
        </w:r>
      </w:hyperlink>
    </w:p>
    <w:p w14:paraId="7A5BDDA1" w14:textId="214FACFA"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29" w:history="1">
        <w:r w:rsidR="00E96D8C" w:rsidRPr="005C0F00">
          <w:rPr>
            <w:rStyle w:val="affff2"/>
            <w:rFonts w:asciiTheme="majorEastAsia" w:eastAsiaTheme="majorEastAsia" w:hAnsiTheme="majorEastAsia"/>
            <w:noProof/>
            <w:sz w:val="18"/>
            <w:szCs w:val="18"/>
          </w:rPr>
          <w:t>16. 响应截止期</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_Toc187251229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17</w:t>
        </w:r>
        <w:r w:rsidR="00E96D8C" w:rsidRPr="005C0F00">
          <w:rPr>
            <w:rFonts w:asciiTheme="majorEastAsia" w:eastAsiaTheme="majorEastAsia" w:hAnsiTheme="majorEastAsia"/>
            <w:noProof/>
            <w:webHidden/>
            <w:sz w:val="18"/>
            <w:szCs w:val="18"/>
          </w:rPr>
          <w:fldChar w:fldCharType="end"/>
        </w:r>
      </w:hyperlink>
    </w:p>
    <w:p w14:paraId="315267F8" w14:textId="6E406FF7"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30" w:history="1">
        <w:r w:rsidR="00E96D8C" w:rsidRPr="005C0F00">
          <w:rPr>
            <w:rStyle w:val="affff2"/>
            <w:rFonts w:asciiTheme="majorEastAsia" w:eastAsiaTheme="majorEastAsia" w:hAnsiTheme="majorEastAsia"/>
            <w:noProof/>
            <w:sz w:val="18"/>
            <w:szCs w:val="18"/>
          </w:rPr>
          <w:t>17. 响应文件的修改与撤回</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_Toc187251230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17</w:t>
        </w:r>
        <w:r w:rsidR="00E96D8C" w:rsidRPr="005C0F00">
          <w:rPr>
            <w:rFonts w:asciiTheme="majorEastAsia" w:eastAsiaTheme="majorEastAsia" w:hAnsiTheme="majorEastAsia"/>
            <w:noProof/>
            <w:webHidden/>
            <w:sz w:val="18"/>
            <w:szCs w:val="18"/>
          </w:rPr>
          <w:fldChar w:fldCharType="end"/>
        </w:r>
      </w:hyperlink>
    </w:p>
    <w:p w14:paraId="416B5FF3" w14:textId="403DCF40"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31" w:history="1">
        <w:r w:rsidR="00E96D8C" w:rsidRPr="005C0F00">
          <w:rPr>
            <w:rStyle w:val="affff2"/>
            <w:rFonts w:asciiTheme="majorEastAsia" w:eastAsiaTheme="majorEastAsia" w:hAnsiTheme="majorEastAsia"/>
            <w:i w:val="0"/>
            <w:noProof/>
            <w:sz w:val="18"/>
            <w:szCs w:val="18"/>
            <w:lang w:bidi="en-US"/>
          </w:rPr>
          <w:t>五、比选及评审</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_Toc187251231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18</w:t>
        </w:r>
        <w:r w:rsidR="00E96D8C" w:rsidRPr="005C0F00">
          <w:rPr>
            <w:rFonts w:asciiTheme="majorEastAsia" w:eastAsiaTheme="majorEastAsia" w:hAnsiTheme="majorEastAsia"/>
            <w:i w:val="0"/>
            <w:noProof/>
            <w:webHidden/>
            <w:sz w:val="18"/>
            <w:szCs w:val="18"/>
          </w:rPr>
          <w:fldChar w:fldCharType="end"/>
        </w:r>
      </w:hyperlink>
    </w:p>
    <w:p w14:paraId="4F4CB25C" w14:textId="52928ED5"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32" w:history="1">
        <w:r w:rsidR="00E96D8C" w:rsidRPr="005C0F00">
          <w:rPr>
            <w:rStyle w:val="affff2"/>
            <w:rFonts w:asciiTheme="majorEastAsia" w:eastAsiaTheme="majorEastAsia" w:hAnsiTheme="majorEastAsia"/>
            <w:noProof/>
            <w:sz w:val="18"/>
            <w:szCs w:val="18"/>
          </w:rPr>
          <w:t>18. 比选</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_Toc187251232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18</w:t>
        </w:r>
        <w:r w:rsidR="00E96D8C" w:rsidRPr="005C0F00">
          <w:rPr>
            <w:rFonts w:asciiTheme="majorEastAsia" w:eastAsiaTheme="majorEastAsia" w:hAnsiTheme="majorEastAsia"/>
            <w:noProof/>
            <w:webHidden/>
            <w:sz w:val="18"/>
            <w:szCs w:val="18"/>
          </w:rPr>
          <w:fldChar w:fldCharType="end"/>
        </w:r>
      </w:hyperlink>
    </w:p>
    <w:p w14:paraId="4C635F65" w14:textId="4AE7EB56"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33" w:history="1">
        <w:r w:rsidR="00E96D8C" w:rsidRPr="005C0F00">
          <w:rPr>
            <w:rStyle w:val="affff2"/>
            <w:rFonts w:asciiTheme="majorEastAsia" w:eastAsiaTheme="majorEastAsia" w:hAnsiTheme="majorEastAsia"/>
            <w:noProof/>
            <w:sz w:val="18"/>
            <w:szCs w:val="18"/>
          </w:rPr>
          <w:t>19. 评审委员会和评审方法</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_Toc187251233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18</w:t>
        </w:r>
        <w:r w:rsidR="00E96D8C" w:rsidRPr="005C0F00">
          <w:rPr>
            <w:rFonts w:asciiTheme="majorEastAsia" w:eastAsiaTheme="majorEastAsia" w:hAnsiTheme="majorEastAsia"/>
            <w:noProof/>
            <w:webHidden/>
            <w:sz w:val="18"/>
            <w:szCs w:val="18"/>
          </w:rPr>
          <w:fldChar w:fldCharType="end"/>
        </w:r>
      </w:hyperlink>
    </w:p>
    <w:p w14:paraId="1B4F75B8" w14:textId="7BD672BE"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34" w:history="1">
        <w:r w:rsidR="00E96D8C" w:rsidRPr="005C0F00">
          <w:rPr>
            <w:rStyle w:val="affff2"/>
            <w:rFonts w:asciiTheme="majorEastAsia" w:eastAsiaTheme="majorEastAsia" w:hAnsiTheme="majorEastAsia"/>
            <w:noProof/>
            <w:sz w:val="18"/>
            <w:szCs w:val="18"/>
          </w:rPr>
          <w:t>20. 响应文件的初审</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_Toc187251234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19</w:t>
        </w:r>
        <w:r w:rsidR="00E96D8C" w:rsidRPr="005C0F00">
          <w:rPr>
            <w:rFonts w:asciiTheme="majorEastAsia" w:eastAsiaTheme="majorEastAsia" w:hAnsiTheme="majorEastAsia"/>
            <w:noProof/>
            <w:webHidden/>
            <w:sz w:val="18"/>
            <w:szCs w:val="18"/>
          </w:rPr>
          <w:fldChar w:fldCharType="end"/>
        </w:r>
      </w:hyperlink>
    </w:p>
    <w:p w14:paraId="5263C705" w14:textId="212FD450"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35" w:history="1">
        <w:r w:rsidR="00E96D8C" w:rsidRPr="005C0F00">
          <w:rPr>
            <w:rStyle w:val="affff2"/>
            <w:rFonts w:asciiTheme="majorEastAsia" w:eastAsiaTheme="majorEastAsia" w:hAnsiTheme="majorEastAsia"/>
            <w:noProof/>
            <w:sz w:val="18"/>
            <w:szCs w:val="18"/>
          </w:rPr>
          <w:t>21. 响应文件的澄清</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_Toc187251235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21</w:t>
        </w:r>
        <w:r w:rsidR="00E96D8C" w:rsidRPr="005C0F00">
          <w:rPr>
            <w:rFonts w:asciiTheme="majorEastAsia" w:eastAsiaTheme="majorEastAsia" w:hAnsiTheme="majorEastAsia"/>
            <w:noProof/>
            <w:webHidden/>
            <w:sz w:val="18"/>
            <w:szCs w:val="18"/>
          </w:rPr>
          <w:fldChar w:fldCharType="end"/>
        </w:r>
      </w:hyperlink>
    </w:p>
    <w:p w14:paraId="58D6E6FA" w14:textId="29855A2B"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36" w:history="1">
        <w:r w:rsidR="00E96D8C" w:rsidRPr="005C0F00">
          <w:rPr>
            <w:rStyle w:val="affff2"/>
            <w:rFonts w:asciiTheme="majorEastAsia" w:eastAsiaTheme="majorEastAsia" w:hAnsiTheme="majorEastAsia"/>
            <w:noProof/>
            <w:sz w:val="18"/>
            <w:szCs w:val="18"/>
          </w:rPr>
          <w:t>22. 评审</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_Toc187251236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21</w:t>
        </w:r>
        <w:r w:rsidR="00E96D8C" w:rsidRPr="005C0F00">
          <w:rPr>
            <w:rFonts w:asciiTheme="majorEastAsia" w:eastAsiaTheme="majorEastAsia" w:hAnsiTheme="majorEastAsia"/>
            <w:noProof/>
            <w:webHidden/>
            <w:sz w:val="18"/>
            <w:szCs w:val="18"/>
          </w:rPr>
          <w:fldChar w:fldCharType="end"/>
        </w:r>
      </w:hyperlink>
    </w:p>
    <w:p w14:paraId="4767EEB2" w14:textId="6D207E38"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37" w:history="1">
        <w:r w:rsidR="00E96D8C" w:rsidRPr="005C0F00">
          <w:rPr>
            <w:rStyle w:val="affff2"/>
            <w:rFonts w:asciiTheme="majorEastAsia" w:eastAsiaTheme="majorEastAsia" w:hAnsiTheme="majorEastAsia"/>
            <w:noProof/>
            <w:sz w:val="18"/>
            <w:szCs w:val="18"/>
          </w:rPr>
          <w:t>23. 评审过程及保密原则</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_Toc187251237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22</w:t>
        </w:r>
        <w:r w:rsidR="00E96D8C" w:rsidRPr="005C0F00">
          <w:rPr>
            <w:rFonts w:asciiTheme="majorEastAsia" w:eastAsiaTheme="majorEastAsia" w:hAnsiTheme="majorEastAsia"/>
            <w:noProof/>
            <w:webHidden/>
            <w:sz w:val="18"/>
            <w:szCs w:val="18"/>
          </w:rPr>
          <w:fldChar w:fldCharType="end"/>
        </w:r>
      </w:hyperlink>
    </w:p>
    <w:p w14:paraId="793CEF63" w14:textId="0013DCF8"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38" w:history="1">
        <w:r w:rsidR="00E96D8C" w:rsidRPr="005C0F00">
          <w:rPr>
            <w:rStyle w:val="affff2"/>
            <w:rFonts w:asciiTheme="majorEastAsia" w:eastAsiaTheme="majorEastAsia" w:hAnsiTheme="majorEastAsia"/>
            <w:i w:val="0"/>
            <w:noProof/>
            <w:sz w:val="18"/>
            <w:szCs w:val="18"/>
            <w:lang w:bidi="en-US"/>
          </w:rPr>
          <w:t>六、确定成交</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_Toc187251238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22</w:t>
        </w:r>
        <w:r w:rsidR="00E96D8C" w:rsidRPr="005C0F00">
          <w:rPr>
            <w:rFonts w:asciiTheme="majorEastAsia" w:eastAsiaTheme="majorEastAsia" w:hAnsiTheme="majorEastAsia"/>
            <w:i w:val="0"/>
            <w:noProof/>
            <w:webHidden/>
            <w:sz w:val="18"/>
            <w:szCs w:val="18"/>
          </w:rPr>
          <w:fldChar w:fldCharType="end"/>
        </w:r>
      </w:hyperlink>
    </w:p>
    <w:p w14:paraId="31B8A92B" w14:textId="2FB748B4"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39" w:history="1">
        <w:r w:rsidR="00E96D8C" w:rsidRPr="005C0F00">
          <w:rPr>
            <w:rStyle w:val="affff2"/>
            <w:rFonts w:asciiTheme="majorEastAsia" w:eastAsiaTheme="majorEastAsia" w:hAnsiTheme="majorEastAsia"/>
            <w:noProof/>
            <w:sz w:val="18"/>
            <w:szCs w:val="18"/>
          </w:rPr>
          <w:t>24. 中选人的确定标准</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_Toc187251239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22</w:t>
        </w:r>
        <w:r w:rsidR="00E96D8C" w:rsidRPr="005C0F00">
          <w:rPr>
            <w:rFonts w:asciiTheme="majorEastAsia" w:eastAsiaTheme="majorEastAsia" w:hAnsiTheme="majorEastAsia"/>
            <w:noProof/>
            <w:webHidden/>
            <w:sz w:val="18"/>
            <w:szCs w:val="18"/>
          </w:rPr>
          <w:fldChar w:fldCharType="end"/>
        </w:r>
      </w:hyperlink>
    </w:p>
    <w:p w14:paraId="143EA85F" w14:textId="79C6CCFE"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40" w:history="1">
        <w:r w:rsidR="00E96D8C" w:rsidRPr="005C0F00">
          <w:rPr>
            <w:rStyle w:val="affff2"/>
            <w:rFonts w:asciiTheme="majorEastAsia" w:eastAsiaTheme="majorEastAsia" w:hAnsiTheme="majorEastAsia"/>
            <w:noProof/>
            <w:sz w:val="18"/>
            <w:szCs w:val="18"/>
          </w:rPr>
          <w:t>25. 中选通知书</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_Toc187251240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22</w:t>
        </w:r>
        <w:r w:rsidR="00E96D8C" w:rsidRPr="005C0F00">
          <w:rPr>
            <w:rFonts w:asciiTheme="majorEastAsia" w:eastAsiaTheme="majorEastAsia" w:hAnsiTheme="majorEastAsia"/>
            <w:noProof/>
            <w:webHidden/>
            <w:sz w:val="18"/>
            <w:szCs w:val="18"/>
          </w:rPr>
          <w:fldChar w:fldCharType="end"/>
        </w:r>
      </w:hyperlink>
    </w:p>
    <w:p w14:paraId="42CDFE82" w14:textId="5772BCAE"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41" w:history="1">
        <w:r w:rsidR="00E96D8C" w:rsidRPr="005C0F00">
          <w:rPr>
            <w:rStyle w:val="affff2"/>
            <w:rFonts w:asciiTheme="majorEastAsia" w:eastAsiaTheme="majorEastAsia" w:hAnsiTheme="majorEastAsia"/>
            <w:noProof/>
            <w:sz w:val="18"/>
            <w:szCs w:val="18"/>
          </w:rPr>
          <w:t>26. 签订合同</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_Toc187251241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23</w:t>
        </w:r>
        <w:r w:rsidR="00E96D8C" w:rsidRPr="005C0F00">
          <w:rPr>
            <w:rFonts w:asciiTheme="majorEastAsia" w:eastAsiaTheme="majorEastAsia" w:hAnsiTheme="majorEastAsia"/>
            <w:noProof/>
            <w:webHidden/>
            <w:sz w:val="18"/>
            <w:szCs w:val="18"/>
          </w:rPr>
          <w:fldChar w:fldCharType="end"/>
        </w:r>
      </w:hyperlink>
    </w:p>
    <w:p w14:paraId="73A98B54" w14:textId="43FACE1F"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42" w:history="1">
        <w:r w:rsidR="00E96D8C" w:rsidRPr="005C0F00">
          <w:rPr>
            <w:rStyle w:val="affff2"/>
            <w:rFonts w:asciiTheme="majorEastAsia" w:eastAsiaTheme="majorEastAsia" w:hAnsiTheme="majorEastAsia"/>
            <w:i w:val="0"/>
            <w:noProof/>
            <w:sz w:val="18"/>
            <w:szCs w:val="18"/>
            <w:lang w:bidi="en-US"/>
          </w:rPr>
          <w:t>七、代理服务费</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_Toc187251242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23</w:t>
        </w:r>
        <w:r w:rsidR="00E96D8C" w:rsidRPr="005C0F00">
          <w:rPr>
            <w:rFonts w:asciiTheme="majorEastAsia" w:eastAsiaTheme="majorEastAsia" w:hAnsiTheme="majorEastAsia"/>
            <w:i w:val="0"/>
            <w:noProof/>
            <w:webHidden/>
            <w:sz w:val="18"/>
            <w:szCs w:val="18"/>
          </w:rPr>
          <w:fldChar w:fldCharType="end"/>
        </w:r>
      </w:hyperlink>
    </w:p>
    <w:p w14:paraId="4A530801" w14:textId="55283464"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43" w:history="1">
        <w:r w:rsidR="00E96D8C" w:rsidRPr="005C0F00">
          <w:rPr>
            <w:rStyle w:val="affff2"/>
            <w:rFonts w:asciiTheme="majorEastAsia" w:eastAsiaTheme="majorEastAsia" w:hAnsiTheme="majorEastAsia"/>
            <w:noProof/>
            <w:sz w:val="18"/>
            <w:szCs w:val="18"/>
          </w:rPr>
          <w:t>27. 代理服务费</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_Toc187251243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23</w:t>
        </w:r>
        <w:r w:rsidR="00E96D8C" w:rsidRPr="005C0F00">
          <w:rPr>
            <w:rFonts w:asciiTheme="majorEastAsia" w:eastAsiaTheme="majorEastAsia" w:hAnsiTheme="majorEastAsia"/>
            <w:noProof/>
            <w:webHidden/>
            <w:sz w:val="18"/>
            <w:szCs w:val="18"/>
          </w:rPr>
          <w:fldChar w:fldCharType="end"/>
        </w:r>
      </w:hyperlink>
    </w:p>
    <w:p w14:paraId="6E66FD2E" w14:textId="38E81F26"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44" w:history="1">
        <w:r w:rsidR="00E96D8C" w:rsidRPr="005C0F00">
          <w:rPr>
            <w:rStyle w:val="affff2"/>
            <w:rFonts w:asciiTheme="majorEastAsia" w:eastAsiaTheme="majorEastAsia" w:hAnsiTheme="majorEastAsia"/>
            <w:i w:val="0"/>
            <w:noProof/>
            <w:sz w:val="18"/>
            <w:szCs w:val="18"/>
            <w:lang w:bidi="en-US"/>
          </w:rPr>
          <w:t>八、履约验收</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_Toc187251244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23</w:t>
        </w:r>
        <w:r w:rsidR="00E96D8C" w:rsidRPr="005C0F00">
          <w:rPr>
            <w:rFonts w:asciiTheme="majorEastAsia" w:eastAsiaTheme="majorEastAsia" w:hAnsiTheme="majorEastAsia"/>
            <w:i w:val="0"/>
            <w:noProof/>
            <w:webHidden/>
            <w:sz w:val="18"/>
            <w:szCs w:val="18"/>
          </w:rPr>
          <w:fldChar w:fldCharType="end"/>
        </w:r>
      </w:hyperlink>
    </w:p>
    <w:p w14:paraId="000BC05B" w14:textId="7ABB6A49"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45" w:history="1">
        <w:r w:rsidR="00E96D8C" w:rsidRPr="005C0F00">
          <w:rPr>
            <w:rStyle w:val="affff2"/>
            <w:rFonts w:asciiTheme="majorEastAsia" w:eastAsiaTheme="majorEastAsia" w:hAnsiTheme="majorEastAsia"/>
            <w:bCs/>
            <w:noProof/>
            <w:sz w:val="18"/>
            <w:szCs w:val="18"/>
          </w:rPr>
          <w:t>28.履约验收</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_Toc187251245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23</w:t>
        </w:r>
        <w:r w:rsidR="00E96D8C" w:rsidRPr="005C0F00">
          <w:rPr>
            <w:rFonts w:asciiTheme="majorEastAsia" w:eastAsiaTheme="majorEastAsia" w:hAnsiTheme="majorEastAsia"/>
            <w:noProof/>
            <w:webHidden/>
            <w:sz w:val="18"/>
            <w:szCs w:val="18"/>
          </w:rPr>
          <w:fldChar w:fldCharType="end"/>
        </w:r>
      </w:hyperlink>
    </w:p>
    <w:p w14:paraId="5DDF133C" w14:textId="74A07075"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46" w:history="1">
        <w:r w:rsidR="00E96D8C" w:rsidRPr="005C0F00">
          <w:rPr>
            <w:rStyle w:val="affff2"/>
            <w:rFonts w:asciiTheme="majorEastAsia" w:eastAsiaTheme="majorEastAsia" w:hAnsiTheme="majorEastAsia"/>
            <w:i w:val="0"/>
            <w:noProof/>
            <w:sz w:val="18"/>
            <w:szCs w:val="18"/>
            <w:lang w:bidi="en-US"/>
          </w:rPr>
          <w:t>九、其它</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_Toc187251246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24</w:t>
        </w:r>
        <w:r w:rsidR="00E96D8C" w:rsidRPr="005C0F00">
          <w:rPr>
            <w:rFonts w:asciiTheme="majorEastAsia" w:eastAsiaTheme="majorEastAsia" w:hAnsiTheme="majorEastAsia"/>
            <w:i w:val="0"/>
            <w:noProof/>
            <w:webHidden/>
            <w:sz w:val="18"/>
            <w:szCs w:val="18"/>
          </w:rPr>
          <w:fldChar w:fldCharType="end"/>
        </w:r>
      </w:hyperlink>
    </w:p>
    <w:p w14:paraId="51F1DD22" w14:textId="7147F3FF" w:rsidR="00E96D8C" w:rsidRPr="005C0F00" w:rsidRDefault="00DA5D6A" w:rsidP="00E96D8C">
      <w:pPr>
        <w:pStyle w:val="14"/>
        <w:tabs>
          <w:tab w:val="right" w:leader="dot" w:pos="9061"/>
        </w:tabs>
        <w:spacing w:before="0"/>
        <w:jc w:val="center"/>
        <w:rPr>
          <w:rFonts w:asciiTheme="majorEastAsia" w:eastAsiaTheme="majorEastAsia" w:hAnsiTheme="majorEastAsia" w:cstheme="minorBidi"/>
          <w:b w:val="0"/>
          <w:bCs w:val="0"/>
          <w:iCs w:val="0"/>
          <w:noProof/>
          <w:kern w:val="2"/>
          <w:sz w:val="18"/>
          <w:szCs w:val="18"/>
        </w:rPr>
      </w:pPr>
      <w:hyperlink w:anchor="_Toc187251247" w:history="1">
        <w:r w:rsidR="00E96D8C" w:rsidRPr="005C0F00">
          <w:rPr>
            <w:rStyle w:val="affff2"/>
            <w:rFonts w:asciiTheme="majorEastAsia" w:eastAsiaTheme="majorEastAsia" w:hAnsiTheme="majorEastAsia"/>
            <w:b w:val="0"/>
            <w:noProof/>
            <w:sz w:val="18"/>
            <w:szCs w:val="18"/>
          </w:rPr>
          <w:t>第四章 项目需求</w:t>
        </w:r>
        <w:r w:rsidR="00E96D8C" w:rsidRPr="005C0F00">
          <w:rPr>
            <w:rFonts w:asciiTheme="majorEastAsia" w:eastAsiaTheme="majorEastAsia" w:hAnsiTheme="majorEastAsia"/>
            <w:b w:val="0"/>
            <w:noProof/>
            <w:webHidden/>
            <w:sz w:val="18"/>
            <w:szCs w:val="18"/>
          </w:rPr>
          <w:tab/>
        </w:r>
        <w:r w:rsidR="00E96D8C" w:rsidRPr="005C0F00">
          <w:rPr>
            <w:rFonts w:asciiTheme="majorEastAsia" w:eastAsiaTheme="majorEastAsia" w:hAnsiTheme="majorEastAsia"/>
            <w:b w:val="0"/>
            <w:noProof/>
            <w:webHidden/>
            <w:sz w:val="18"/>
            <w:szCs w:val="18"/>
          </w:rPr>
          <w:fldChar w:fldCharType="begin"/>
        </w:r>
        <w:r w:rsidR="00E96D8C" w:rsidRPr="005C0F00">
          <w:rPr>
            <w:rFonts w:asciiTheme="majorEastAsia" w:eastAsiaTheme="majorEastAsia" w:hAnsiTheme="majorEastAsia"/>
            <w:b w:val="0"/>
            <w:noProof/>
            <w:webHidden/>
            <w:sz w:val="18"/>
            <w:szCs w:val="18"/>
          </w:rPr>
          <w:instrText xml:space="preserve"> PAGEREF _Toc187251247 \h </w:instrText>
        </w:r>
        <w:r w:rsidR="00E96D8C" w:rsidRPr="005C0F00">
          <w:rPr>
            <w:rFonts w:asciiTheme="majorEastAsia" w:eastAsiaTheme="majorEastAsia" w:hAnsiTheme="majorEastAsia"/>
            <w:b w:val="0"/>
            <w:noProof/>
            <w:webHidden/>
            <w:sz w:val="18"/>
            <w:szCs w:val="18"/>
          </w:rPr>
        </w:r>
        <w:r w:rsidR="00E96D8C" w:rsidRPr="005C0F00">
          <w:rPr>
            <w:rFonts w:asciiTheme="majorEastAsia" w:eastAsiaTheme="majorEastAsia" w:hAnsiTheme="majorEastAsia"/>
            <w:b w:val="0"/>
            <w:noProof/>
            <w:webHidden/>
            <w:sz w:val="18"/>
            <w:szCs w:val="18"/>
          </w:rPr>
          <w:fldChar w:fldCharType="separate"/>
        </w:r>
        <w:r w:rsidR="005C0F00">
          <w:rPr>
            <w:rFonts w:asciiTheme="majorEastAsia" w:eastAsiaTheme="majorEastAsia" w:hAnsiTheme="majorEastAsia"/>
            <w:b w:val="0"/>
            <w:noProof/>
            <w:webHidden/>
            <w:sz w:val="18"/>
            <w:szCs w:val="18"/>
          </w:rPr>
          <w:t>25</w:t>
        </w:r>
        <w:r w:rsidR="00E96D8C" w:rsidRPr="005C0F00">
          <w:rPr>
            <w:rFonts w:asciiTheme="majorEastAsia" w:eastAsiaTheme="majorEastAsia" w:hAnsiTheme="majorEastAsia"/>
            <w:b w:val="0"/>
            <w:noProof/>
            <w:webHidden/>
            <w:sz w:val="18"/>
            <w:szCs w:val="18"/>
          </w:rPr>
          <w:fldChar w:fldCharType="end"/>
        </w:r>
      </w:hyperlink>
    </w:p>
    <w:p w14:paraId="46BD3DE3" w14:textId="25C0E0AA"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48" w:history="1">
        <w:r w:rsidR="00E96D8C" w:rsidRPr="005C0F00">
          <w:rPr>
            <w:rStyle w:val="affff2"/>
            <w:rFonts w:asciiTheme="majorEastAsia" w:eastAsiaTheme="majorEastAsia" w:hAnsiTheme="majorEastAsia"/>
            <w:i w:val="0"/>
            <w:noProof/>
            <w:sz w:val="18"/>
            <w:szCs w:val="18"/>
            <w:lang w:bidi="en-US"/>
          </w:rPr>
          <w:t>第一部分 项目背景及需求分析</w:t>
        </w:r>
        <w:bookmarkStart w:id="6" w:name="_GoBack"/>
        <w:bookmarkEnd w:id="6"/>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_Toc187251248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25</w:t>
        </w:r>
        <w:r w:rsidR="00E96D8C" w:rsidRPr="005C0F00">
          <w:rPr>
            <w:rFonts w:asciiTheme="majorEastAsia" w:eastAsiaTheme="majorEastAsia" w:hAnsiTheme="majorEastAsia"/>
            <w:i w:val="0"/>
            <w:noProof/>
            <w:webHidden/>
            <w:sz w:val="18"/>
            <w:szCs w:val="18"/>
          </w:rPr>
          <w:fldChar w:fldCharType="end"/>
        </w:r>
      </w:hyperlink>
    </w:p>
    <w:p w14:paraId="64FC13D1" w14:textId="729958D6"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49" w:history="1">
        <w:r w:rsidR="00E96D8C" w:rsidRPr="005C0F00">
          <w:rPr>
            <w:rStyle w:val="affff2"/>
            <w:rFonts w:asciiTheme="majorEastAsia" w:eastAsiaTheme="majorEastAsia" w:hAnsiTheme="majorEastAsia"/>
            <w:bCs/>
            <w:noProof/>
            <w:sz w:val="18"/>
            <w:szCs w:val="18"/>
          </w:rPr>
          <w:t>一、医院背景情况</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_Toc187251249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25</w:t>
        </w:r>
        <w:r w:rsidR="00E96D8C" w:rsidRPr="005C0F00">
          <w:rPr>
            <w:rFonts w:asciiTheme="majorEastAsia" w:eastAsiaTheme="majorEastAsia" w:hAnsiTheme="majorEastAsia"/>
            <w:noProof/>
            <w:webHidden/>
            <w:sz w:val="18"/>
            <w:szCs w:val="18"/>
          </w:rPr>
          <w:fldChar w:fldCharType="end"/>
        </w:r>
      </w:hyperlink>
    </w:p>
    <w:p w14:paraId="35911769" w14:textId="6F005BDC"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50" w:history="1">
        <w:r w:rsidR="00E96D8C" w:rsidRPr="005C0F00">
          <w:rPr>
            <w:rStyle w:val="affff2"/>
            <w:rFonts w:asciiTheme="majorEastAsia" w:eastAsiaTheme="majorEastAsia" w:hAnsiTheme="majorEastAsia"/>
            <w:bCs/>
            <w:noProof/>
            <w:sz w:val="18"/>
            <w:szCs w:val="18"/>
          </w:rPr>
          <w:t>二、项目建设目标</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_Toc187251250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25</w:t>
        </w:r>
        <w:r w:rsidR="00E96D8C" w:rsidRPr="005C0F00">
          <w:rPr>
            <w:rFonts w:asciiTheme="majorEastAsia" w:eastAsiaTheme="majorEastAsia" w:hAnsiTheme="majorEastAsia"/>
            <w:noProof/>
            <w:webHidden/>
            <w:sz w:val="18"/>
            <w:szCs w:val="18"/>
          </w:rPr>
          <w:fldChar w:fldCharType="end"/>
        </w:r>
      </w:hyperlink>
    </w:p>
    <w:p w14:paraId="1A3BF2DC" w14:textId="5639CAD2"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51" w:history="1">
        <w:r w:rsidR="00E96D8C" w:rsidRPr="005C0F00">
          <w:rPr>
            <w:rStyle w:val="affff2"/>
            <w:rFonts w:asciiTheme="majorEastAsia" w:eastAsiaTheme="majorEastAsia" w:hAnsiTheme="majorEastAsia"/>
            <w:bCs/>
            <w:noProof/>
            <w:sz w:val="18"/>
            <w:szCs w:val="18"/>
          </w:rPr>
          <w:t>三、项目建设原则</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_Toc187251251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25</w:t>
        </w:r>
        <w:r w:rsidR="00E96D8C" w:rsidRPr="005C0F00">
          <w:rPr>
            <w:rFonts w:asciiTheme="majorEastAsia" w:eastAsiaTheme="majorEastAsia" w:hAnsiTheme="majorEastAsia"/>
            <w:noProof/>
            <w:webHidden/>
            <w:sz w:val="18"/>
            <w:szCs w:val="18"/>
          </w:rPr>
          <w:fldChar w:fldCharType="end"/>
        </w:r>
      </w:hyperlink>
    </w:p>
    <w:p w14:paraId="08E0A1FD" w14:textId="69D8CD54"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52" w:history="1">
        <w:r w:rsidR="00E96D8C" w:rsidRPr="005C0F00">
          <w:rPr>
            <w:rStyle w:val="affff2"/>
            <w:rFonts w:asciiTheme="majorEastAsia" w:eastAsiaTheme="majorEastAsia" w:hAnsiTheme="majorEastAsia"/>
            <w:bCs/>
            <w:noProof/>
            <w:sz w:val="18"/>
            <w:szCs w:val="18"/>
          </w:rPr>
          <w:t>四、项目建设标准</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_Toc187251252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26</w:t>
        </w:r>
        <w:r w:rsidR="00E96D8C" w:rsidRPr="005C0F00">
          <w:rPr>
            <w:rFonts w:asciiTheme="majorEastAsia" w:eastAsiaTheme="majorEastAsia" w:hAnsiTheme="majorEastAsia"/>
            <w:noProof/>
            <w:webHidden/>
            <w:sz w:val="18"/>
            <w:szCs w:val="18"/>
          </w:rPr>
          <w:fldChar w:fldCharType="end"/>
        </w:r>
      </w:hyperlink>
    </w:p>
    <w:p w14:paraId="2CB32600" w14:textId="51C7E772"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53" w:history="1">
        <w:r w:rsidR="00E96D8C" w:rsidRPr="005C0F00">
          <w:rPr>
            <w:rStyle w:val="affff2"/>
            <w:rFonts w:asciiTheme="majorEastAsia" w:eastAsiaTheme="majorEastAsia" w:hAnsiTheme="majorEastAsia"/>
            <w:bCs/>
            <w:noProof/>
            <w:sz w:val="18"/>
            <w:szCs w:val="18"/>
          </w:rPr>
          <w:t>五、项目建设内容</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_Toc187251253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26</w:t>
        </w:r>
        <w:r w:rsidR="00E96D8C" w:rsidRPr="005C0F00">
          <w:rPr>
            <w:rFonts w:asciiTheme="majorEastAsia" w:eastAsiaTheme="majorEastAsia" w:hAnsiTheme="majorEastAsia"/>
            <w:noProof/>
            <w:webHidden/>
            <w:sz w:val="18"/>
            <w:szCs w:val="18"/>
          </w:rPr>
          <w:fldChar w:fldCharType="end"/>
        </w:r>
      </w:hyperlink>
    </w:p>
    <w:p w14:paraId="6FC5A597" w14:textId="506F318E"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54" w:history="1">
        <w:r w:rsidR="00E96D8C" w:rsidRPr="005C0F00">
          <w:rPr>
            <w:rStyle w:val="affff2"/>
            <w:rFonts w:asciiTheme="majorEastAsia" w:eastAsiaTheme="majorEastAsia" w:hAnsiTheme="majorEastAsia"/>
            <w:i w:val="0"/>
            <w:noProof/>
            <w:sz w:val="18"/>
            <w:szCs w:val="18"/>
            <w:lang w:bidi="en-US"/>
          </w:rPr>
          <w:t>第二部分 系统技术说明</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_Toc187251254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27</w:t>
        </w:r>
        <w:r w:rsidR="00E96D8C" w:rsidRPr="005C0F00">
          <w:rPr>
            <w:rFonts w:asciiTheme="majorEastAsia" w:eastAsiaTheme="majorEastAsia" w:hAnsiTheme="majorEastAsia"/>
            <w:i w:val="0"/>
            <w:noProof/>
            <w:webHidden/>
            <w:sz w:val="18"/>
            <w:szCs w:val="18"/>
          </w:rPr>
          <w:fldChar w:fldCharType="end"/>
        </w:r>
      </w:hyperlink>
    </w:p>
    <w:p w14:paraId="0C6E78A9" w14:textId="5E694891"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55" w:history="1">
        <w:r w:rsidR="00E96D8C" w:rsidRPr="005C0F00">
          <w:rPr>
            <w:rStyle w:val="affff2"/>
            <w:rFonts w:asciiTheme="majorEastAsia" w:eastAsiaTheme="majorEastAsia" w:hAnsiTheme="majorEastAsia"/>
            <w:bCs/>
            <w:noProof/>
            <w:sz w:val="18"/>
            <w:szCs w:val="18"/>
          </w:rPr>
          <w:t>一、项目建设清单</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_Toc187251255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27</w:t>
        </w:r>
        <w:r w:rsidR="00E96D8C" w:rsidRPr="005C0F00">
          <w:rPr>
            <w:rFonts w:asciiTheme="majorEastAsia" w:eastAsiaTheme="majorEastAsia" w:hAnsiTheme="majorEastAsia"/>
            <w:noProof/>
            <w:webHidden/>
            <w:sz w:val="18"/>
            <w:szCs w:val="18"/>
          </w:rPr>
          <w:fldChar w:fldCharType="end"/>
        </w:r>
      </w:hyperlink>
    </w:p>
    <w:p w14:paraId="0517A6F7" w14:textId="6A6D3305"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56" w:history="1">
        <w:r w:rsidR="00E96D8C" w:rsidRPr="005C0F00">
          <w:rPr>
            <w:rStyle w:val="affff2"/>
            <w:rFonts w:asciiTheme="majorEastAsia" w:eastAsiaTheme="majorEastAsia" w:hAnsiTheme="majorEastAsia"/>
            <w:bCs/>
            <w:noProof/>
            <w:sz w:val="18"/>
            <w:szCs w:val="18"/>
          </w:rPr>
          <w:t>二、互联网医院服务系统技术要求</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_Toc187251256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29</w:t>
        </w:r>
        <w:r w:rsidR="00E96D8C" w:rsidRPr="005C0F00">
          <w:rPr>
            <w:rFonts w:asciiTheme="majorEastAsia" w:eastAsiaTheme="majorEastAsia" w:hAnsiTheme="majorEastAsia"/>
            <w:noProof/>
            <w:webHidden/>
            <w:sz w:val="18"/>
            <w:szCs w:val="18"/>
          </w:rPr>
          <w:fldChar w:fldCharType="end"/>
        </w:r>
      </w:hyperlink>
    </w:p>
    <w:p w14:paraId="776D14B7" w14:textId="41DA3C50" w:rsidR="00E96D8C" w:rsidRPr="005C0F00" w:rsidRDefault="00DA5D6A" w:rsidP="00E96D8C">
      <w:pPr>
        <w:pStyle w:val="45"/>
        <w:tabs>
          <w:tab w:val="right" w:leader="dot" w:pos="9061"/>
        </w:tabs>
        <w:jc w:val="center"/>
        <w:rPr>
          <w:rFonts w:asciiTheme="majorEastAsia" w:eastAsiaTheme="majorEastAsia" w:hAnsiTheme="majorEastAsia" w:cstheme="minorBidi"/>
          <w:noProof/>
          <w:kern w:val="2"/>
          <w:sz w:val="18"/>
          <w:szCs w:val="18"/>
        </w:rPr>
      </w:pPr>
      <w:hyperlink w:anchor="_Toc187251257" w:history="1">
        <w:r w:rsidR="00E96D8C" w:rsidRPr="005C0F00">
          <w:rPr>
            <w:rStyle w:val="affff2"/>
            <w:rFonts w:asciiTheme="majorEastAsia" w:eastAsiaTheme="majorEastAsia" w:hAnsiTheme="majorEastAsia"/>
            <w:noProof/>
            <w:sz w:val="18"/>
            <w:szCs w:val="18"/>
          </w:rPr>
          <w:t>（一）患者端</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_Toc187251257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29</w:t>
        </w:r>
        <w:r w:rsidR="00E96D8C" w:rsidRPr="005C0F00">
          <w:rPr>
            <w:rFonts w:asciiTheme="majorEastAsia" w:eastAsiaTheme="majorEastAsia" w:hAnsiTheme="majorEastAsia"/>
            <w:noProof/>
            <w:webHidden/>
            <w:sz w:val="18"/>
            <w:szCs w:val="18"/>
          </w:rPr>
          <w:fldChar w:fldCharType="end"/>
        </w:r>
      </w:hyperlink>
    </w:p>
    <w:p w14:paraId="2EC09928" w14:textId="3B81A35F" w:rsidR="00E96D8C" w:rsidRPr="005C0F00" w:rsidRDefault="00DA5D6A" w:rsidP="00E96D8C">
      <w:pPr>
        <w:pStyle w:val="45"/>
        <w:tabs>
          <w:tab w:val="right" w:leader="dot" w:pos="9061"/>
        </w:tabs>
        <w:jc w:val="center"/>
        <w:rPr>
          <w:rFonts w:asciiTheme="majorEastAsia" w:eastAsiaTheme="majorEastAsia" w:hAnsiTheme="majorEastAsia" w:cstheme="minorBidi"/>
          <w:noProof/>
          <w:kern w:val="2"/>
          <w:sz w:val="18"/>
          <w:szCs w:val="18"/>
        </w:rPr>
      </w:pPr>
      <w:hyperlink w:anchor="_Toc187251258" w:history="1">
        <w:r w:rsidR="00E96D8C" w:rsidRPr="005C0F00">
          <w:rPr>
            <w:rStyle w:val="affff2"/>
            <w:rFonts w:asciiTheme="majorEastAsia" w:eastAsiaTheme="majorEastAsia" w:hAnsiTheme="majorEastAsia"/>
            <w:noProof/>
            <w:sz w:val="18"/>
            <w:szCs w:val="18"/>
          </w:rPr>
          <w:t>（二）医生端</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_Toc187251258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33</w:t>
        </w:r>
        <w:r w:rsidR="00E96D8C" w:rsidRPr="005C0F00">
          <w:rPr>
            <w:rFonts w:asciiTheme="majorEastAsia" w:eastAsiaTheme="majorEastAsia" w:hAnsiTheme="majorEastAsia"/>
            <w:noProof/>
            <w:webHidden/>
            <w:sz w:val="18"/>
            <w:szCs w:val="18"/>
          </w:rPr>
          <w:fldChar w:fldCharType="end"/>
        </w:r>
      </w:hyperlink>
    </w:p>
    <w:p w14:paraId="2DC063EE" w14:textId="13E481A0" w:rsidR="00E96D8C" w:rsidRPr="005C0F00" w:rsidRDefault="00DA5D6A" w:rsidP="00E96D8C">
      <w:pPr>
        <w:pStyle w:val="45"/>
        <w:tabs>
          <w:tab w:val="right" w:leader="dot" w:pos="9061"/>
        </w:tabs>
        <w:jc w:val="center"/>
        <w:rPr>
          <w:rFonts w:asciiTheme="majorEastAsia" w:eastAsiaTheme="majorEastAsia" w:hAnsiTheme="majorEastAsia" w:cstheme="minorBidi"/>
          <w:noProof/>
          <w:kern w:val="2"/>
          <w:sz w:val="18"/>
          <w:szCs w:val="18"/>
        </w:rPr>
      </w:pPr>
      <w:hyperlink w:anchor="_Toc187251259" w:history="1">
        <w:r w:rsidR="00E96D8C" w:rsidRPr="005C0F00">
          <w:rPr>
            <w:rStyle w:val="affff2"/>
            <w:rFonts w:asciiTheme="majorEastAsia" w:eastAsiaTheme="majorEastAsia" w:hAnsiTheme="majorEastAsia"/>
            <w:noProof/>
            <w:sz w:val="18"/>
            <w:szCs w:val="18"/>
          </w:rPr>
          <w:t>（三）互联网医院管理平台</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_Toc187251259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35</w:t>
        </w:r>
        <w:r w:rsidR="00E96D8C" w:rsidRPr="005C0F00">
          <w:rPr>
            <w:rFonts w:asciiTheme="majorEastAsia" w:eastAsiaTheme="majorEastAsia" w:hAnsiTheme="majorEastAsia"/>
            <w:noProof/>
            <w:webHidden/>
            <w:sz w:val="18"/>
            <w:szCs w:val="18"/>
          </w:rPr>
          <w:fldChar w:fldCharType="end"/>
        </w:r>
      </w:hyperlink>
    </w:p>
    <w:p w14:paraId="48C6777A" w14:textId="175457F6" w:rsidR="00E96D8C" w:rsidRPr="005C0F00" w:rsidRDefault="00DA5D6A" w:rsidP="00E96D8C">
      <w:pPr>
        <w:pStyle w:val="45"/>
        <w:tabs>
          <w:tab w:val="right" w:leader="dot" w:pos="9061"/>
        </w:tabs>
        <w:jc w:val="center"/>
        <w:rPr>
          <w:rFonts w:asciiTheme="majorEastAsia" w:eastAsiaTheme="majorEastAsia" w:hAnsiTheme="majorEastAsia" w:cstheme="minorBidi"/>
          <w:noProof/>
          <w:kern w:val="2"/>
          <w:sz w:val="18"/>
          <w:szCs w:val="18"/>
        </w:rPr>
      </w:pPr>
      <w:hyperlink w:anchor="_Toc187251260" w:history="1">
        <w:r w:rsidR="00E96D8C" w:rsidRPr="005C0F00">
          <w:rPr>
            <w:rStyle w:val="affff2"/>
            <w:rFonts w:asciiTheme="majorEastAsia" w:eastAsiaTheme="majorEastAsia" w:hAnsiTheme="majorEastAsia"/>
            <w:noProof/>
            <w:sz w:val="18"/>
            <w:szCs w:val="18"/>
          </w:rPr>
          <w:t>（四）北京市监管平台对接</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_Toc187251260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36</w:t>
        </w:r>
        <w:r w:rsidR="00E96D8C" w:rsidRPr="005C0F00">
          <w:rPr>
            <w:rFonts w:asciiTheme="majorEastAsia" w:eastAsiaTheme="majorEastAsia" w:hAnsiTheme="majorEastAsia"/>
            <w:noProof/>
            <w:webHidden/>
            <w:sz w:val="18"/>
            <w:szCs w:val="18"/>
          </w:rPr>
          <w:fldChar w:fldCharType="end"/>
        </w:r>
      </w:hyperlink>
    </w:p>
    <w:p w14:paraId="00E2713F" w14:textId="515CF869" w:rsidR="00E96D8C" w:rsidRPr="005C0F00" w:rsidRDefault="00DA5D6A" w:rsidP="00E96D8C">
      <w:pPr>
        <w:pStyle w:val="45"/>
        <w:tabs>
          <w:tab w:val="right" w:leader="dot" w:pos="9061"/>
        </w:tabs>
        <w:jc w:val="center"/>
        <w:rPr>
          <w:rFonts w:asciiTheme="majorEastAsia" w:eastAsiaTheme="majorEastAsia" w:hAnsiTheme="majorEastAsia" w:cstheme="minorBidi"/>
          <w:noProof/>
          <w:kern w:val="2"/>
          <w:sz w:val="18"/>
          <w:szCs w:val="18"/>
        </w:rPr>
      </w:pPr>
      <w:hyperlink w:anchor="_Toc187251261" w:history="1">
        <w:r w:rsidR="00E96D8C" w:rsidRPr="005C0F00">
          <w:rPr>
            <w:rStyle w:val="affff2"/>
            <w:rFonts w:asciiTheme="majorEastAsia" w:eastAsiaTheme="majorEastAsia" w:hAnsiTheme="majorEastAsia"/>
            <w:noProof/>
            <w:sz w:val="18"/>
            <w:szCs w:val="18"/>
          </w:rPr>
          <w:t>（五）接口服务</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_Toc187251261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36</w:t>
        </w:r>
        <w:r w:rsidR="00E96D8C" w:rsidRPr="005C0F00">
          <w:rPr>
            <w:rFonts w:asciiTheme="majorEastAsia" w:eastAsiaTheme="majorEastAsia" w:hAnsiTheme="majorEastAsia"/>
            <w:noProof/>
            <w:webHidden/>
            <w:sz w:val="18"/>
            <w:szCs w:val="18"/>
          </w:rPr>
          <w:fldChar w:fldCharType="end"/>
        </w:r>
      </w:hyperlink>
    </w:p>
    <w:p w14:paraId="0A1F1CE9" w14:textId="5AAAF174"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62" w:history="1">
        <w:r w:rsidR="00E96D8C" w:rsidRPr="005C0F00">
          <w:rPr>
            <w:rStyle w:val="affff2"/>
            <w:rFonts w:asciiTheme="majorEastAsia" w:eastAsiaTheme="majorEastAsia" w:hAnsiTheme="majorEastAsia"/>
            <w:i w:val="0"/>
            <w:noProof/>
            <w:sz w:val="18"/>
            <w:szCs w:val="18"/>
            <w:lang w:bidi="en-US"/>
          </w:rPr>
          <w:t>第三部分</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_Toc187251262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38</w:t>
        </w:r>
        <w:r w:rsidR="00E96D8C" w:rsidRPr="005C0F00">
          <w:rPr>
            <w:rFonts w:asciiTheme="majorEastAsia" w:eastAsiaTheme="majorEastAsia" w:hAnsiTheme="majorEastAsia"/>
            <w:i w:val="0"/>
            <w:noProof/>
            <w:webHidden/>
            <w:sz w:val="18"/>
            <w:szCs w:val="18"/>
          </w:rPr>
          <w:fldChar w:fldCharType="end"/>
        </w:r>
      </w:hyperlink>
    </w:p>
    <w:p w14:paraId="66A4D1C3" w14:textId="2E43F002" w:rsidR="00E96D8C" w:rsidRPr="005C0F00" w:rsidRDefault="00DA5D6A" w:rsidP="00E96D8C">
      <w:pPr>
        <w:pStyle w:val="14"/>
        <w:tabs>
          <w:tab w:val="right" w:leader="dot" w:pos="9061"/>
        </w:tabs>
        <w:spacing w:before="0"/>
        <w:jc w:val="center"/>
        <w:rPr>
          <w:rFonts w:asciiTheme="majorEastAsia" w:eastAsiaTheme="majorEastAsia" w:hAnsiTheme="majorEastAsia" w:cstheme="minorBidi"/>
          <w:b w:val="0"/>
          <w:bCs w:val="0"/>
          <w:iCs w:val="0"/>
          <w:noProof/>
          <w:kern w:val="2"/>
          <w:sz w:val="18"/>
          <w:szCs w:val="18"/>
        </w:rPr>
      </w:pPr>
      <w:hyperlink w:anchor="_Toc187251263" w:history="1">
        <w:r w:rsidR="00E96D8C" w:rsidRPr="005C0F00">
          <w:rPr>
            <w:rStyle w:val="affff2"/>
            <w:rFonts w:asciiTheme="majorEastAsia" w:eastAsiaTheme="majorEastAsia" w:hAnsiTheme="majorEastAsia"/>
            <w:b w:val="0"/>
            <w:noProof/>
            <w:sz w:val="18"/>
            <w:szCs w:val="18"/>
          </w:rPr>
          <w:t>第五章 评审办法及评分标准</w:t>
        </w:r>
        <w:r w:rsidR="00E96D8C" w:rsidRPr="005C0F00">
          <w:rPr>
            <w:rFonts w:asciiTheme="majorEastAsia" w:eastAsiaTheme="majorEastAsia" w:hAnsiTheme="majorEastAsia"/>
            <w:b w:val="0"/>
            <w:noProof/>
            <w:webHidden/>
            <w:sz w:val="18"/>
            <w:szCs w:val="18"/>
          </w:rPr>
          <w:tab/>
        </w:r>
        <w:r w:rsidR="00E96D8C" w:rsidRPr="005C0F00">
          <w:rPr>
            <w:rFonts w:asciiTheme="majorEastAsia" w:eastAsiaTheme="majorEastAsia" w:hAnsiTheme="majorEastAsia"/>
            <w:b w:val="0"/>
            <w:noProof/>
            <w:webHidden/>
            <w:sz w:val="18"/>
            <w:szCs w:val="18"/>
          </w:rPr>
          <w:fldChar w:fldCharType="begin"/>
        </w:r>
        <w:r w:rsidR="00E96D8C" w:rsidRPr="005C0F00">
          <w:rPr>
            <w:rFonts w:asciiTheme="majorEastAsia" w:eastAsiaTheme="majorEastAsia" w:hAnsiTheme="majorEastAsia"/>
            <w:b w:val="0"/>
            <w:noProof/>
            <w:webHidden/>
            <w:sz w:val="18"/>
            <w:szCs w:val="18"/>
          </w:rPr>
          <w:instrText xml:space="preserve"> PAGEREF _Toc187251263 \h </w:instrText>
        </w:r>
        <w:r w:rsidR="00E96D8C" w:rsidRPr="005C0F00">
          <w:rPr>
            <w:rFonts w:asciiTheme="majorEastAsia" w:eastAsiaTheme="majorEastAsia" w:hAnsiTheme="majorEastAsia"/>
            <w:b w:val="0"/>
            <w:noProof/>
            <w:webHidden/>
            <w:sz w:val="18"/>
            <w:szCs w:val="18"/>
          </w:rPr>
        </w:r>
        <w:r w:rsidR="00E96D8C" w:rsidRPr="005C0F00">
          <w:rPr>
            <w:rFonts w:asciiTheme="majorEastAsia" w:eastAsiaTheme="majorEastAsia" w:hAnsiTheme="majorEastAsia"/>
            <w:b w:val="0"/>
            <w:noProof/>
            <w:webHidden/>
            <w:sz w:val="18"/>
            <w:szCs w:val="18"/>
          </w:rPr>
          <w:fldChar w:fldCharType="separate"/>
        </w:r>
        <w:r w:rsidR="005C0F00">
          <w:rPr>
            <w:rFonts w:asciiTheme="majorEastAsia" w:eastAsiaTheme="majorEastAsia" w:hAnsiTheme="majorEastAsia"/>
            <w:b w:val="0"/>
            <w:noProof/>
            <w:webHidden/>
            <w:sz w:val="18"/>
            <w:szCs w:val="18"/>
          </w:rPr>
          <w:t>40</w:t>
        </w:r>
        <w:r w:rsidR="00E96D8C" w:rsidRPr="005C0F00">
          <w:rPr>
            <w:rFonts w:asciiTheme="majorEastAsia" w:eastAsiaTheme="majorEastAsia" w:hAnsiTheme="majorEastAsia"/>
            <w:b w:val="0"/>
            <w:noProof/>
            <w:webHidden/>
            <w:sz w:val="18"/>
            <w:szCs w:val="18"/>
          </w:rPr>
          <w:fldChar w:fldCharType="end"/>
        </w:r>
      </w:hyperlink>
    </w:p>
    <w:p w14:paraId="5C10173E" w14:textId="17354F80"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64" w:history="1">
        <w:r w:rsidR="00E96D8C" w:rsidRPr="005C0F00">
          <w:rPr>
            <w:rStyle w:val="affff2"/>
            <w:rFonts w:asciiTheme="majorEastAsia" w:eastAsiaTheme="majorEastAsia" w:hAnsiTheme="majorEastAsia"/>
            <w:i w:val="0"/>
            <w:noProof/>
            <w:sz w:val="18"/>
            <w:szCs w:val="18"/>
          </w:rPr>
          <w:t>一、资格审查</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_Toc187251264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40</w:t>
        </w:r>
        <w:r w:rsidR="00E96D8C" w:rsidRPr="005C0F00">
          <w:rPr>
            <w:rFonts w:asciiTheme="majorEastAsia" w:eastAsiaTheme="majorEastAsia" w:hAnsiTheme="majorEastAsia"/>
            <w:i w:val="0"/>
            <w:noProof/>
            <w:webHidden/>
            <w:sz w:val="18"/>
            <w:szCs w:val="18"/>
          </w:rPr>
          <w:fldChar w:fldCharType="end"/>
        </w:r>
      </w:hyperlink>
    </w:p>
    <w:p w14:paraId="70588F2B" w14:textId="2EE05880"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65" w:history="1">
        <w:r w:rsidR="00E96D8C" w:rsidRPr="005C0F00">
          <w:rPr>
            <w:rStyle w:val="affff2"/>
            <w:rFonts w:asciiTheme="majorEastAsia" w:eastAsiaTheme="majorEastAsia" w:hAnsiTheme="majorEastAsia"/>
            <w:i w:val="0"/>
            <w:noProof/>
            <w:sz w:val="18"/>
            <w:szCs w:val="18"/>
          </w:rPr>
          <w:t>二、符合性审查</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_Toc187251265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42</w:t>
        </w:r>
        <w:r w:rsidR="00E96D8C" w:rsidRPr="005C0F00">
          <w:rPr>
            <w:rFonts w:asciiTheme="majorEastAsia" w:eastAsiaTheme="majorEastAsia" w:hAnsiTheme="majorEastAsia"/>
            <w:i w:val="0"/>
            <w:noProof/>
            <w:webHidden/>
            <w:sz w:val="18"/>
            <w:szCs w:val="18"/>
          </w:rPr>
          <w:fldChar w:fldCharType="end"/>
        </w:r>
      </w:hyperlink>
    </w:p>
    <w:p w14:paraId="1079692C" w14:textId="5A2F24CA"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66" w:history="1">
        <w:r w:rsidR="00E96D8C" w:rsidRPr="005C0F00">
          <w:rPr>
            <w:rStyle w:val="affff2"/>
            <w:rFonts w:asciiTheme="majorEastAsia" w:eastAsiaTheme="majorEastAsia" w:hAnsiTheme="majorEastAsia"/>
            <w:i w:val="0"/>
            <w:noProof/>
            <w:sz w:val="18"/>
            <w:szCs w:val="18"/>
          </w:rPr>
          <w:t>三、评审办法</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_Toc187251266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44</w:t>
        </w:r>
        <w:r w:rsidR="00E96D8C" w:rsidRPr="005C0F00">
          <w:rPr>
            <w:rFonts w:asciiTheme="majorEastAsia" w:eastAsiaTheme="majorEastAsia" w:hAnsiTheme="majorEastAsia"/>
            <w:i w:val="0"/>
            <w:noProof/>
            <w:webHidden/>
            <w:sz w:val="18"/>
            <w:szCs w:val="18"/>
          </w:rPr>
          <w:fldChar w:fldCharType="end"/>
        </w:r>
      </w:hyperlink>
    </w:p>
    <w:p w14:paraId="1CC47CE7" w14:textId="5596CF25" w:rsidR="00E96D8C" w:rsidRPr="005C0F00" w:rsidRDefault="00DA5D6A" w:rsidP="00E96D8C">
      <w:pPr>
        <w:pStyle w:val="27"/>
        <w:spacing w:before="0"/>
        <w:jc w:val="center"/>
        <w:rPr>
          <w:rFonts w:asciiTheme="majorEastAsia" w:eastAsiaTheme="majorEastAsia" w:hAnsiTheme="majorEastAsia" w:cstheme="minorBidi"/>
          <w:bCs w:val="0"/>
          <w:i w:val="0"/>
          <w:noProof/>
          <w:color w:val="auto"/>
          <w:kern w:val="2"/>
          <w:sz w:val="18"/>
          <w:szCs w:val="18"/>
        </w:rPr>
      </w:pPr>
      <w:hyperlink w:anchor="_Toc187251267" w:history="1">
        <w:r w:rsidR="00E96D8C" w:rsidRPr="005C0F00">
          <w:rPr>
            <w:rStyle w:val="affff2"/>
            <w:rFonts w:asciiTheme="majorEastAsia" w:eastAsiaTheme="majorEastAsia" w:hAnsiTheme="majorEastAsia"/>
            <w:i w:val="0"/>
            <w:noProof/>
            <w:sz w:val="18"/>
            <w:szCs w:val="18"/>
          </w:rPr>
          <w:t>四、评分标准</w:t>
        </w:r>
        <w:r w:rsidR="00E96D8C" w:rsidRPr="005C0F00">
          <w:rPr>
            <w:rFonts w:asciiTheme="majorEastAsia" w:eastAsiaTheme="majorEastAsia" w:hAnsiTheme="majorEastAsia"/>
            <w:i w:val="0"/>
            <w:noProof/>
            <w:webHidden/>
            <w:sz w:val="18"/>
            <w:szCs w:val="18"/>
          </w:rPr>
          <w:tab/>
        </w:r>
        <w:r w:rsidR="00E96D8C" w:rsidRPr="005C0F00">
          <w:rPr>
            <w:rFonts w:asciiTheme="majorEastAsia" w:eastAsiaTheme="majorEastAsia" w:hAnsiTheme="majorEastAsia"/>
            <w:i w:val="0"/>
            <w:noProof/>
            <w:webHidden/>
            <w:sz w:val="18"/>
            <w:szCs w:val="18"/>
          </w:rPr>
          <w:fldChar w:fldCharType="begin"/>
        </w:r>
        <w:r w:rsidR="00E96D8C" w:rsidRPr="005C0F00">
          <w:rPr>
            <w:rFonts w:asciiTheme="majorEastAsia" w:eastAsiaTheme="majorEastAsia" w:hAnsiTheme="majorEastAsia"/>
            <w:i w:val="0"/>
            <w:noProof/>
            <w:webHidden/>
            <w:sz w:val="18"/>
            <w:szCs w:val="18"/>
          </w:rPr>
          <w:instrText xml:space="preserve"> PAGEREF _Toc187251267 \h </w:instrText>
        </w:r>
        <w:r w:rsidR="00E96D8C" w:rsidRPr="005C0F00">
          <w:rPr>
            <w:rFonts w:asciiTheme="majorEastAsia" w:eastAsiaTheme="majorEastAsia" w:hAnsiTheme="majorEastAsia"/>
            <w:i w:val="0"/>
            <w:noProof/>
            <w:webHidden/>
            <w:sz w:val="18"/>
            <w:szCs w:val="18"/>
          </w:rPr>
        </w:r>
        <w:r w:rsidR="00E96D8C" w:rsidRPr="005C0F00">
          <w:rPr>
            <w:rFonts w:asciiTheme="majorEastAsia" w:eastAsiaTheme="majorEastAsia" w:hAnsiTheme="majorEastAsia"/>
            <w:i w:val="0"/>
            <w:noProof/>
            <w:webHidden/>
            <w:sz w:val="18"/>
            <w:szCs w:val="18"/>
          </w:rPr>
          <w:fldChar w:fldCharType="separate"/>
        </w:r>
        <w:r w:rsidR="005C0F00">
          <w:rPr>
            <w:rFonts w:asciiTheme="majorEastAsia" w:eastAsiaTheme="majorEastAsia" w:hAnsiTheme="majorEastAsia"/>
            <w:i w:val="0"/>
            <w:noProof/>
            <w:webHidden/>
            <w:sz w:val="18"/>
            <w:szCs w:val="18"/>
          </w:rPr>
          <w:t>48</w:t>
        </w:r>
        <w:r w:rsidR="00E96D8C" w:rsidRPr="005C0F00">
          <w:rPr>
            <w:rFonts w:asciiTheme="majorEastAsia" w:eastAsiaTheme="majorEastAsia" w:hAnsiTheme="majorEastAsia"/>
            <w:i w:val="0"/>
            <w:noProof/>
            <w:webHidden/>
            <w:sz w:val="18"/>
            <w:szCs w:val="18"/>
          </w:rPr>
          <w:fldChar w:fldCharType="end"/>
        </w:r>
      </w:hyperlink>
    </w:p>
    <w:p w14:paraId="4BFF4049" w14:textId="492EF3F0" w:rsidR="00E96D8C" w:rsidRPr="005C0F00" w:rsidRDefault="00DA5D6A" w:rsidP="00E96D8C">
      <w:pPr>
        <w:pStyle w:val="14"/>
        <w:tabs>
          <w:tab w:val="right" w:leader="dot" w:pos="9061"/>
        </w:tabs>
        <w:spacing w:before="0"/>
        <w:jc w:val="center"/>
        <w:rPr>
          <w:rFonts w:asciiTheme="majorEastAsia" w:eastAsiaTheme="majorEastAsia" w:hAnsiTheme="majorEastAsia" w:cstheme="minorBidi"/>
          <w:b w:val="0"/>
          <w:bCs w:val="0"/>
          <w:iCs w:val="0"/>
          <w:noProof/>
          <w:kern w:val="2"/>
          <w:sz w:val="18"/>
          <w:szCs w:val="18"/>
        </w:rPr>
      </w:pPr>
      <w:hyperlink w:anchor="_Toc187251271" w:history="1">
        <w:r w:rsidR="00E96D8C" w:rsidRPr="005C0F00">
          <w:rPr>
            <w:rStyle w:val="affff2"/>
            <w:rFonts w:asciiTheme="majorEastAsia" w:eastAsiaTheme="majorEastAsia" w:hAnsiTheme="majorEastAsia"/>
            <w:b w:val="0"/>
            <w:noProof/>
            <w:sz w:val="18"/>
            <w:szCs w:val="18"/>
          </w:rPr>
          <w:t>第六章 合同条款</w:t>
        </w:r>
        <w:r w:rsidR="00E96D8C" w:rsidRPr="005C0F00">
          <w:rPr>
            <w:rFonts w:asciiTheme="majorEastAsia" w:eastAsiaTheme="majorEastAsia" w:hAnsiTheme="majorEastAsia"/>
            <w:b w:val="0"/>
            <w:noProof/>
            <w:webHidden/>
            <w:sz w:val="18"/>
            <w:szCs w:val="18"/>
          </w:rPr>
          <w:tab/>
        </w:r>
        <w:r w:rsidR="00E96D8C" w:rsidRPr="005C0F00">
          <w:rPr>
            <w:rFonts w:asciiTheme="majorEastAsia" w:eastAsiaTheme="majorEastAsia" w:hAnsiTheme="majorEastAsia"/>
            <w:b w:val="0"/>
            <w:noProof/>
            <w:webHidden/>
            <w:sz w:val="18"/>
            <w:szCs w:val="18"/>
          </w:rPr>
          <w:fldChar w:fldCharType="begin"/>
        </w:r>
        <w:r w:rsidR="00E96D8C" w:rsidRPr="005C0F00">
          <w:rPr>
            <w:rFonts w:asciiTheme="majorEastAsia" w:eastAsiaTheme="majorEastAsia" w:hAnsiTheme="majorEastAsia"/>
            <w:b w:val="0"/>
            <w:noProof/>
            <w:webHidden/>
            <w:sz w:val="18"/>
            <w:szCs w:val="18"/>
          </w:rPr>
          <w:instrText xml:space="preserve"> PAGEREF _Toc187251271 \h </w:instrText>
        </w:r>
        <w:r w:rsidR="00E96D8C" w:rsidRPr="005C0F00">
          <w:rPr>
            <w:rFonts w:asciiTheme="majorEastAsia" w:eastAsiaTheme="majorEastAsia" w:hAnsiTheme="majorEastAsia"/>
            <w:b w:val="0"/>
            <w:noProof/>
            <w:webHidden/>
            <w:sz w:val="18"/>
            <w:szCs w:val="18"/>
          </w:rPr>
        </w:r>
        <w:r w:rsidR="00E96D8C" w:rsidRPr="005C0F00">
          <w:rPr>
            <w:rFonts w:asciiTheme="majorEastAsia" w:eastAsiaTheme="majorEastAsia" w:hAnsiTheme="majorEastAsia"/>
            <w:b w:val="0"/>
            <w:noProof/>
            <w:webHidden/>
            <w:sz w:val="18"/>
            <w:szCs w:val="18"/>
          </w:rPr>
          <w:fldChar w:fldCharType="separate"/>
        </w:r>
        <w:r w:rsidR="005C0F00">
          <w:rPr>
            <w:rFonts w:asciiTheme="majorEastAsia" w:eastAsiaTheme="majorEastAsia" w:hAnsiTheme="majorEastAsia"/>
            <w:b w:val="0"/>
            <w:noProof/>
            <w:webHidden/>
            <w:sz w:val="18"/>
            <w:szCs w:val="18"/>
          </w:rPr>
          <w:t>53</w:t>
        </w:r>
        <w:r w:rsidR="00E96D8C" w:rsidRPr="005C0F00">
          <w:rPr>
            <w:rFonts w:asciiTheme="majorEastAsia" w:eastAsiaTheme="majorEastAsia" w:hAnsiTheme="majorEastAsia"/>
            <w:b w:val="0"/>
            <w:noProof/>
            <w:webHidden/>
            <w:sz w:val="18"/>
            <w:szCs w:val="18"/>
          </w:rPr>
          <w:fldChar w:fldCharType="end"/>
        </w:r>
      </w:hyperlink>
    </w:p>
    <w:p w14:paraId="7F797960" w14:textId="2197E0FC" w:rsidR="00E96D8C" w:rsidRPr="005C0F00" w:rsidRDefault="00DA5D6A" w:rsidP="00E96D8C">
      <w:pPr>
        <w:pStyle w:val="14"/>
        <w:tabs>
          <w:tab w:val="right" w:leader="dot" w:pos="9061"/>
        </w:tabs>
        <w:spacing w:before="0"/>
        <w:jc w:val="center"/>
        <w:rPr>
          <w:rFonts w:asciiTheme="majorEastAsia" w:eastAsiaTheme="majorEastAsia" w:hAnsiTheme="majorEastAsia" w:cstheme="minorBidi"/>
          <w:b w:val="0"/>
          <w:bCs w:val="0"/>
          <w:iCs w:val="0"/>
          <w:noProof/>
          <w:kern w:val="2"/>
          <w:sz w:val="18"/>
          <w:szCs w:val="18"/>
        </w:rPr>
      </w:pPr>
      <w:hyperlink w:anchor="_Toc187251283" w:history="1">
        <w:r w:rsidR="00E96D8C" w:rsidRPr="005C0F00">
          <w:rPr>
            <w:rStyle w:val="affff2"/>
            <w:rFonts w:asciiTheme="majorEastAsia" w:eastAsiaTheme="majorEastAsia" w:hAnsiTheme="majorEastAsia"/>
            <w:b w:val="0"/>
            <w:noProof/>
            <w:sz w:val="18"/>
            <w:szCs w:val="18"/>
          </w:rPr>
          <w:t>第七章 响应文件格式</w:t>
        </w:r>
        <w:r w:rsidR="00E96D8C" w:rsidRPr="005C0F00">
          <w:rPr>
            <w:rFonts w:asciiTheme="majorEastAsia" w:eastAsiaTheme="majorEastAsia" w:hAnsiTheme="majorEastAsia"/>
            <w:b w:val="0"/>
            <w:noProof/>
            <w:webHidden/>
            <w:sz w:val="18"/>
            <w:szCs w:val="18"/>
          </w:rPr>
          <w:tab/>
        </w:r>
        <w:r w:rsidR="00E96D8C" w:rsidRPr="005C0F00">
          <w:rPr>
            <w:rFonts w:asciiTheme="majorEastAsia" w:eastAsiaTheme="majorEastAsia" w:hAnsiTheme="majorEastAsia"/>
            <w:b w:val="0"/>
            <w:noProof/>
            <w:webHidden/>
            <w:sz w:val="18"/>
            <w:szCs w:val="18"/>
          </w:rPr>
          <w:fldChar w:fldCharType="begin"/>
        </w:r>
        <w:r w:rsidR="00E96D8C" w:rsidRPr="005C0F00">
          <w:rPr>
            <w:rFonts w:asciiTheme="majorEastAsia" w:eastAsiaTheme="majorEastAsia" w:hAnsiTheme="majorEastAsia"/>
            <w:b w:val="0"/>
            <w:noProof/>
            <w:webHidden/>
            <w:sz w:val="18"/>
            <w:szCs w:val="18"/>
          </w:rPr>
          <w:instrText xml:space="preserve"> PAGEREF _Toc187251283 \h </w:instrText>
        </w:r>
        <w:r w:rsidR="00E96D8C" w:rsidRPr="005C0F00">
          <w:rPr>
            <w:rFonts w:asciiTheme="majorEastAsia" w:eastAsiaTheme="majorEastAsia" w:hAnsiTheme="majorEastAsia"/>
            <w:b w:val="0"/>
            <w:noProof/>
            <w:webHidden/>
            <w:sz w:val="18"/>
            <w:szCs w:val="18"/>
          </w:rPr>
        </w:r>
        <w:r w:rsidR="00E96D8C" w:rsidRPr="005C0F00">
          <w:rPr>
            <w:rFonts w:asciiTheme="majorEastAsia" w:eastAsiaTheme="majorEastAsia" w:hAnsiTheme="majorEastAsia"/>
            <w:b w:val="0"/>
            <w:noProof/>
            <w:webHidden/>
            <w:sz w:val="18"/>
            <w:szCs w:val="18"/>
          </w:rPr>
          <w:fldChar w:fldCharType="separate"/>
        </w:r>
        <w:r w:rsidR="005C0F00">
          <w:rPr>
            <w:rFonts w:asciiTheme="majorEastAsia" w:eastAsiaTheme="majorEastAsia" w:hAnsiTheme="majorEastAsia"/>
            <w:b w:val="0"/>
            <w:noProof/>
            <w:webHidden/>
            <w:sz w:val="18"/>
            <w:szCs w:val="18"/>
          </w:rPr>
          <w:t>59</w:t>
        </w:r>
        <w:r w:rsidR="00E96D8C" w:rsidRPr="005C0F00">
          <w:rPr>
            <w:rFonts w:asciiTheme="majorEastAsia" w:eastAsiaTheme="majorEastAsia" w:hAnsiTheme="majorEastAsia"/>
            <w:b w:val="0"/>
            <w:noProof/>
            <w:webHidden/>
            <w:sz w:val="18"/>
            <w:szCs w:val="18"/>
          </w:rPr>
          <w:fldChar w:fldCharType="end"/>
        </w:r>
      </w:hyperlink>
    </w:p>
    <w:p w14:paraId="7232523B" w14:textId="24C92B99"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84" w:history="1">
        <w:r w:rsidR="00E96D8C" w:rsidRPr="005C0F00">
          <w:rPr>
            <w:rStyle w:val="affff2"/>
            <w:rFonts w:asciiTheme="majorEastAsia" w:eastAsiaTheme="majorEastAsia" w:hAnsiTheme="majorEastAsia"/>
            <w:noProof/>
            <w:sz w:val="18"/>
            <w:szCs w:val="18"/>
          </w:rPr>
          <w:t>1．投 标 书（格式）</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_Toc187251284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60</w:t>
        </w:r>
        <w:r w:rsidR="00E96D8C" w:rsidRPr="005C0F00">
          <w:rPr>
            <w:rFonts w:asciiTheme="majorEastAsia" w:eastAsiaTheme="majorEastAsia" w:hAnsiTheme="majorEastAsia"/>
            <w:noProof/>
            <w:webHidden/>
            <w:sz w:val="18"/>
            <w:szCs w:val="18"/>
          </w:rPr>
          <w:fldChar w:fldCharType="end"/>
        </w:r>
      </w:hyperlink>
    </w:p>
    <w:p w14:paraId="0F89931A" w14:textId="14390FA0"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85" w:history="1">
        <w:r w:rsidR="00E96D8C" w:rsidRPr="005C0F00">
          <w:rPr>
            <w:rStyle w:val="affff2"/>
            <w:rFonts w:asciiTheme="majorEastAsia" w:eastAsiaTheme="majorEastAsia" w:hAnsiTheme="majorEastAsia"/>
            <w:noProof/>
            <w:sz w:val="18"/>
            <w:szCs w:val="18"/>
          </w:rPr>
          <w:t>2．报价一览表（格式）</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_Toc187251285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61</w:t>
        </w:r>
        <w:r w:rsidR="00E96D8C" w:rsidRPr="005C0F00">
          <w:rPr>
            <w:rFonts w:asciiTheme="majorEastAsia" w:eastAsiaTheme="majorEastAsia" w:hAnsiTheme="majorEastAsia"/>
            <w:noProof/>
            <w:webHidden/>
            <w:sz w:val="18"/>
            <w:szCs w:val="18"/>
          </w:rPr>
          <w:fldChar w:fldCharType="end"/>
        </w:r>
      </w:hyperlink>
    </w:p>
    <w:p w14:paraId="2BDD150D" w14:textId="60924E80"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86" w:history="1">
        <w:r w:rsidR="00E96D8C" w:rsidRPr="005C0F00">
          <w:rPr>
            <w:rStyle w:val="affff2"/>
            <w:rFonts w:asciiTheme="majorEastAsia" w:eastAsiaTheme="majorEastAsia" w:hAnsiTheme="majorEastAsia"/>
            <w:noProof/>
            <w:sz w:val="18"/>
            <w:szCs w:val="18"/>
          </w:rPr>
          <w:t>3．分项报价表（格式）</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_Toc187251286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62</w:t>
        </w:r>
        <w:r w:rsidR="00E96D8C" w:rsidRPr="005C0F00">
          <w:rPr>
            <w:rFonts w:asciiTheme="majorEastAsia" w:eastAsiaTheme="majorEastAsia" w:hAnsiTheme="majorEastAsia"/>
            <w:noProof/>
            <w:webHidden/>
            <w:sz w:val="18"/>
            <w:szCs w:val="18"/>
          </w:rPr>
          <w:fldChar w:fldCharType="end"/>
        </w:r>
      </w:hyperlink>
    </w:p>
    <w:p w14:paraId="5B7D6DEF" w14:textId="70169EBE"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87" w:history="1">
        <w:r w:rsidR="00E96D8C" w:rsidRPr="005C0F00">
          <w:rPr>
            <w:rStyle w:val="affff2"/>
            <w:rFonts w:asciiTheme="majorEastAsia" w:eastAsiaTheme="majorEastAsia" w:hAnsiTheme="majorEastAsia"/>
            <w:noProof/>
            <w:sz w:val="18"/>
            <w:szCs w:val="18"/>
          </w:rPr>
          <w:t>4．技术规格偏离表（格式）</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_Toc187251287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63</w:t>
        </w:r>
        <w:r w:rsidR="00E96D8C" w:rsidRPr="005C0F00">
          <w:rPr>
            <w:rFonts w:asciiTheme="majorEastAsia" w:eastAsiaTheme="majorEastAsia" w:hAnsiTheme="majorEastAsia"/>
            <w:noProof/>
            <w:webHidden/>
            <w:sz w:val="18"/>
            <w:szCs w:val="18"/>
          </w:rPr>
          <w:fldChar w:fldCharType="end"/>
        </w:r>
      </w:hyperlink>
    </w:p>
    <w:p w14:paraId="75EF5E56" w14:textId="45571CF6"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88" w:history="1">
        <w:r w:rsidR="00E96D8C" w:rsidRPr="005C0F00">
          <w:rPr>
            <w:rStyle w:val="affff2"/>
            <w:rFonts w:asciiTheme="majorEastAsia" w:eastAsiaTheme="majorEastAsia" w:hAnsiTheme="majorEastAsia"/>
            <w:noProof/>
            <w:sz w:val="18"/>
            <w:szCs w:val="18"/>
          </w:rPr>
          <w:t>5．商务及合同条款偏离表（格式）</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_Toc187251288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64</w:t>
        </w:r>
        <w:r w:rsidR="00E96D8C" w:rsidRPr="005C0F00">
          <w:rPr>
            <w:rFonts w:asciiTheme="majorEastAsia" w:eastAsiaTheme="majorEastAsia" w:hAnsiTheme="majorEastAsia"/>
            <w:noProof/>
            <w:webHidden/>
            <w:sz w:val="18"/>
            <w:szCs w:val="18"/>
          </w:rPr>
          <w:fldChar w:fldCharType="end"/>
        </w:r>
      </w:hyperlink>
    </w:p>
    <w:p w14:paraId="7B02F463" w14:textId="6B618DE2"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89" w:history="1">
        <w:r w:rsidR="00E96D8C" w:rsidRPr="005C0F00">
          <w:rPr>
            <w:rStyle w:val="affff2"/>
            <w:rFonts w:asciiTheme="majorEastAsia" w:eastAsiaTheme="majorEastAsia" w:hAnsiTheme="majorEastAsia"/>
            <w:noProof/>
            <w:sz w:val="18"/>
            <w:szCs w:val="18"/>
          </w:rPr>
          <w:t>6．资格证明文件</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_Toc187251289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65</w:t>
        </w:r>
        <w:r w:rsidR="00E96D8C" w:rsidRPr="005C0F00">
          <w:rPr>
            <w:rFonts w:asciiTheme="majorEastAsia" w:eastAsiaTheme="majorEastAsia" w:hAnsiTheme="majorEastAsia"/>
            <w:noProof/>
            <w:webHidden/>
            <w:sz w:val="18"/>
            <w:szCs w:val="18"/>
          </w:rPr>
          <w:fldChar w:fldCharType="end"/>
        </w:r>
      </w:hyperlink>
    </w:p>
    <w:p w14:paraId="3B667094" w14:textId="090294DC"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90" w:history="1">
        <w:r w:rsidR="00E96D8C" w:rsidRPr="005C0F00">
          <w:rPr>
            <w:rStyle w:val="affff2"/>
            <w:rFonts w:asciiTheme="majorEastAsia" w:eastAsiaTheme="majorEastAsia" w:hAnsiTheme="majorEastAsia"/>
            <w:noProof/>
            <w:sz w:val="18"/>
            <w:szCs w:val="18"/>
          </w:rPr>
          <w:t>7.  授权委托书</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_Toc187251290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68</w:t>
        </w:r>
        <w:r w:rsidR="00E96D8C" w:rsidRPr="005C0F00">
          <w:rPr>
            <w:rFonts w:asciiTheme="majorEastAsia" w:eastAsiaTheme="majorEastAsia" w:hAnsiTheme="majorEastAsia"/>
            <w:noProof/>
            <w:webHidden/>
            <w:sz w:val="18"/>
            <w:szCs w:val="18"/>
          </w:rPr>
          <w:fldChar w:fldCharType="end"/>
        </w:r>
      </w:hyperlink>
    </w:p>
    <w:p w14:paraId="63F9A5EB" w14:textId="2D653614"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91" w:history="1">
        <w:r w:rsidR="00E96D8C" w:rsidRPr="005C0F00">
          <w:rPr>
            <w:rStyle w:val="affff2"/>
            <w:rFonts w:asciiTheme="majorEastAsia" w:eastAsiaTheme="majorEastAsia" w:hAnsiTheme="majorEastAsia"/>
            <w:noProof/>
            <w:sz w:val="18"/>
            <w:szCs w:val="18"/>
          </w:rPr>
          <w:t>8．响应保证金</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_Toc187251291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70</w:t>
        </w:r>
        <w:r w:rsidR="00E96D8C" w:rsidRPr="005C0F00">
          <w:rPr>
            <w:rFonts w:asciiTheme="majorEastAsia" w:eastAsiaTheme="majorEastAsia" w:hAnsiTheme="majorEastAsia"/>
            <w:noProof/>
            <w:webHidden/>
            <w:sz w:val="18"/>
            <w:szCs w:val="18"/>
          </w:rPr>
          <w:fldChar w:fldCharType="end"/>
        </w:r>
      </w:hyperlink>
    </w:p>
    <w:p w14:paraId="7B5F257F" w14:textId="49D6E7A6"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92" w:history="1">
        <w:r w:rsidR="00E96D8C" w:rsidRPr="005C0F00">
          <w:rPr>
            <w:rStyle w:val="affff2"/>
            <w:rFonts w:asciiTheme="majorEastAsia" w:eastAsiaTheme="majorEastAsia" w:hAnsiTheme="majorEastAsia"/>
            <w:noProof/>
            <w:sz w:val="18"/>
            <w:szCs w:val="18"/>
          </w:rPr>
          <w:t>9．代理服务费承诺书（格式）</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_Toc187251292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71</w:t>
        </w:r>
        <w:r w:rsidR="00E96D8C" w:rsidRPr="005C0F00">
          <w:rPr>
            <w:rFonts w:asciiTheme="majorEastAsia" w:eastAsiaTheme="majorEastAsia" w:hAnsiTheme="majorEastAsia"/>
            <w:noProof/>
            <w:webHidden/>
            <w:sz w:val="18"/>
            <w:szCs w:val="18"/>
          </w:rPr>
          <w:fldChar w:fldCharType="end"/>
        </w:r>
      </w:hyperlink>
    </w:p>
    <w:p w14:paraId="0C2E8661" w14:textId="22C18C8E"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93" w:history="1">
        <w:r w:rsidR="00E96D8C" w:rsidRPr="005C0F00">
          <w:rPr>
            <w:rStyle w:val="affff2"/>
            <w:rFonts w:asciiTheme="majorEastAsia" w:eastAsiaTheme="majorEastAsia" w:hAnsiTheme="majorEastAsia"/>
            <w:noProof/>
            <w:sz w:val="18"/>
            <w:szCs w:val="18"/>
          </w:rPr>
          <w:t>10．业绩案例一览表（如有，格式）</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_Toc187251293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72</w:t>
        </w:r>
        <w:r w:rsidR="00E96D8C" w:rsidRPr="005C0F00">
          <w:rPr>
            <w:rFonts w:asciiTheme="majorEastAsia" w:eastAsiaTheme="majorEastAsia" w:hAnsiTheme="majorEastAsia"/>
            <w:noProof/>
            <w:webHidden/>
            <w:sz w:val="18"/>
            <w:szCs w:val="18"/>
          </w:rPr>
          <w:fldChar w:fldCharType="end"/>
        </w:r>
      </w:hyperlink>
    </w:p>
    <w:p w14:paraId="6FE5F9D9" w14:textId="5C5A329A"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94" w:history="1">
        <w:r w:rsidR="00E96D8C" w:rsidRPr="005C0F00">
          <w:rPr>
            <w:rStyle w:val="affff2"/>
            <w:rFonts w:asciiTheme="majorEastAsia" w:eastAsiaTheme="majorEastAsia" w:hAnsiTheme="majorEastAsia"/>
            <w:noProof/>
            <w:sz w:val="18"/>
            <w:szCs w:val="18"/>
          </w:rPr>
          <w:t>11．拟用于本项目人员资格和经历情况（如有，格式）</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_Toc187251294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73</w:t>
        </w:r>
        <w:r w:rsidR="00E96D8C" w:rsidRPr="005C0F00">
          <w:rPr>
            <w:rFonts w:asciiTheme="majorEastAsia" w:eastAsiaTheme="majorEastAsia" w:hAnsiTheme="majorEastAsia"/>
            <w:noProof/>
            <w:webHidden/>
            <w:sz w:val="18"/>
            <w:szCs w:val="18"/>
          </w:rPr>
          <w:fldChar w:fldCharType="end"/>
        </w:r>
      </w:hyperlink>
    </w:p>
    <w:p w14:paraId="64AEE607" w14:textId="44D183DF"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95" w:history="1">
        <w:r w:rsidR="00E96D8C" w:rsidRPr="005C0F00">
          <w:rPr>
            <w:rStyle w:val="affff2"/>
            <w:rFonts w:asciiTheme="majorEastAsia" w:eastAsiaTheme="majorEastAsia" w:hAnsiTheme="majorEastAsia"/>
            <w:noProof/>
            <w:sz w:val="18"/>
            <w:szCs w:val="18"/>
          </w:rPr>
          <w:t>12．主要技术方案的详细说明</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_Toc187251295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75</w:t>
        </w:r>
        <w:r w:rsidR="00E96D8C" w:rsidRPr="005C0F00">
          <w:rPr>
            <w:rFonts w:asciiTheme="majorEastAsia" w:eastAsiaTheme="majorEastAsia" w:hAnsiTheme="majorEastAsia"/>
            <w:noProof/>
            <w:webHidden/>
            <w:sz w:val="18"/>
            <w:szCs w:val="18"/>
          </w:rPr>
          <w:fldChar w:fldCharType="end"/>
        </w:r>
      </w:hyperlink>
    </w:p>
    <w:p w14:paraId="24BB7F79" w14:textId="01F8E9DA"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96" w:history="1">
        <w:r w:rsidR="00E96D8C" w:rsidRPr="005C0F00">
          <w:rPr>
            <w:rStyle w:val="affff2"/>
            <w:rFonts w:asciiTheme="majorEastAsia" w:eastAsiaTheme="majorEastAsia" w:hAnsiTheme="majorEastAsia"/>
            <w:bCs/>
            <w:noProof/>
            <w:sz w:val="18"/>
            <w:szCs w:val="18"/>
          </w:rPr>
          <w:t>13</w:t>
        </w:r>
        <w:r w:rsidR="00E96D8C" w:rsidRPr="005C0F00">
          <w:rPr>
            <w:rStyle w:val="affff2"/>
            <w:rFonts w:asciiTheme="majorEastAsia" w:eastAsiaTheme="majorEastAsia" w:hAnsiTheme="majorEastAsia"/>
            <w:noProof/>
            <w:sz w:val="18"/>
            <w:szCs w:val="18"/>
          </w:rPr>
          <w:t>．</w:t>
        </w:r>
        <w:r w:rsidR="00E96D8C" w:rsidRPr="005C0F00">
          <w:rPr>
            <w:rStyle w:val="affff2"/>
            <w:rFonts w:asciiTheme="majorEastAsia" w:eastAsiaTheme="majorEastAsia" w:hAnsiTheme="majorEastAsia"/>
            <w:bCs/>
            <w:noProof/>
            <w:sz w:val="18"/>
            <w:szCs w:val="18"/>
          </w:rPr>
          <w:t>企业类型声明函</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_Toc187251296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76</w:t>
        </w:r>
        <w:r w:rsidR="00E96D8C" w:rsidRPr="005C0F00">
          <w:rPr>
            <w:rFonts w:asciiTheme="majorEastAsia" w:eastAsiaTheme="majorEastAsia" w:hAnsiTheme="majorEastAsia"/>
            <w:noProof/>
            <w:webHidden/>
            <w:sz w:val="18"/>
            <w:szCs w:val="18"/>
          </w:rPr>
          <w:fldChar w:fldCharType="end"/>
        </w:r>
      </w:hyperlink>
    </w:p>
    <w:p w14:paraId="48161222" w14:textId="38402CF2" w:rsidR="00E96D8C" w:rsidRPr="005C0F00" w:rsidRDefault="00DA5D6A" w:rsidP="00E96D8C">
      <w:pPr>
        <w:pStyle w:val="36"/>
        <w:tabs>
          <w:tab w:val="right" w:leader="dot" w:pos="9061"/>
        </w:tabs>
        <w:jc w:val="center"/>
        <w:rPr>
          <w:rFonts w:asciiTheme="majorEastAsia" w:eastAsiaTheme="majorEastAsia" w:hAnsiTheme="majorEastAsia" w:cstheme="minorBidi"/>
          <w:noProof/>
          <w:kern w:val="2"/>
          <w:sz w:val="18"/>
          <w:szCs w:val="18"/>
        </w:rPr>
      </w:pPr>
      <w:hyperlink w:anchor="_Toc187251297" w:history="1">
        <w:r w:rsidR="00E96D8C" w:rsidRPr="005C0F00">
          <w:rPr>
            <w:rStyle w:val="affff2"/>
            <w:rFonts w:asciiTheme="majorEastAsia" w:eastAsiaTheme="majorEastAsia" w:hAnsiTheme="majorEastAsia"/>
            <w:noProof/>
            <w:sz w:val="18"/>
            <w:szCs w:val="18"/>
          </w:rPr>
          <w:t>14．比选文件要求的和供应商认为必要的其它文件</w:t>
        </w:r>
        <w:r w:rsidR="00E96D8C" w:rsidRPr="005C0F00">
          <w:rPr>
            <w:rFonts w:asciiTheme="majorEastAsia" w:eastAsiaTheme="majorEastAsia" w:hAnsiTheme="majorEastAsia"/>
            <w:noProof/>
            <w:webHidden/>
            <w:sz w:val="18"/>
            <w:szCs w:val="18"/>
          </w:rPr>
          <w:tab/>
        </w:r>
        <w:r w:rsidR="00E96D8C" w:rsidRPr="005C0F00">
          <w:rPr>
            <w:rFonts w:asciiTheme="majorEastAsia" w:eastAsiaTheme="majorEastAsia" w:hAnsiTheme="majorEastAsia"/>
            <w:noProof/>
            <w:webHidden/>
            <w:sz w:val="18"/>
            <w:szCs w:val="18"/>
          </w:rPr>
          <w:fldChar w:fldCharType="begin"/>
        </w:r>
        <w:r w:rsidR="00E96D8C" w:rsidRPr="005C0F00">
          <w:rPr>
            <w:rFonts w:asciiTheme="majorEastAsia" w:eastAsiaTheme="majorEastAsia" w:hAnsiTheme="majorEastAsia"/>
            <w:noProof/>
            <w:webHidden/>
            <w:sz w:val="18"/>
            <w:szCs w:val="18"/>
          </w:rPr>
          <w:instrText xml:space="preserve"> PAGEREF _Toc187251297 \h </w:instrText>
        </w:r>
        <w:r w:rsidR="00E96D8C" w:rsidRPr="005C0F00">
          <w:rPr>
            <w:rFonts w:asciiTheme="majorEastAsia" w:eastAsiaTheme="majorEastAsia" w:hAnsiTheme="majorEastAsia"/>
            <w:noProof/>
            <w:webHidden/>
            <w:sz w:val="18"/>
            <w:szCs w:val="18"/>
          </w:rPr>
        </w:r>
        <w:r w:rsidR="00E96D8C" w:rsidRPr="005C0F00">
          <w:rPr>
            <w:rFonts w:asciiTheme="majorEastAsia" w:eastAsiaTheme="majorEastAsia" w:hAnsiTheme="majorEastAsia"/>
            <w:noProof/>
            <w:webHidden/>
            <w:sz w:val="18"/>
            <w:szCs w:val="18"/>
          </w:rPr>
          <w:fldChar w:fldCharType="separate"/>
        </w:r>
        <w:r w:rsidR="005C0F00">
          <w:rPr>
            <w:rFonts w:asciiTheme="majorEastAsia" w:eastAsiaTheme="majorEastAsia" w:hAnsiTheme="majorEastAsia"/>
            <w:noProof/>
            <w:webHidden/>
            <w:sz w:val="18"/>
            <w:szCs w:val="18"/>
          </w:rPr>
          <w:t>79</w:t>
        </w:r>
        <w:r w:rsidR="00E96D8C" w:rsidRPr="005C0F00">
          <w:rPr>
            <w:rFonts w:asciiTheme="majorEastAsia" w:eastAsiaTheme="majorEastAsia" w:hAnsiTheme="majorEastAsia"/>
            <w:noProof/>
            <w:webHidden/>
            <w:sz w:val="18"/>
            <w:szCs w:val="18"/>
          </w:rPr>
          <w:fldChar w:fldCharType="end"/>
        </w:r>
      </w:hyperlink>
    </w:p>
    <w:p w14:paraId="5BBFF329" w14:textId="0E4D184A" w:rsidR="00C64937" w:rsidRPr="005C0F00" w:rsidRDefault="008D332D">
      <w:pPr>
        <w:pStyle w:val="af6"/>
        <w:tabs>
          <w:tab w:val="right" w:leader="dot" w:pos="9061"/>
        </w:tabs>
        <w:spacing w:after="0" w:line="276" w:lineRule="auto"/>
        <w:rPr>
          <w:rFonts w:asciiTheme="minorEastAsia" w:eastAsiaTheme="minorEastAsia" w:hAnsiTheme="minorEastAsia"/>
          <w:sz w:val="21"/>
          <w:szCs w:val="21"/>
        </w:rPr>
      </w:pPr>
      <w:r w:rsidRPr="005C0F00">
        <w:rPr>
          <w:rFonts w:asciiTheme="minorEastAsia" w:eastAsiaTheme="minorEastAsia" w:hAnsiTheme="minorEastAsia"/>
          <w:bCs/>
          <w:iCs/>
          <w:sz w:val="21"/>
          <w:szCs w:val="21"/>
          <w:lang w:eastAsia="zh-CN" w:bidi="ar-SA"/>
        </w:rPr>
        <w:fldChar w:fldCharType="end"/>
      </w:r>
      <w:r w:rsidRPr="005C0F00">
        <w:rPr>
          <w:rFonts w:asciiTheme="minorEastAsia" w:eastAsiaTheme="minorEastAsia" w:hAnsiTheme="minorEastAsia"/>
          <w:sz w:val="21"/>
          <w:szCs w:val="21"/>
        </w:rPr>
        <w:br w:type="page"/>
      </w:r>
      <w:bookmarkStart w:id="7" w:name="_Toc310195690"/>
    </w:p>
    <w:p w14:paraId="6DE043B5" w14:textId="77777777" w:rsidR="00C64937" w:rsidRPr="005C0F00" w:rsidRDefault="008D332D">
      <w:pPr>
        <w:pStyle w:val="10"/>
        <w:spacing w:line="360" w:lineRule="auto"/>
        <w:ind w:leftChars="-103" w:left="-30" w:hangingChars="72" w:hanging="217"/>
        <w:rPr>
          <w:rFonts w:asciiTheme="minorEastAsia" w:eastAsiaTheme="minorEastAsia" w:hAnsiTheme="minorEastAsia"/>
          <w:sz w:val="30"/>
          <w:szCs w:val="30"/>
        </w:rPr>
      </w:pPr>
      <w:bookmarkStart w:id="8" w:name="_Toc366853854"/>
      <w:bookmarkStart w:id="9" w:name="_Toc187251200"/>
      <w:r w:rsidRPr="005C0F00">
        <w:rPr>
          <w:rFonts w:asciiTheme="minorEastAsia" w:eastAsiaTheme="minorEastAsia" w:hAnsiTheme="minorEastAsia" w:hint="eastAsia"/>
          <w:bCs w:val="0"/>
          <w:iCs/>
          <w:kern w:val="2"/>
          <w:sz w:val="30"/>
          <w:szCs w:val="30"/>
        </w:rPr>
        <w:lastRenderedPageBreak/>
        <w:t xml:space="preserve">第一章 </w:t>
      </w:r>
      <w:bookmarkEnd w:id="4"/>
      <w:bookmarkEnd w:id="5"/>
      <w:bookmarkEnd w:id="7"/>
      <w:bookmarkEnd w:id="8"/>
      <w:r w:rsidRPr="005C0F00">
        <w:rPr>
          <w:rFonts w:asciiTheme="minorEastAsia" w:eastAsiaTheme="minorEastAsia" w:hAnsiTheme="minorEastAsia" w:hint="eastAsia"/>
          <w:sz w:val="30"/>
          <w:szCs w:val="30"/>
        </w:rPr>
        <w:t>比选邀请</w:t>
      </w:r>
      <w:bookmarkEnd w:id="9"/>
    </w:p>
    <w:p w14:paraId="4F927276" w14:textId="77777777" w:rsidR="00C64937" w:rsidRPr="005C0F00" w:rsidRDefault="008D332D">
      <w:pPr>
        <w:pStyle w:val="20"/>
        <w:spacing w:line="360" w:lineRule="auto"/>
        <w:jc w:val="left"/>
        <w:rPr>
          <w:rFonts w:asciiTheme="minorEastAsia" w:eastAsiaTheme="minorEastAsia" w:hAnsiTheme="minorEastAsia"/>
          <w:b w:val="0"/>
          <w:sz w:val="24"/>
          <w:szCs w:val="24"/>
        </w:rPr>
      </w:pPr>
      <w:bookmarkStart w:id="10" w:name="_Toc35393621"/>
      <w:bookmarkStart w:id="11" w:name="_Toc28359002"/>
      <w:bookmarkStart w:id="12" w:name="_Toc28359079"/>
      <w:bookmarkStart w:id="13" w:name="_Toc35393790"/>
      <w:bookmarkStart w:id="14" w:name="_Toc187251201"/>
      <w:bookmarkStart w:id="15" w:name="_Hlk24379207"/>
      <w:bookmarkStart w:id="16" w:name="_Toc236642956"/>
      <w:r w:rsidRPr="005C0F00">
        <w:rPr>
          <w:rFonts w:asciiTheme="minorEastAsia" w:eastAsiaTheme="minorEastAsia" w:hAnsiTheme="minorEastAsia" w:hint="eastAsia"/>
          <w:b w:val="0"/>
          <w:sz w:val="24"/>
          <w:szCs w:val="24"/>
        </w:rPr>
        <w:t>一、项目基本情况</w:t>
      </w:r>
      <w:bookmarkEnd w:id="10"/>
      <w:bookmarkEnd w:id="11"/>
      <w:bookmarkEnd w:id="12"/>
      <w:bookmarkEnd w:id="13"/>
      <w:bookmarkEnd w:id="14"/>
    </w:p>
    <w:p w14:paraId="403DEE83"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项目编号：BMCC-ZC24-1522</w:t>
      </w:r>
    </w:p>
    <w:p w14:paraId="22F3E2AC"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项目名称：北京市肛肠医院（北京市二龙路医院）互联网医院医生APP购置项目</w:t>
      </w:r>
    </w:p>
    <w:bookmarkEnd w:id="15"/>
    <w:p w14:paraId="014B941D"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预算金额：</w:t>
      </w:r>
      <w:r w:rsidRPr="005C0F00">
        <w:rPr>
          <w:rFonts w:asciiTheme="minorEastAsia" w:eastAsiaTheme="minorEastAsia" w:hAnsiTheme="minorEastAsia"/>
        </w:rPr>
        <w:t>99万</w:t>
      </w:r>
      <w:r w:rsidRPr="005C0F00">
        <w:rPr>
          <w:rFonts w:asciiTheme="minorEastAsia" w:eastAsiaTheme="minorEastAsia" w:hAnsiTheme="minorEastAsia" w:hint="eastAsia"/>
        </w:rPr>
        <w:t>元，最高限价：</w:t>
      </w:r>
      <w:r w:rsidRPr="005C0F00">
        <w:rPr>
          <w:rFonts w:asciiTheme="minorEastAsia" w:eastAsiaTheme="minorEastAsia" w:hAnsiTheme="minorEastAsia"/>
        </w:rPr>
        <w:t>99万</w:t>
      </w:r>
      <w:r w:rsidRPr="005C0F00">
        <w:rPr>
          <w:rFonts w:asciiTheme="minorEastAsia" w:eastAsiaTheme="minorEastAsia" w:hAnsiTheme="minorEastAsia" w:hint="eastAsia"/>
        </w:rPr>
        <w:t>元。</w:t>
      </w:r>
    </w:p>
    <w:p w14:paraId="4B7DD5C8" w14:textId="77777777" w:rsidR="00C64937" w:rsidRPr="005C0F00" w:rsidRDefault="008D332D">
      <w:pPr>
        <w:spacing w:line="360" w:lineRule="auto"/>
        <w:ind w:firstLineChars="200" w:firstLine="480"/>
      </w:pPr>
      <w:r w:rsidRPr="005C0F00">
        <w:rPr>
          <w:rFonts w:asciiTheme="minorEastAsia" w:eastAsiaTheme="minorEastAsia" w:hAnsiTheme="minorEastAsia" w:hint="eastAsia"/>
        </w:rPr>
        <w:t>采购需求：</w:t>
      </w:r>
      <w:r w:rsidRPr="005C0F00">
        <w:rPr>
          <w:rFonts w:hint="eastAsia"/>
        </w:rPr>
        <w:t>本次项目建设以病历为基础、以患者为中心，实现“互联网+医疗”，充分拓宽医院服务的范围，为患者与医务人员建立更便捷、更灵活的沟通新渠道，提高诊疗效率，减少不必要的来院就诊，提高患者满意度，提高医院的整体服务水平。</w:t>
      </w:r>
    </w:p>
    <w:p w14:paraId="357F2ACE" w14:textId="77777777" w:rsidR="00C64937" w:rsidRPr="005C0F00" w:rsidRDefault="008D332D">
      <w:pPr>
        <w:spacing w:line="360" w:lineRule="auto"/>
        <w:ind w:firstLineChars="200" w:firstLine="480"/>
      </w:pPr>
      <w:r w:rsidRPr="005C0F00">
        <w:rPr>
          <w:rFonts w:hint="eastAsia"/>
        </w:rPr>
        <w:t>通过患者端系统，患者能够在线通过图文、音频、视频进行网络问诊、复诊，与医生进行实时互动，在线获取处方，并支持药品配送到家，实现足不出户，问诊医生。</w:t>
      </w:r>
    </w:p>
    <w:p w14:paraId="6A99FB46" w14:textId="77777777" w:rsidR="00C64937" w:rsidRPr="005C0F00" w:rsidRDefault="008D332D">
      <w:pPr>
        <w:spacing w:line="360" w:lineRule="auto"/>
        <w:ind w:firstLineChars="200" w:firstLine="480"/>
      </w:pPr>
      <w:r w:rsidRPr="005C0F00">
        <w:rPr>
          <w:rFonts w:hint="eastAsia"/>
        </w:rPr>
        <w:t>通过医生端系统，医生在掌握患者病历资料后，可为常见病、慢性病的复诊患者在线续方，药品直接物流配送到家。从院内延伸到院外，通过问诊等功能及时了解患者院外的病情及用药情况，通过网络复诊、健康宣教等功能对患者的康复进行有效的干预。</w:t>
      </w:r>
    </w:p>
    <w:p w14:paraId="30498F7C"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hint="eastAsia"/>
        </w:rPr>
        <w:t>通过监管平台建设，医院管理人员通过该平台能够对线上医疗服务进行有效监管。实现包括但不限于：诊疗服务配置、医生信息维护、排班管理、对账平台、运营分析等功能于一体的综合监管平台。</w:t>
      </w:r>
      <w:r w:rsidRPr="005C0F00">
        <w:rPr>
          <w:rFonts w:asciiTheme="minorEastAsia" w:eastAsiaTheme="minorEastAsia" w:hAnsiTheme="minorEastAsia" w:hint="eastAsia"/>
        </w:rPr>
        <w:t>具体要求详见第四章。</w:t>
      </w:r>
    </w:p>
    <w:p w14:paraId="111266D6" w14:textId="7DD0DFCF"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合同履行期限：</w:t>
      </w:r>
      <w:r w:rsidR="00464E08" w:rsidRPr="005C0F00">
        <w:rPr>
          <w:rFonts w:asciiTheme="minorEastAsia" w:eastAsiaTheme="minorEastAsia" w:hAnsiTheme="minorEastAsia" w:hint="eastAsia"/>
        </w:rPr>
        <w:t>自合同签订之日起8个月</w:t>
      </w:r>
      <w:r w:rsidR="00464E08" w:rsidRPr="005C0F00">
        <w:rPr>
          <w:rFonts w:asciiTheme="minorEastAsia" w:eastAsiaTheme="minorEastAsia" w:hAnsiTheme="minorEastAsia"/>
        </w:rPr>
        <w:t>内完成</w:t>
      </w:r>
      <w:r w:rsidR="00464E08" w:rsidRPr="005C0F00">
        <w:rPr>
          <w:rFonts w:asciiTheme="minorEastAsia" w:eastAsiaTheme="minorEastAsia" w:hAnsiTheme="minorEastAsia" w:hint="eastAsia"/>
        </w:rPr>
        <w:t>技术服务</w:t>
      </w:r>
      <w:r w:rsidR="00464E08" w:rsidRPr="005C0F00">
        <w:rPr>
          <w:rFonts w:asciiTheme="minorEastAsia" w:eastAsiaTheme="minorEastAsia" w:hAnsiTheme="minorEastAsia"/>
        </w:rPr>
        <w:t>并交付使用</w:t>
      </w:r>
      <w:r w:rsidRPr="005C0F00">
        <w:rPr>
          <w:rFonts w:asciiTheme="minorEastAsia" w:eastAsiaTheme="minorEastAsia" w:hAnsiTheme="minorEastAsia" w:hint="eastAsia"/>
        </w:rPr>
        <w:t>。</w:t>
      </w:r>
    </w:p>
    <w:p w14:paraId="09FFCA9B" w14:textId="77777777" w:rsidR="00C64937" w:rsidRPr="005C0F00" w:rsidRDefault="008D332D">
      <w:pPr>
        <w:pStyle w:val="20"/>
        <w:spacing w:line="360" w:lineRule="auto"/>
        <w:jc w:val="left"/>
        <w:rPr>
          <w:rFonts w:asciiTheme="minorEastAsia" w:eastAsiaTheme="minorEastAsia" w:hAnsiTheme="minorEastAsia"/>
          <w:b w:val="0"/>
          <w:sz w:val="24"/>
          <w:szCs w:val="24"/>
        </w:rPr>
      </w:pPr>
      <w:bookmarkStart w:id="17" w:name="_Toc28359080"/>
      <w:bookmarkStart w:id="18" w:name="_Toc28359003"/>
      <w:bookmarkStart w:id="19" w:name="_Toc35393791"/>
      <w:bookmarkStart w:id="20" w:name="_Toc35393622"/>
      <w:bookmarkStart w:id="21" w:name="_Toc187251202"/>
      <w:r w:rsidRPr="005C0F00">
        <w:rPr>
          <w:rFonts w:asciiTheme="minorEastAsia" w:eastAsiaTheme="minorEastAsia" w:hAnsiTheme="minorEastAsia" w:hint="eastAsia"/>
          <w:b w:val="0"/>
          <w:sz w:val="24"/>
          <w:szCs w:val="24"/>
        </w:rPr>
        <w:t>二、供应商的资格要求：</w:t>
      </w:r>
      <w:bookmarkEnd w:id="17"/>
      <w:bookmarkEnd w:id="18"/>
      <w:bookmarkEnd w:id="19"/>
      <w:bookmarkEnd w:id="20"/>
      <w:bookmarkEnd w:id="21"/>
    </w:p>
    <w:p w14:paraId="350C4BE4"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1.在中华人民共和国境内依法注册，</w:t>
      </w:r>
      <w:r w:rsidRPr="005C0F00">
        <w:rPr>
          <w:rFonts w:asciiTheme="minorEastAsia" w:eastAsiaTheme="minorEastAsia" w:hAnsiTheme="minorEastAsia" w:hint="eastAsia"/>
          <w:bCs/>
        </w:rPr>
        <w:t>具有独立承担民事责任的能力</w:t>
      </w:r>
      <w:r w:rsidRPr="005C0F00">
        <w:rPr>
          <w:rFonts w:asciiTheme="minorEastAsia" w:eastAsiaTheme="minorEastAsia" w:hAnsiTheme="minorEastAsia"/>
        </w:rPr>
        <w:t>；</w:t>
      </w:r>
    </w:p>
    <w:p w14:paraId="33C82A6B"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w:t>
      </w:r>
      <w:r w:rsidRPr="005C0F00">
        <w:rPr>
          <w:rFonts w:asciiTheme="minorEastAsia" w:eastAsiaTheme="minorEastAsia" w:hAnsiTheme="minorEastAsia"/>
        </w:rPr>
        <w:t>.具有良好的商业信誉和健全的财务会计制度；</w:t>
      </w:r>
    </w:p>
    <w:p w14:paraId="21101461"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3</w:t>
      </w:r>
      <w:r w:rsidRPr="005C0F00">
        <w:rPr>
          <w:rFonts w:asciiTheme="minorEastAsia" w:eastAsiaTheme="minorEastAsia" w:hAnsiTheme="minorEastAsia"/>
        </w:rPr>
        <w:t>.</w:t>
      </w:r>
      <w:r w:rsidRPr="005C0F00">
        <w:rPr>
          <w:rFonts w:asciiTheme="minorEastAsia" w:eastAsiaTheme="minorEastAsia" w:hAnsiTheme="minorEastAsia" w:hint="eastAsia"/>
        </w:rPr>
        <w:t>具有履行合同所必需的设备和专业技术能力</w:t>
      </w:r>
      <w:r w:rsidRPr="005C0F00">
        <w:rPr>
          <w:rFonts w:asciiTheme="minorEastAsia" w:eastAsiaTheme="minorEastAsia" w:hAnsiTheme="minorEastAsia"/>
        </w:rPr>
        <w:t>；</w:t>
      </w:r>
    </w:p>
    <w:p w14:paraId="00EA87FC"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4</w:t>
      </w:r>
      <w:r w:rsidRPr="005C0F00">
        <w:rPr>
          <w:rFonts w:asciiTheme="minorEastAsia" w:eastAsiaTheme="minorEastAsia" w:hAnsiTheme="minorEastAsia"/>
        </w:rPr>
        <w:t>.有依法缴纳税收和社会保障资金的良好记录；</w:t>
      </w:r>
    </w:p>
    <w:p w14:paraId="406F919C"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5</w:t>
      </w:r>
      <w:r w:rsidRPr="005C0F00">
        <w:rPr>
          <w:rFonts w:asciiTheme="minorEastAsia" w:eastAsiaTheme="minorEastAsia" w:hAnsiTheme="minorEastAsia"/>
        </w:rPr>
        <w:t>.参加</w:t>
      </w:r>
      <w:r w:rsidRPr="005C0F00">
        <w:rPr>
          <w:rFonts w:asciiTheme="minorEastAsia" w:eastAsiaTheme="minorEastAsia" w:hAnsiTheme="minorEastAsia" w:hint="eastAsia"/>
        </w:rPr>
        <w:t>比选</w:t>
      </w:r>
      <w:r w:rsidRPr="005C0F00">
        <w:rPr>
          <w:rFonts w:asciiTheme="minorEastAsia" w:eastAsiaTheme="minorEastAsia" w:hAnsiTheme="minorEastAsia"/>
        </w:rPr>
        <w:t>活动前三年内，在经营活动中没有重大违法记录；</w:t>
      </w:r>
    </w:p>
    <w:p w14:paraId="1331D6F5"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6</w:t>
      </w:r>
      <w:r w:rsidRPr="005C0F00">
        <w:rPr>
          <w:rFonts w:asciiTheme="minorEastAsia" w:eastAsiaTheme="minorEastAsia" w:hAnsiTheme="minorEastAsia"/>
        </w:rPr>
        <w:t>.</w:t>
      </w:r>
      <w:bookmarkStart w:id="22" w:name="_Toc28359081"/>
      <w:bookmarkStart w:id="23" w:name="_Toc28359004"/>
      <w:r w:rsidRPr="005C0F00">
        <w:rPr>
          <w:rFonts w:asciiTheme="minorEastAsia" w:eastAsiaTheme="minorEastAsia" w:hAnsiTheme="minorEastAsia" w:hint="eastAsia"/>
        </w:rPr>
        <w:t>通过“信用中国”网站（www.creditchina.gov.cn）、中国政府采购网（www.ccgp.gov.cn）查询信用记录（截止时点为比选时间），对列入失信被执行人、重大税收违法案件当事人、政府采购严重违法失信行为记录名单的供应商，没有资格参加本次比选活动。</w:t>
      </w:r>
    </w:p>
    <w:p w14:paraId="7A10264E"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7</w:t>
      </w:r>
      <w:r w:rsidRPr="005C0F00">
        <w:rPr>
          <w:rFonts w:asciiTheme="minorEastAsia" w:eastAsiaTheme="minorEastAsia" w:hAnsiTheme="minorEastAsia"/>
        </w:rPr>
        <w:t>.</w:t>
      </w:r>
      <w:r w:rsidRPr="005C0F00">
        <w:rPr>
          <w:rFonts w:asciiTheme="minorEastAsia" w:eastAsiaTheme="minorEastAsia" w:hAnsiTheme="minorEastAsia" w:hint="eastAsia"/>
        </w:rPr>
        <w:t>特定资格要求：无。</w:t>
      </w:r>
    </w:p>
    <w:p w14:paraId="589A6C1B"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8.</w:t>
      </w:r>
      <w:r w:rsidRPr="005C0F00">
        <w:rPr>
          <w:rFonts w:asciiTheme="minorEastAsia" w:eastAsiaTheme="minorEastAsia" w:hAnsiTheme="minorEastAsia" w:hint="eastAsia"/>
        </w:rPr>
        <w:t>本项目不接受联合体参加比选。</w:t>
      </w:r>
    </w:p>
    <w:p w14:paraId="373225B2" w14:textId="77777777" w:rsidR="00C64937" w:rsidRPr="005C0F00" w:rsidRDefault="008D332D">
      <w:pPr>
        <w:pStyle w:val="20"/>
        <w:spacing w:line="360" w:lineRule="auto"/>
        <w:jc w:val="left"/>
        <w:rPr>
          <w:rFonts w:asciiTheme="minorEastAsia" w:eastAsiaTheme="minorEastAsia" w:hAnsiTheme="minorEastAsia"/>
          <w:b w:val="0"/>
          <w:sz w:val="24"/>
          <w:szCs w:val="24"/>
        </w:rPr>
      </w:pPr>
      <w:bookmarkStart w:id="24" w:name="_Toc35393623"/>
      <w:bookmarkStart w:id="25" w:name="_Toc35393792"/>
      <w:bookmarkStart w:id="26" w:name="_Toc187251203"/>
      <w:r w:rsidRPr="005C0F00">
        <w:rPr>
          <w:rFonts w:asciiTheme="minorEastAsia" w:eastAsiaTheme="minorEastAsia" w:hAnsiTheme="minorEastAsia" w:hint="eastAsia"/>
          <w:b w:val="0"/>
          <w:sz w:val="24"/>
          <w:szCs w:val="24"/>
        </w:rPr>
        <w:lastRenderedPageBreak/>
        <w:t>三、获取比选文件</w:t>
      </w:r>
      <w:bookmarkEnd w:id="22"/>
      <w:bookmarkEnd w:id="23"/>
      <w:bookmarkEnd w:id="24"/>
      <w:bookmarkEnd w:id="25"/>
      <w:bookmarkEnd w:id="26"/>
    </w:p>
    <w:p w14:paraId="19DCE7FF" w14:textId="13B21A48" w:rsidR="00C64937" w:rsidRPr="005C0F00" w:rsidRDefault="008D332D">
      <w:pPr>
        <w:spacing w:line="360" w:lineRule="auto"/>
        <w:ind w:firstLine="540"/>
        <w:rPr>
          <w:rFonts w:asciiTheme="minorEastAsia" w:eastAsiaTheme="minorEastAsia" w:hAnsiTheme="minorEastAsia"/>
        </w:rPr>
      </w:pPr>
      <w:r w:rsidRPr="005C0F00">
        <w:rPr>
          <w:rFonts w:asciiTheme="minorEastAsia" w:eastAsiaTheme="minorEastAsia" w:hAnsiTheme="minorEastAsia" w:hint="eastAsia"/>
        </w:rPr>
        <w:t>时间：自202</w:t>
      </w:r>
      <w:r w:rsidR="00A2318B" w:rsidRPr="005C0F00">
        <w:rPr>
          <w:rFonts w:asciiTheme="minorEastAsia" w:eastAsiaTheme="minorEastAsia" w:hAnsiTheme="minorEastAsia"/>
        </w:rPr>
        <w:t>5</w:t>
      </w:r>
      <w:r w:rsidRPr="005C0F00">
        <w:rPr>
          <w:rFonts w:asciiTheme="minorEastAsia" w:eastAsiaTheme="minorEastAsia" w:hAnsiTheme="minorEastAsia" w:hint="eastAsia"/>
        </w:rPr>
        <w:t>年</w:t>
      </w:r>
      <w:r w:rsidR="00156D65" w:rsidRPr="005C0F00">
        <w:rPr>
          <w:rFonts w:asciiTheme="minorEastAsia" w:eastAsiaTheme="minorEastAsia" w:hAnsiTheme="minorEastAsia"/>
        </w:rPr>
        <w:t>1</w:t>
      </w:r>
      <w:r w:rsidRPr="005C0F00">
        <w:rPr>
          <w:rFonts w:asciiTheme="minorEastAsia" w:eastAsiaTheme="minorEastAsia" w:hAnsiTheme="minorEastAsia" w:hint="eastAsia"/>
        </w:rPr>
        <w:t>月</w:t>
      </w:r>
      <w:r w:rsidR="00156D65" w:rsidRPr="005C0F00">
        <w:rPr>
          <w:rFonts w:asciiTheme="minorEastAsia" w:eastAsiaTheme="minorEastAsia" w:hAnsiTheme="minorEastAsia"/>
        </w:rPr>
        <w:t>9</w:t>
      </w:r>
      <w:r w:rsidRPr="005C0F00">
        <w:rPr>
          <w:rFonts w:asciiTheme="minorEastAsia" w:eastAsiaTheme="minorEastAsia" w:hAnsiTheme="minorEastAsia" w:hint="eastAsia"/>
        </w:rPr>
        <w:t>日起至202</w:t>
      </w:r>
      <w:r w:rsidR="00156D65" w:rsidRPr="005C0F00">
        <w:rPr>
          <w:rFonts w:asciiTheme="minorEastAsia" w:eastAsiaTheme="minorEastAsia" w:hAnsiTheme="minorEastAsia"/>
        </w:rPr>
        <w:t>5</w:t>
      </w:r>
      <w:r w:rsidRPr="005C0F00">
        <w:rPr>
          <w:rFonts w:asciiTheme="minorEastAsia" w:eastAsiaTheme="minorEastAsia" w:hAnsiTheme="minorEastAsia" w:hint="eastAsia"/>
        </w:rPr>
        <w:t>年</w:t>
      </w:r>
      <w:r w:rsidRPr="005C0F00">
        <w:rPr>
          <w:rFonts w:asciiTheme="minorEastAsia" w:eastAsiaTheme="minorEastAsia" w:hAnsiTheme="minorEastAsia"/>
        </w:rPr>
        <w:t>1</w:t>
      </w:r>
      <w:r w:rsidRPr="005C0F00">
        <w:rPr>
          <w:rFonts w:asciiTheme="minorEastAsia" w:eastAsiaTheme="minorEastAsia" w:hAnsiTheme="minorEastAsia" w:hint="eastAsia"/>
        </w:rPr>
        <w:t>月</w:t>
      </w:r>
      <w:r w:rsidR="00156D65" w:rsidRPr="005C0F00">
        <w:rPr>
          <w:rFonts w:asciiTheme="minorEastAsia" w:eastAsiaTheme="minorEastAsia" w:hAnsiTheme="minorEastAsia"/>
        </w:rPr>
        <w:t>13</w:t>
      </w:r>
      <w:r w:rsidRPr="005C0F00">
        <w:rPr>
          <w:rFonts w:asciiTheme="minorEastAsia" w:eastAsiaTheme="minorEastAsia" w:hAnsiTheme="minorEastAsia" w:hint="eastAsia"/>
        </w:rPr>
        <w:t>日止，每天上午9:</w:t>
      </w:r>
      <w:r w:rsidRPr="005C0F00">
        <w:rPr>
          <w:rFonts w:asciiTheme="minorEastAsia" w:eastAsiaTheme="minorEastAsia" w:hAnsiTheme="minorEastAsia"/>
        </w:rPr>
        <w:t>00</w:t>
      </w:r>
      <w:r w:rsidRPr="005C0F00">
        <w:rPr>
          <w:rFonts w:asciiTheme="minorEastAsia" w:eastAsiaTheme="minorEastAsia" w:hAnsiTheme="minorEastAsia" w:hint="eastAsia"/>
        </w:rPr>
        <w:t>至11:30，下午13:</w:t>
      </w:r>
      <w:r w:rsidRPr="005C0F00">
        <w:rPr>
          <w:rFonts w:asciiTheme="minorEastAsia" w:eastAsiaTheme="minorEastAsia" w:hAnsiTheme="minorEastAsia"/>
        </w:rPr>
        <w:t>00</w:t>
      </w:r>
      <w:r w:rsidRPr="005C0F00">
        <w:rPr>
          <w:rFonts w:asciiTheme="minorEastAsia" w:eastAsiaTheme="minorEastAsia" w:hAnsiTheme="minorEastAsia" w:hint="eastAsia"/>
        </w:rPr>
        <w:t>至1</w:t>
      </w:r>
      <w:r w:rsidRPr="005C0F00">
        <w:rPr>
          <w:rFonts w:asciiTheme="minorEastAsia" w:eastAsiaTheme="minorEastAsia" w:hAnsiTheme="minorEastAsia"/>
        </w:rPr>
        <w:t>7</w:t>
      </w:r>
      <w:r w:rsidRPr="005C0F00">
        <w:rPr>
          <w:rFonts w:asciiTheme="minorEastAsia" w:eastAsiaTheme="minorEastAsia" w:hAnsiTheme="minorEastAsia" w:hint="eastAsia"/>
        </w:rPr>
        <w:t>:</w:t>
      </w:r>
      <w:r w:rsidRPr="005C0F00">
        <w:rPr>
          <w:rFonts w:asciiTheme="minorEastAsia" w:eastAsiaTheme="minorEastAsia" w:hAnsiTheme="minorEastAsia"/>
        </w:rPr>
        <w:t>00</w:t>
      </w:r>
      <w:r w:rsidRPr="005C0F00">
        <w:rPr>
          <w:rFonts w:asciiTheme="minorEastAsia" w:eastAsiaTheme="minorEastAsia" w:hAnsiTheme="minorEastAsia" w:hint="eastAsia"/>
        </w:rPr>
        <w:t>（北京时间，法定节假日除外）。</w:t>
      </w:r>
    </w:p>
    <w:p w14:paraId="4ABCDC4E" w14:textId="77777777" w:rsidR="00C64937" w:rsidRPr="005C0F00" w:rsidRDefault="008D332D">
      <w:pPr>
        <w:spacing w:line="360" w:lineRule="auto"/>
        <w:ind w:firstLine="540"/>
        <w:rPr>
          <w:rFonts w:asciiTheme="minorEastAsia" w:eastAsiaTheme="minorEastAsia" w:hAnsiTheme="minorEastAsia"/>
        </w:rPr>
      </w:pPr>
      <w:r w:rsidRPr="005C0F00">
        <w:rPr>
          <w:rFonts w:asciiTheme="minorEastAsia" w:eastAsiaTheme="minorEastAsia" w:hAnsiTheme="minorEastAsia" w:hint="eastAsia"/>
        </w:rPr>
        <w:t>地点：北京明德致信咨询有限公司官网（http://www.zbbmcc.com）</w:t>
      </w:r>
    </w:p>
    <w:p w14:paraId="4A5C7ECB" w14:textId="77777777" w:rsidR="00C64937" w:rsidRPr="005C0F00" w:rsidRDefault="008D332D">
      <w:pPr>
        <w:spacing w:line="360" w:lineRule="auto"/>
        <w:ind w:firstLine="540"/>
        <w:jc w:val="both"/>
        <w:rPr>
          <w:rFonts w:asciiTheme="minorEastAsia" w:eastAsiaTheme="minorEastAsia" w:hAnsiTheme="minorEastAsia"/>
        </w:rPr>
      </w:pPr>
      <w:r w:rsidRPr="005C0F00">
        <w:rPr>
          <w:rFonts w:asciiTheme="minorEastAsia" w:eastAsiaTheme="minorEastAsia" w:hAnsiTheme="minorEastAsia" w:hint="eastAsia"/>
        </w:rPr>
        <w:t>方式：只接受电汇或网银购买标书（注：汇款时必须备注ZC24-1522标书款，电汇或网银须于“获取比选文件截止时间”前到账）（具体方式详见“其他补充事宜”）</w:t>
      </w:r>
    </w:p>
    <w:p w14:paraId="5978FF25" w14:textId="77777777" w:rsidR="00C64937" w:rsidRPr="005C0F00" w:rsidRDefault="008D332D">
      <w:pPr>
        <w:spacing w:line="360" w:lineRule="auto"/>
        <w:ind w:firstLine="540"/>
        <w:rPr>
          <w:rFonts w:asciiTheme="minorEastAsia" w:eastAsiaTheme="minorEastAsia" w:hAnsiTheme="minorEastAsia"/>
        </w:rPr>
      </w:pPr>
      <w:r w:rsidRPr="005C0F00">
        <w:rPr>
          <w:rFonts w:asciiTheme="minorEastAsia" w:eastAsiaTheme="minorEastAsia" w:hAnsiTheme="minorEastAsia" w:hint="eastAsia"/>
        </w:rPr>
        <w:t>售价：人民币</w:t>
      </w:r>
      <w:r w:rsidRPr="005C0F00">
        <w:rPr>
          <w:rFonts w:asciiTheme="minorEastAsia" w:eastAsiaTheme="minorEastAsia" w:hAnsiTheme="minorEastAsia"/>
        </w:rPr>
        <w:t>3</w:t>
      </w:r>
      <w:r w:rsidRPr="005C0F00">
        <w:rPr>
          <w:rFonts w:asciiTheme="minorEastAsia" w:eastAsiaTheme="minorEastAsia" w:hAnsiTheme="minorEastAsia" w:hint="eastAsia"/>
        </w:rPr>
        <w:t>00元/本（售后不退）</w:t>
      </w:r>
    </w:p>
    <w:p w14:paraId="11E120A3" w14:textId="77777777" w:rsidR="00C64937" w:rsidRPr="005C0F00" w:rsidRDefault="008D332D">
      <w:pPr>
        <w:pStyle w:val="20"/>
        <w:spacing w:line="360" w:lineRule="auto"/>
        <w:jc w:val="left"/>
        <w:rPr>
          <w:rFonts w:asciiTheme="minorEastAsia" w:eastAsiaTheme="minorEastAsia" w:hAnsiTheme="minorEastAsia"/>
          <w:b w:val="0"/>
          <w:sz w:val="24"/>
          <w:szCs w:val="24"/>
        </w:rPr>
      </w:pPr>
      <w:bookmarkStart w:id="27" w:name="_Toc28359082"/>
      <w:bookmarkStart w:id="28" w:name="_Toc28359005"/>
      <w:bookmarkStart w:id="29" w:name="_Toc35393624"/>
      <w:bookmarkStart w:id="30" w:name="_Toc35393793"/>
      <w:bookmarkStart w:id="31" w:name="_Toc187251204"/>
      <w:r w:rsidRPr="005C0F00">
        <w:rPr>
          <w:rFonts w:asciiTheme="minorEastAsia" w:eastAsiaTheme="minorEastAsia" w:hAnsiTheme="minorEastAsia" w:hint="eastAsia"/>
          <w:b w:val="0"/>
          <w:sz w:val="24"/>
          <w:szCs w:val="24"/>
        </w:rPr>
        <w:t>四、递交响应文件</w:t>
      </w:r>
      <w:bookmarkEnd w:id="27"/>
      <w:bookmarkEnd w:id="28"/>
      <w:r w:rsidRPr="005C0F00">
        <w:rPr>
          <w:rFonts w:asciiTheme="minorEastAsia" w:eastAsiaTheme="minorEastAsia" w:hAnsiTheme="minorEastAsia" w:hint="eastAsia"/>
          <w:b w:val="0"/>
          <w:sz w:val="24"/>
          <w:szCs w:val="24"/>
        </w:rPr>
        <w:t>时间、比选时间和地点</w:t>
      </w:r>
      <w:bookmarkEnd w:id="29"/>
      <w:bookmarkEnd w:id="30"/>
      <w:bookmarkEnd w:id="31"/>
    </w:p>
    <w:p w14:paraId="04ADB9CD" w14:textId="115B0C35" w:rsidR="00C64937" w:rsidRPr="005C0F00" w:rsidRDefault="008D332D">
      <w:pPr>
        <w:pStyle w:val="a1"/>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响应文件递交时间：</w:t>
      </w:r>
      <w:r w:rsidRPr="005C0F00">
        <w:rPr>
          <w:rFonts w:asciiTheme="minorEastAsia" w:eastAsiaTheme="minorEastAsia" w:hAnsiTheme="minorEastAsia"/>
          <w:bCs/>
        </w:rPr>
        <w:t>2025</w:t>
      </w:r>
      <w:r w:rsidRPr="005C0F00">
        <w:rPr>
          <w:rFonts w:asciiTheme="minorEastAsia" w:eastAsiaTheme="minorEastAsia" w:hAnsiTheme="minorEastAsia" w:hint="eastAsia"/>
          <w:bCs/>
        </w:rPr>
        <w:t>年</w:t>
      </w:r>
      <w:r w:rsidRPr="005C0F00">
        <w:rPr>
          <w:rFonts w:asciiTheme="minorEastAsia" w:eastAsiaTheme="minorEastAsia" w:hAnsiTheme="minorEastAsia"/>
          <w:bCs/>
        </w:rPr>
        <w:t>1</w:t>
      </w:r>
      <w:r w:rsidRPr="005C0F00">
        <w:rPr>
          <w:rFonts w:asciiTheme="minorEastAsia" w:eastAsiaTheme="minorEastAsia" w:hAnsiTheme="minorEastAsia" w:hint="eastAsia"/>
          <w:bCs/>
        </w:rPr>
        <w:t>月</w:t>
      </w:r>
      <w:r w:rsidR="00156D65" w:rsidRPr="005C0F00">
        <w:rPr>
          <w:rFonts w:asciiTheme="minorEastAsia" w:eastAsiaTheme="minorEastAsia" w:hAnsiTheme="minorEastAsia"/>
          <w:bCs/>
        </w:rPr>
        <w:t>15</w:t>
      </w:r>
      <w:r w:rsidRPr="005C0F00">
        <w:rPr>
          <w:rFonts w:asciiTheme="minorEastAsia" w:eastAsiaTheme="minorEastAsia" w:hAnsiTheme="minorEastAsia" w:hint="eastAsia"/>
          <w:bCs/>
        </w:rPr>
        <w:t>日</w:t>
      </w:r>
      <w:r w:rsidR="00156D65" w:rsidRPr="005C0F00">
        <w:rPr>
          <w:rFonts w:asciiTheme="minorEastAsia" w:eastAsiaTheme="minorEastAsia" w:hAnsiTheme="minorEastAsia"/>
          <w:bCs/>
        </w:rPr>
        <w:t>13</w:t>
      </w:r>
      <w:r w:rsidRPr="005C0F00">
        <w:rPr>
          <w:rFonts w:asciiTheme="minorEastAsia" w:eastAsiaTheme="minorEastAsia" w:hAnsiTheme="minorEastAsia" w:hint="eastAsia"/>
          <w:bCs/>
        </w:rPr>
        <w:t>:</w:t>
      </w:r>
      <w:r w:rsidRPr="005C0F00">
        <w:rPr>
          <w:rFonts w:asciiTheme="minorEastAsia" w:eastAsiaTheme="minorEastAsia" w:hAnsiTheme="minorEastAsia"/>
          <w:bCs/>
        </w:rPr>
        <w:t>00-</w:t>
      </w:r>
      <w:r w:rsidR="00156D65" w:rsidRPr="005C0F00">
        <w:rPr>
          <w:rFonts w:asciiTheme="minorEastAsia" w:eastAsiaTheme="minorEastAsia" w:hAnsiTheme="minorEastAsia"/>
          <w:bCs/>
        </w:rPr>
        <w:t>15</w:t>
      </w:r>
      <w:r w:rsidRPr="005C0F00">
        <w:rPr>
          <w:rFonts w:asciiTheme="minorEastAsia" w:eastAsiaTheme="minorEastAsia" w:hAnsiTheme="minorEastAsia" w:hint="eastAsia"/>
          <w:bCs/>
        </w:rPr>
        <w:t>:</w:t>
      </w:r>
      <w:r w:rsidR="00156D65" w:rsidRPr="005C0F00">
        <w:rPr>
          <w:rFonts w:asciiTheme="minorEastAsia" w:eastAsiaTheme="minorEastAsia" w:hAnsiTheme="minorEastAsia"/>
          <w:bCs/>
        </w:rPr>
        <w:t>0</w:t>
      </w:r>
      <w:r w:rsidRPr="005C0F00">
        <w:rPr>
          <w:rFonts w:asciiTheme="minorEastAsia" w:eastAsiaTheme="minorEastAsia" w:hAnsiTheme="minorEastAsia"/>
          <w:bCs/>
        </w:rPr>
        <w:t>0</w:t>
      </w:r>
    </w:p>
    <w:p w14:paraId="17BDA3E0" w14:textId="4771EDD1" w:rsidR="00C64937" w:rsidRPr="005C0F00" w:rsidRDefault="008D332D">
      <w:pPr>
        <w:spacing w:line="360" w:lineRule="auto"/>
        <w:ind w:firstLineChars="200" w:firstLine="480"/>
        <w:rPr>
          <w:rFonts w:asciiTheme="minorEastAsia" w:eastAsiaTheme="minorEastAsia" w:hAnsiTheme="minorEastAsia"/>
          <w:bCs/>
        </w:rPr>
      </w:pPr>
      <w:r w:rsidRPr="005C0F00">
        <w:rPr>
          <w:rFonts w:asciiTheme="minorEastAsia" w:eastAsiaTheme="minorEastAsia" w:hAnsiTheme="minorEastAsia" w:hint="eastAsia"/>
          <w:bCs/>
        </w:rPr>
        <w:t>响应文件递交截止时间暨比选时间：</w:t>
      </w:r>
      <w:r w:rsidRPr="005C0F00">
        <w:rPr>
          <w:rFonts w:asciiTheme="minorEastAsia" w:eastAsiaTheme="minorEastAsia" w:hAnsiTheme="minorEastAsia"/>
          <w:bCs/>
        </w:rPr>
        <w:t>2025</w:t>
      </w:r>
      <w:r w:rsidRPr="005C0F00">
        <w:rPr>
          <w:rFonts w:asciiTheme="minorEastAsia" w:eastAsiaTheme="minorEastAsia" w:hAnsiTheme="minorEastAsia" w:hint="eastAsia"/>
          <w:bCs/>
        </w:rPr>
        <w:t>年</w:t>
      </w:r>
      <w:r w:rsidRPr="005C0F00">
        <w:rPr>
          <w:rFonts w:asciiTheme="minorEastAsia" w:eastAsiaTheme="minorEastAsia" w:hAnsiTheme="minorEastAsia"/>
          <w:bCs/>
        </w:rPr>
        <w:t>1</w:t>
      </w:r>
      <w:r w:rsidRPr="005C0F00">
        <w:rPr>
          <w:rFonts w:asciiTheme="minorEastAsia" w:eastAsiaTheme="minorEastAsia" w:hAnsiTheme="minorEastAsia" w:hint="eastAsia"/>
          <w:bCs/>
        </w:rPr>
        <w:t>月</w:t>
      </w:r>
      <w:r w:rsidR="00156D65" w:rsidRPr="005C0F00">
        <w:rPr>
          <w:rFonts w:asciiTheme="minorEastAsia" w:eastAsiaTheme="minorEastAsia" w:hAnsiTheme="minorEastAsia"/>
          <w:bCs/>
        </w:rPr>
        <w:t>15</w:t>
      </w:r>
      <w:r w:rsidRPr="005C0F00">
        <w:rPr>
          <w:rFonts w:asciiTheme="minorEastAsia" w:eastAsiaTheme="minorEastAsia" w:hAnsiTheme="minorEastAsia" w:hint="eastAsia"/>
          <w:bCs/>
        </w:rPr>
        <w:t>日</w:t>
      </w:r>
      <w:r w:rsidRPr="005C0F00">
        <w:rPr>
          <w:rFonts w:asciiTheme="minorEastAsia" w:eastAsiaTheme="minorEastAsia" w:hAnsiTheme="minorEastAsia"/>
          <w:bCs/>
        </w:rPr>
        <w:t>1</w:t>
      </w:r>
      <w:r w:rsidR="00156D65" w:rsidRPr="005C0F00">
        <w:rPr>
          <w:rFonts w:asciiTheme="minorEastAsia" w:eastAsiaTheme="minorEastAsia" w:hAnsiTheme="minorEastAsia"/>
          <w:bCs/>
        </w:rPr>
        <w:t>5</w:t>
      </w:r>
      <w:r w:rsidRPr="005C0F00">
        <w:rPr>
          <w:rFonts w:asciiTheme="minorEastAsia" w:eastAsiaTheme="minorEastAsia" w:hAnsiTheme="minorEastAsia" w:hint="eastAsia"/>
          <w:bCs/>
        </w:rPr>
        <w:t>:</w:t>
      </w:r>
      <w:r w:rsidR="00156D65" w:rsidRPr="005C0F00">
        <w:rPr>
          <w:rFonts w:asciiTheme="minorEastAsia" w:eastAsiaTheme="minorEastAsia" w:hAnsiTheme="minorEastAsia"/>
          <w:bCs/>
        </w:rPr>
        <w:t>0</w:t>
      </w:r>
      <w:r w:rsidRPr="005C0F00">
        <w:rPr>
          <w:rFonts w:asciiTheme="minorEastAsia" w:eastAsiaTheme="minorEastAsia" w:hAnsiTheme="minorEastAsia"/>
          <w:bCs/>
        </w:rPr>
        <w:t>0</w:t>
      </w:r>
      <w:r w:rsidRPr="005C0F00">
        <w:rPr>
          <w:rFonts w:asciiTheme="minorEastAsia" w:eastAsiaTheme="minorEastAsia" w:hAnsiTheme="minorEastAsia" w:hint="eastAsia"/>
          <w:bCs/>
        </w:rPr>
        <w:t>（北京时间）</w:t>
      </w:r>
    </w:p>
    <w:p w14:paraId="614476E7" w14:textId="1A4B3684" w:rsidR="00C64937" w:rsidRPr="005C0F00" w:rsidRDefault="008D332D">
      <w:pPr>
        <w:spacing w:line="360" w:lineRule="auto"/>
        <w:ind w:firstLineChars="200" w:firstLine="480"/>
        <w:rPr>
          <w:rFonts w:asciiTheme="minorEastAsia" w:eastAsiaTheme="minorEastAsia" w:hAnsiTheme="minorEastAsia"/>
          <w:lang w:val="zh-TW" w:bidi="ar"/>
        </w:rPr>
      </w:pPr>
      <w:r w:rsidRPr="005C0F00">
        <w:rPr>
          <w:rFonts w:asciiTheme="minorEastAsia" w:eastAsiaTheme="minorEastAsia" w:hAnsiTheme="minorEastAsia" w:hint="eastAsia"/>
        </w:rPr>
        <w:t>地点：</w:t>
      </w:r>
      <w:r w:rsidRPr="005C0F00">
        <w:rPr>
          <w:rFonts w:asciiTheme="minorEastAsia" w:eastAsiaTheme="minorEastAsia" w:hAnsiTheme="minorEastAsia" w:hint="eastAsia"/>
          <w:bCs/>
        </w:rPr>
        <w:t>北京市海淀区学院路30号科大天工大厦</w:t>
      </w:r>
      <w:r w:rsidRPr="005C0F00">
        <w:rPr>
          <w:rFonts w:asciiTheme="minorEastAsia" w:eastAsiaTheme="minorEastAsia" w:hAnsiTheme="minorEastAsia"/>
          <w:bCs/>
        </w:rPr>
        <w:t>B</w:t>
      </w:r>
      <w:r w:rsidRPr="005C0F00">
        <w:rPr>
          <w:rFonts w:asciiTheme="minorEastAsia" w:eastAsiaTheme="minorEastAsia" w:hAnsiTheme="minorEastAsia" w:hint="eastAsia"/>
          <w:bCs/>
        </w:rPr>
        <w:t>座</w:t>
      </w:r>
      <w:r w:rsidRPr="005C0F00">
        <w:rPr>
          <w:rFonts w:asciiTheme="minorEastAsia" w:eastAsiaTheme="minorEastAsia" w:hAnsiTheme="minorEastAsia"/>
          <w:bCs/>
        </w:rPr>
        <w:t>17</w:t>
      </w:r>
      <w:r w:rsidRPr="005C0F00">
        <w:rPr>
          <w:rFonts w:asciiTheme="minorEastAsia" w:eastAsiaTheme="minorEastAsia" w:hAnsiTheme="minorEastAsia" w:hint="eastAsia"/>
          <w:bCs/>
        </w:rPr>
        <w:t>层1</w:t>
      </w:r>
      <w:r w:rsidRPr="005C0F00">
        <w:rPr>
          <w:rFonts w:asciiTheme="minorEastAsia" w:eastAsiaTheme="minorEastAsia" w:hAnsiTheme="minorEastAsia"/>
          <w:bCs/>
        </w:rPr>
        <w:t>706</w:t>
      </w:r>
      <w:r w:rsidRPr="005C0F00">
        <w:rPr>
          <w:rFonts w:asciiTheme="minorEastAsia" w:eastAsiaTheme="minorEastAsia" w:hAnsiTheme="minorEastAsia" w:hint="eastAsia"/>
          <w:bCs/>
        </w:rPr>
        <w:t>第</w:t>
      </w:r>
      <w:r w:rsidR="00156D65" w:rsidRPr="005C0F00">
        <w:rPr>
          <w:rFonts w:asciiTheme="minorEastAsia" w:eastAsiaTheme="minorEastAsia" w:hAnsiTheme="minorEastAsia" w:hint="eastAsia"/>
          <w:bCs/>
        </w:rPr>
        <w:t>二</w:t>
      </w:r>
      <w:r w:rsidRPr="005C0F00">
        <w:rPr>
          <w:rFonts w:asciiTheme="minorEastAsia" w:eastAsiaTheme="minorEastAsia" w:hAnsiTheme="minorEastAsia" w:hint="eastAsia"/>
          <w:bCs/>
        </w:rPr>
        <w:t>会议室</w:t>
      </w:r>
    </w:p>
    <w:p w14:paraId="1A927468" w14:textId="77777777" w:rsidR="00C64937" w:rsidRPr="005C0F00" w:rsidRDefault="008D332D">
      <w:pPr>
        <w:pStyle w:val="20"/>
        <w:spacing w:line="360" w:lineRule="auto"/>
        <w:jc w:val="left"/>
        <w:rPr>
          <w:rFonts w:asciiTheme="minorEastAsia" w:eastAsiaTheme="minorEastAsia" w:hAnsiTheme="minorEastAsia"/>
          <w:b w:val="0"/>
          <w:sz w:val="24"/>
          <w:szCs w:val="24"/>
        </w:rPr>
      </w:pPr>
      <w:bookmarkStart w:id="32" w:name="_Toc28359007"/>
      <w:bookmarkStart w:id="33" w:name="_Toc35393794"/>
      <w:bookmarkStart w:id="34" w:name="_Toc35393625"/>
      <w:bookmarkStart w:id="35" w:name="_Toc28359084"/>
      <w:bookmarkStart w:id="36" w:name="_Toc187251205"/>
      <w:r w:rsidRPr="005C0F00">
        <w:rPr>
          <w:rFonts w:asciiTheme="minorEastAsia" w:eastAsiaTheme="minorEastAsia" w:hAnsiTheme="minorEastAsia" w:hint="eastAsia"/>
          <w:b w:val="0"/>
          <w:sz w:val="24"/>
          <w:szCs w:val="24"/>
        </w:rPr>
        <w:t>五、公告期限</w:t>
      </w:r>
      <w:bookmarkEnd w:id="32"/>
      <w:bookmarkEnd w:id="33"/>
      <w:bookmarkEnd w:id="34"/>
      <w:bookmarkEnd w:id="35"/>
      <w:bookmarkEnd w:id="36"/>
    </w:p>
    <w:p w14:paraId="7F887040"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自本公告发布之日起5个工作日。</w:t>
      </w:r>
    </w:p>
    <w:p w14:paraId="3047497A" w14:textId="77777777" w:rsidR="00C64937" w:rsidRPr="005C0F00" w:rsidRDefault="008D332D">
      <w:pPr>
        <w:pStyle w:val="20"/>
        <w:spacing w:line="360" w:lineRule="auto"/>
        <w:jc w:val="left"/>
        <w:rPr>
          <w:rFonts w:asciiTheme="minorEastAsia" w:eastAsiaTheme="minorEastAsia" w:hAnsiTheme="minorEastAsia"/>
          <w:b w:val="0"/>
          <w:sz w:val="24"/>
          <w:szCs w:val="24"/>
        </w:rPr>
      </w:pPr>
      <w:bookmarkStart w:id="37" w:name="_Toc35393795"/>
      <w:bookmarkStart w:id="38" w:name="_Toc35393626"/>
      <w:bookmarkStart w:id="39" w:name="_Toc187251206"/>
      <w:r w:rsidRPr="005C0F00">
        <w:rPr>
          <w:rFonts w:asciiTheme="minorEastAsia" w:eastAsiaTheme="minorEastAsia" w:hAnsiTheme="minorEastAsia" w:hint="eastAsia"/>
          <w:b w:val="0"/>
          <w:sz w:val="24"/>
          <w:szCs w:val="24"/>
        </w:rPr>
        <w:t>六、其他补充事宜</w:t>
      </w:r>
      <w:bookmarkEnd w:id="37"/>
      <w:bookmarkEnd w:id="38"/>
      <w:bookmarkEnd w:id="39"/>
    </w:p>
    <w:p w14:paraId="39DA9B79" w14:textId="77777777" w:rsidR="00C64937" w:rsidRPr="005C0F00" w:rsidRDefault="008D332D">
      <w:pPr>
        <w:spacing w:line="360" w:lineRule="auto"/>
        <w:ind w:firstLineChars="200" w:firstLine="480"/>
        <w:rPr>
          <w:rFonts w:asciiTheme="minorEastAsia" w:eastAsiaTheme="minorEastAsia" w:hAnsiTheme="minorEastAsia"/>
        </w:rPr>
      </w:pPr>
      <w:bookmarkStart w:id="40" w:name="_Toc28359008"/>
      <w:bookmarkStart w:id="41" w:name="_Toc35393627"/>
      <w:bookmarkStart w:id="42" w:name="_Toc28359085"/>
      <w:bookmarkStart w:id="43" w:name="_Toc35393796"/>
      <w:r w:rsidRPr="005C0F00">
        <w:rPr>
          <w:rFonts w:asciiTheme="minorEastAsia" w:eastAsiaTheme="minorEastAsia" w:hAnsiTheme="minorEastAsia" w:hint="eastAsia"/>
        </w:rPr>
        <w:t>1.详细报名及获取比选文件方式，请完整阅读以下全部内容：</w:t>
      </w:r>
    </w:p>
    <w:p w14:paraId="128B35BF" w14:textId="77777777" w:rsidR="00C64937" w:rsidRPr="005C0F00" w:rsidRDefault="008D332D">
      <w:pPr>
        <w:spacing w:line="360" w:lineRule="auto"/>
        <w:ind w:firstLineChars="200" w:firstLine="480"/>
        <w:rPr>
          <w:rFonts w:asciiTheme="minorEastAsia" w:eastAsiaTheme="minorEastAsia" w:hAnsiTheme="minorEastAsia"/>
          <w:b/>
          <w:bCs/>
        </w:rPr>
      </w:pPr>
      <w:r w:rsidRPr="005C0F00">
        <w:rPr>
          <w:rFonts w:asciiTheme="minorEastAsia" w:eastAsiaTheme="minorEastAsia" w:hAnsiTheme="minorEastAsia" w:hint="eastAsia"/>
        </w:rPr>
        <w:t>（1）供应商须登录北京明德致信咨询有限公司官网（http://www.zbbmcc.com）点击右上角“项目报名”选择编号“BMCC-ZC24-1522”完整填写报名信息并上传标书费转账凭证（电汇或网银须于“获取比选文件截止时间”前到账）提交报名申请（如比选文件要求提供其他报名材料，须一并上传，未明确要求的默认不需要）。</w:t>
      </w:r>
      <w:r w:rsidRPr="005C0F00">
        <w:rPr>
          <w:rFonts w:asciiTheme="minorEastAsia" w:eastAsiaTheme="minorEastAsia" w:hAnsiTheme="minorEastAsia"/>
        </w:rPr>
        <w:t>报名审核结果会在1个工作日内以</w:t>
      </w:r>
      <w:r w:rsidRPr="005C0F00">
        <w:rPr>
          <w:rFonts w:asciiTheme="minorEastAsia" w:eastAsiaTheme="minorEastAsia" w:hAnsiTheme="minorEastAsia" w:hint="eastAsia"/>
        </w:rPr>
        <w:t>邮件</w:t>
      </w:r>
      <w:r w:rsidRPr="005C0F00">
        <w:rPr>
          <w:rFonts w:asciiTheme="minorEastAsia" w:eastAsiaTheme="minorEastAsia" w:hAnsiTheme="minorEastAsia"/>
        </w:rPr>
        <w:t>形式发送至报名</w:t>
      </w:r>
      <w:r w:rsidRPr="005C0F00">
        <w:rPr>
          <w:rFonts w:asciiTheme="minorEastAsia" w:eastAsiaTheme="minorEastAsia" w:hAnsiTheme="minorEastAsia" w:hint="eastAsia"/>
        </w:rPr>
        <w:t>所留邮箱地址</w:t>
      </w:r>
      <w:r w:rsidRPr="005C0F00">
        <w:rPr>
          <w:rFonts w:asciiTheme="minorEastAsia" w:eastAsiaTheme="minorEastAsia" w:hAnsiTheme="minorEastAsia"/>
        </w:rPr>
        <w:t>，请留意查收。</w:t>
      </w:r>
      <w:r w:rsidRPr="005C0F00">
        <w:rPr>
          <w:rFonts w:asciiTheme="minorEastAsia" w:eastAsiaTheme="minorEastAsia" w:hAnsiTheme="minorEastAsia" w:hint="eastAsia"/>
        </w:rPr>
        <w:t>同时供应商也在报名界面登录“已报名情况自助查询”模块自主查询报名审批情况。</w:t>
      </w:r>
      <w:r w:rsidRPr="005C0F00">
        <w:rPr>
          <w:rFonts w:asciiTheme="minorEastAsia" w:eastAsiaTheme="minorEastAsia" w:hAnsiTheme="minorEastAsia"/>
        </w:rPr>
        <w:t>超过1个工作日未审核</w:t>
      </w:r>
      <w:r w:rsidRPr="005C0F00">
        <w:rPr>
          <w:rFonts w:asciiTheme="minorEastAsia" w:eastAsiaTheme="minorEastAsia" w:hAnsiTheme="minorEastAsia" w:hint="eastAsia"/>
        </w:rPr>
        <w:t>通过的</w:t>
      </w:r>
      <w:r w:rsidRPr="005C0F00">
        <w:rPr>
          <w:rFonts w:asciiTheme="minorEastAsia" w:eastAsiaTheme="minorEastAsia" w:hAnsiTheme="minorEastAsia"/>
        </w:rPr>
        <w:t>，可拨打010-82370045进行咨询。</w:t>
      </w:r>
      <w:r w:rsidRPr="005C0F00">
        <w:rPr>
          <w:rFonts w:asciiTheme="minorEastAsia" w:eastAsiaTheme="minorEastAsia" w:hAnsiTheme="minorEastAsia" w:hint="eastAsia"/>
        </w:rPr>
        <w:t>有关报名信息的疑问反馈，请供应商按报名页面最下方的提示，发送邮件反馈。</w:t>
      </w:r>
    </w:p>
    <w:p w14:paraId="01998A20" w14:textId="77777777" w:rsidR="00C64937" w:rsidRPr="005C0F00" w:rsidRDefault="008D332D">
      <w:pPr>
        <w:pStyle w:val="Default"/>
        <w:spacing w:line="360" w:lineRule="auto"/>
        <w:ind w:firstLineChars="200" w:firstLine="482"/>
        <w:jc w:val="both"/>
        <w:rPr>
          <w:rFonts w:asciiTheme="minorEastAsia" w:eastAsiaTheme="minorEastAsia" w:hAnsiTheme="minorEastAsia"/>
          <w:color w:val="auto"/>
        </w:rPr>
      </w:pPr>
      <w:r w:rsidRPr="005C0F00">
        <w:rPr>
          <w:rFonts w:asciiTheme="minorEastAsia" w:eastAsiaTheme="minorEastAsia" w:hAnsiTheme="minorEastAsia" w:hint="eastAsia"/>
          <w:b/>
          <w:color w:val="auto"/>
        </w:rPr>
        <w:t>供应商须按公告要求向代理机构获取采购文件并登记备案：1）超出“采购文件获取截止时间”的电汇或网银均无效；2）汇款后，没有在北京明德致信咨询有限公司官网（</w:t>
      </w:r>
      <w:r w:rsidRPr="005C0F00">
        <w:rPr>
          <w:rFonts w:asciiTheme="minorEastAsia" w:eastAsiaTheme="minorEastAsia" w:hAnsiTheme="minorEastAsia"/>
          <w:b/>
          <w:color w:val="auto"/>
        </w:rPr>
        <w:t>http://www.zbbmcc.com）提交报名信息而造成信息登记的遗漏，我公司概不负责</w:t>
      </w:r>
      <w:r w:rsidRPr="005C0F00">
        <w:rPr>
          <w:rFonts w:asciiTheme="minorEastAsia" w:eastAsiaTheme="minorEastAsia" w:hAnsiTheme="minorEastAsia" w:hint="eastAsia"/>
          <w:b/>
          <w:color w:val="auto"/>
        </w:rPr>
        <w:t>3）采购</w:t>
      </w:r>
      <w:r w:rsidRPr="005C0F00">
        <w:rPr>
          <w:rFonts w:asciiTheme="minorEastAsia" w:eastAsiaTheme="minorEastAsia" w:hAnsiTheme="minorEastAsia" w:hint="eastAsia"/>
          <w:b/>
          <w:bCs/>
          <w:color w:val="auto"/>
        </w:rPr>
        <w:t>文件售后不退，请供应商审慎购买。</w:t>
      </w:r>
    </w:p>
    <w:p w14:paraId="7A54A7C4"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（2）银行账户信息，电汇购买比选文件、响应保证金及代理服务费收取的唯一账户：</w:t>
      </w:r>
    </w:p>
    <w:p w14:paraId="1CB5089C"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汇款或转账时请务必附言“项目编号+用途”，例如：ZC24-1522标书款或保证金。</w:t>
      </w:r>
    </w:p>
    <w:p w14:paraId="6818182B"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lastRenderedPageBreak/>
        <w:t>公司名称：北京明德致信咨询有限公司</w:t>
      </w:r>
    </w:p>
    <w:p w14:paraId="7F641F1B"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开 户 行：中国工商银行股份有限公司北京东升路支行</w:t>
      </w:r>
    </w:p>
    <w:p w14:paraId="3F0A47D1"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账    号：0200 0062 1920 0492 968</w:t>
      </w:r>
    </w:p>
    <w:p w14:paraId="08720441"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（3）比选文件的获取：仅提供电子版，请前往明德致信公司网站“招标（采购）公告”频道：http://www.zbbmcc.com/node/119。无需注册，按项目名称或编号查找对应项目，点击标题下红色“下载”按钮即可下载；</w:t>
      </w:r>
    </w:p>
    <w:p w14:paraId="1919F799"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2.问题咨询联系方式的说明：</w:t>
      </w:r>
    </w:p>
    <w:p w14:paraId="143C7516"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（1）有关比选文件购买、中选通知书领取及服务费发票、保证金交纳及退还事宜的联系电话：（010）8237 0045；</w:t>
      </w:r>
    </w:p>
    <w:p w14:paraId="6E6491EC"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（2）有关比选文件技术部分的问题咨询：请拨打公告“项目联系方式”中项目负责人的手机号码。</w:t>
      </w:r>
    </w:p>
    <w:p w14:paraId="233F0F22"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3</w:t>
      </w:r>
      <w:r w:rsidRPr="005C0F00">
        <w:rPr>
          <w:rFonts w:asciiTheme="minorEastAsia" w:eastAsiaTheme="minorEastAsia" w:hAnsiTheme="minorEastAsia"/>
        </w:rPr>
        <w:t>.</w:t>
      </w:r>
      <w:r w:rsidRPr="005C0F00">
        <w:rPr>
          <w:rFonts w:asciiTheme="minorEastAsia" w:eastAsiaTheme="minorEastAsia" w:hAnsiTheme="minorEastAsia" w:hint="eastAsia"/>
        </w:rPr>
        <w:t>本项目的公告发布媒介：仅在北京市肛肠医院（北京市二龙路医院）官网、北京明德致信咨询有限公司官网发布。对其他网站转发本公告可能引起的信息误导、造成供应商的经济或其他损失的，采购人及采购代理不负任何责任。</w:t>
      </w:r>
    </w:p>
    <w:p w14:paraId="453463B1"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4.</w:t>
      </w:r>
      <w:r w:rsidRPr="005C0F00">
        <w:rPr>
          <w:rFonts w:asciiTheme="minorEastAsia" w:eastAsiaTheme="minorEastAsia" w:hAnsiTheme="minorEastAsia" w:hint="eastAsia"/>
        </w:rPr>
        <w:t>响应文件请于响应文件递交截止时间之前递交至指定地点，逾期递交的文件恕不接收。</w:t>
      </w:r>
    </w:p>
    <w:p w14:paraId="05E15D10"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5.</w:t>
      </w:r>
      <w:r w:rsidRPr="005C0F00">
        <w:rPr>
          <w:rFonts w:asciiTheme="minorEastAsia" w:eastAsiaTheme="minorEastAsia" w:hAnsiTheme="minorEastAsia" w:hint="eastAsia"/>
        </w:rPr>
        <w:t>评审方法：综合评分法</w:t>
      </w:r>
    </w:p>
    <w:p w14:paraId="31BBE789"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rPr>
        <w:t>6.</w:t>
      </w:r>
      <w:r w:rsidRPr="005C0F00">
        <w:rPr>
          <w:rFonts w:asciiTheme="minorEastAsia" w:eastAsiaTheme="minorEastAsia" w:hAnsiTheme="minorEastAsia" w:hint="eastAsia"/>
        </w:rPr>
        <w:t>本项目不属于政府采购项目。如有疑义，请与北京明德致信咨询有限公司询问。</w:t>
      </w:r>
    </w:p>
    <w:p w14:paraId="10AE3981" w14:textId="77777777" w:rsidR="00C64937" w:rsidRPr="005C0F00" w:rsidRDefault="008D332D">
      <w:pPr>
        <w:pStyle w:val="20"/>
        <w:spacing w:line="360" w:lineRule="auto"/>
        <w:jc w:val="left"/>
        <w:rPr>
          <w:rFonts w:asciiTheme="minorEastAsia" w:eastAsiaTheme="minorEastAsia" w:hAnsiTheme="minorEastAsia"/>
          <w:b w:val="0"/>
          <w:bCs w:val="0"/>
          <w:sz w:val="24"/>
          <w:szCs w:val="24"/>
        </w:rPr>
      </w:pPr>
      <w:bookmarkStart w:id="44" w:name="_Toc187251207"/>
      <w:r w:rsidRPr="005C0F00">
        <w:rPr>
          <w:rFonts w:asciiTheme="minorEastAsia" w:eastAsiaTheme="minorEastAsia" w:hAnsiTheme="minorEastAsia" w:hint="eastAsia"/>
          <w:b w:val="0"/>
          <w:bCs w:val="0"/>
          <w:sz w:val="24"/>
          <w:szCs w:val="24"/>
        </w:rPr>
        <w:t>七、对本次比选提出询问，请按以下方式联系。</w:t>
      </w:r>
      <w:bookmarkEnd w:id="40"/>
      <w:bookmarkEnd w:id="41"/>
      <w:bookmarkEnd w:id="42"/>
      <w:bookmarkEnd w:id="43"/>
      <w:bookmarkEnd w:id="44"/>
    </w:p>
    <w:p w14:paraId="06E0CF53"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1.采购人信息</w:t>
      </w:r>
    </w:p>
    <w:p w14:paraId="797E653C" w14:textId="77777777" w:rsidR="00C64937" w:rsidRPr="005C0F00" w:rsidRDefault="008D332D">
      <w:pPr>
        <w:spacing w:line="360" w:lineRule="auto"/>
        <w:ind w:firstLineChars="200" w:firstLine="480"/>
        <w:jc w:val="both"/>
        <w:rPr>
          <w:rFonts w:asciiTheme="minorEastAsia" w:eastAsiaTheme="minorEastAsia" w:hAnsiTheme="minorEastAsia"/>
        </w:rPr>
      </w:pPr>
      <w:bookmarkStart w:id="45" w:name="_Toc28359086"/>
      <w:bookmarkStart w:id="46" w:name="_Toc28359009"/>
      <w:r w:rsidRPr="005C0F00">
        <w:rPr>
          <w:rFonts w:asciiTheme="minorEastAsia" w:eastAsiaTheme="minorEastAsia" w:hAnsiTheme="minorEastAsia" w:hint="eastAsia"/>
        </w:rPr>
        <w:t>名称：北京市肛肠医院（北京市二龙路医院）</w:t>
      </w:r>
    </w:p>
    <w:p w14:paraId="00FEB6F2"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地址：北京市西城区德外大街</w:t>
      </w:r>
      <w:r w:rsidRPr="005C0F00">
        <w:rPr>
          <w:rFonts w:asciiTheme="minorEastAsia" w:eastAsiaTheme="minorEastAsia" w:hAnsiTheme="minorEastAsia"/>
        </w:rPr>
        <w:t>16号</w:t>
      </w:r>
    </w:p>
    <w:p w14:paraId="46BD170A"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联系人及方式：张老师，57763087</w:t>
      </w:r>
      <w:r w:rsidRPr="005C0F00">
        <w:rPr>
          <w:rFonts w:asciiTheme="minorEastAsia" w:eastAsiaTheme="minorEastAsia" w:hAnsiTheme="minorEastAsia"/>
        </w:rPr>
        <w:t xml:space="preserve">  </w:t>
      </w:r>
    </w:p>
    <w:p w14:paraId="5F29AC28"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2.比选代理机构信息</w:t>
      </w:r>
      <w:bookmarkEnd w:id="45"/>
      <w:bookmarkEnd w:id="46"/>
    </w:p>
    <w:p w14:paraId="5CBE5172"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名称：北京明德致信咨询有限公司</w:t>
      </w:r>
    </w:p>
    <w:p w14:paraId="0C47773B"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地址：北京市海淀区学院路30号科大天工大厦</w:t>
      </w:r>
      <w:r w:rsidRPr="005C0F00">
        <w:rPr>
          <w:rFonts w:asciiTheme="minorEastAsia" w:eastAsiaTheme="minorEastAsia" w:hAnsiTheme="minorEastAsia"/>
        </w:rPr>
        <w:t>B</w:t>
      </w:r>
      <w:r w:rsidRPr="005C0F00">
        <w:rPr>
          <w:rFonts w:asciiTheme="minorEastAsia" w:eastAsiaTheme="minorEastAsia" w:hAnsiTheme="minorEastAsia" w:hint="eastAsia"/>
        </w:rPr>
        <w:t>座</w:t>
      </w:r>
      <w:r w:rsidRPr="005C0F00">
        <w:rPr>
          <w:rFonts w:asciiTheme="minorEastAsia" w:eastAsiaTheme="minorEastAsia" w:hAnsiTheme="minorEastAsia"/>
        </w:rPr>
        <w:t>1709</w:t>
      </w:r>
      <w:r w:rsidRPr="005C0F00">
        <w:rPr>
          <w:rFonts w:asciiTheme="minorEastAsia" w:eastAsiaTheme="minorEastAsia" w:hAnsiTheme="minorEastAsia" w:hint="eastAsia"/>
        </w:rPr>
        <w:t>室</w:t>
      </w:r>
    </w:p>
    <w:p w14:paraId="2CB5CCBB"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联系人：杨梦雪、王蕾蕾、赵文宇、吕绍山</w:t>
      </w:r>
    </w:p>
    <w:p w14:paraId="557BE18C"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联系方式：</w:t>
      </w:r>
      <w:r w:rsidRPr="005C0F00">
        <w:rPr>
          <w:rFonts w:asciiTheme="minorEastAsia" w:eastAsiaTheme="minorEastAsia" w:hAnsiTheme="minorEastAsia"/>
        </w:rPr>
        <w:t>010-61196170</w:t>
      </w:r>
      <w:r w:rsidRPr="005C0F00">
        <w:rPr>
          <w:rFonts w:asciiTheme="minorEastAsia" w:eastAsiaTheme="minorEastAsia" w:hAnsiTheme="minorEastAsia" w:hint="eastAsia"/>
        </w:rPr>
        <w:t>、</w:t>
      </w:r>
      <w:r w:rsidRPr="005C0F00">
        <w:rPr>
          <w:rFonts w:asciiTheme="minorEastAsia" w:eastAsiaTheme="minorEastAsia" w:hAnsiTheme="minorEastAsia"/>
        </w:rPr>
        <w:t>13263327821</w:t>
      </w:r>
      <w:r w:rsidRPr="005C0F00">
        <w:rPr>
          <w:rFonts w:asciiTheme="minorEastAsia" w:eastAsiaTheme="minorEastAsia" w:hAnsiTheme="minorEastAsia" w:hint="eastAsia"/>
        </w:rPr>
        <w:t>（开机时间：工作日上午9:</w:t>
      </w:r>
      <w:r w:rsidRPr="005C0F00">
        <w:rPr>
          <w:rFonts w:asciiTheme="minorEastAsia" w:eastAsiaTheme="minorEastAsia" w:hAnsiTheme="minorEastAsia"/>
        </w:rPr>
        <w:t>00</w:t>
      </w:r>
      <w:r w:rsidRPr="005C0F00">
        <w:rPr>
          <w:rFonts w:asciiTheme="minorEastAsia" w:eastAsiaTheme="minorEastAsia" w:hAnsiTheme="minorEastAsia" w:hint="eastAsia"/>
        </w:rPr>
        <w:t>至11:30，下午13:</w:t>
      </w:r>
      <w:r w:rsidRPr="005C0F00">
        <w:rPr>
          <w:rFonts w:asciiTheme="minorEastAsia" w:eastAsiaTheme="minorEastAsia" w:hAnsiTheme="minorEastAsia"/>
        </w:rPr>
        <w:t>00</w:t>
      </w:r>
      <w:r w:rsidRPr="005C0F00">
        <w:rPr>
          <w:rFonts w:asciiTheme="minorEastAsia" w:eastAsiaTheme="minorEastAsia" w:hAnsiTheme="minorEastAsia" w:hint="eastAsia"/>
        </w:rPr>
        <w:t>至1</w:t>
      </w:r>
      <w:r w:rsidRPr="005C0F00">
        <w:rPr>
          <w:rFonts w:asciiTheme="minorEastAsia" w:eastAsiaTheme="minorEastAsia" w:hAnsiTheme="minorEastAsia"/>
        </w:rPr>
        <w:t>7</w:t>
      </w:r>
      <w:r w:rsidRPr="005C0F00">
        <w:rPr>
          <w:rFonts w:asciiTheme="minorEastAsia" w:eastAsiaTheme="minorEastAsia" w:hAnsiTheme="minorEastAsia" w:hint="eastAsia"/>
        </w:rPr>
        <w:t>:</w:t>
      </w:r>
      <w:r w:rsidRPr="005C0F00">
        <w:rPr>
          <w:rFonts w:asciiTheme="minorEastAsia" w:eastAsiaTheme="minorEastAsia" w:hAnsiTheme="minorEastAsia"/>
        </w:rPr>
        <w:t>00</w:t>
      </w:r>
      <w:r w:rsidRPr="005C0F00">
        <w:rPr>
          <w:rFonts w:asciiTheme="minorEastAsia" w:eastAsiaTheme="minorEastAsia" w:hAnsiTheme="minorEastAsia" w:hint="eastAsia"/>
        </w:rPr>
        <w:t>）</w:t>
      </w:r>
    </w:p>
    <w:p w14:paraId="0C8899DE"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电子邮件：</w:t>
      </w:r>
      <w:hyperlink r:id="rId12" w:history="1">
        <w:r w:rsidRPr="005C0F00">
          <w:rPr>
            <w:rFonts w:asciiTheme="minorEastAsia" w:eastAsiaTheme="minorEastAsia" w:hAnsiTheme="minorEastAsia" w:hint="eastAsia"/>
          </w:rPr>
          <w:t>bjmd</w:t>
        </w:r>
        <w:r w:rsidRPr="005C0F00">
          <w:rPr>
            <w:rFonts w:asciiTheme="minorEastAsia" w:eastAsiaTheme="minorEastAsia" w:hAnsiTheme="minorEastAsia"/>
          </w:rPr>
          <w:t>zx</w:t>
        </w:r>
        <w:r w:rsidRPr="005C0F00">
          <w:rPr>
            <w:rFonts w:asciiTheme="minorEastAsia" w:eastAsiaTheme="minorEastAsia" w:hAnsiTheme="minorEastAsia" w:hint="eastAsia"/>
          </w:rPr>
          <w:t>@</w:t>
        </w:r>
        <w:r w:rsidRPr="005C0F00">
          <w:rPr>
            <w:rFonts w:asciiTheme="minorEastAsia" w:eastAsiaTheme="minorEastAsia" w:hAnsiTheme="minorEastAsia"/>
          </w:rPr>
          <w:t>vip.</w:t>
        </w:r>
        <w:r w:rsidRPr="005C0F00">
          <w:rPr>
            <w:rFonts w:asciiTheme="minorEastAsia" w:eastAsiaTheme="minorEastAsia" w:hAnsiTheme="minorEastAsia" w:hint="eastAsia"/>
          </w:rPr>
          <w:t>163.com</w:t>
        </w:r>
      </w:hyperlink>
    </w:p>
    <w:p w14:paraId="6F83A39A" w14:textId="77777777" w:rsidR="00C64937" w:rsidRPr="005C0F00" w:rsidRDefault="008D332D">
      <w:pPr>
        <w:pStyle w:val="10"/>
        <w:spacing w:line="360" w:lineRule="auto"/>
        <w:rPr>
          <w:rFonts w:asciiTheme="minorEastAsia" w:eastAsiaTheme="minorEastAsia" w:hAnsiTheme="minorEastAsia"/>
          <w:sz w:val="30"/>
          <w:szCs w:val="30"/>
        </w:rPr>
      </w:pPr>
      <w:r w:rsidRPr="005C0F00">
        <w:rPr>
          <w:rStyle w:val="afff4"/>
          <w:rFonts w:asciiTheme="minorEastAsia" w:eastAsiaTheme="minorEastAsia" w:hAnsiTheme="minorEastAsia"/>
        </w:rPr>
        <w:br w:type="page"/>
      </w:r>
      <w:bookmarkStart w:id="47" w:name="_Toc187251208"/>
      <w:bookmarkStart w:id="48" w:name="_Toc366853855"/>
      <w:bookmarkStart w:id="49" w:name="_Toc310195691"/>
      <w:r w:rsidRPr="005C0F00">
        <w:rPr>
          <w:rFonts w:asciiTheme="minorEastAsia" w:eastAsiaTheme="minorEastAsia" w:hAnsiTheme="minorEastAsia" w:hint="eastAsia"/>
          <w:sz w:val="30"/>
          <w:szCs w:val="30"/>
        </w:rPr>
        <w:lastRenderedPageBreak/>
        <w:t>第二章 供应商须知资料表</w:t>
      </w:r>
      <w:bookmarkEnd w:id="47"/>
    </w:p>
    <w:p w14:paraId="28282F80" w14:textId="77777777" w:rsidR="00C64937" w:rsidRPr="005C0F00" w:rsidRDefault="008D332D">
      <w:pPr>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hint="eastAsia"/>
        </w:rPr>
        <w:t>本表是关于第三章供应商须知的具体补充和修改，如有矛盾，应以本表为准。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C64937" w:rsidRPr="005C0F00" w14:paraId="6D8B9C4D" w14:textId="77777777">
        <w:trPr>
          <w:trHeight w:val="355"/>
          <w:jc w:val="center"/>
        </w:trPr>
        <w:tc>
          <w:tcPr>
            <w:tcW w:w="1016" w:type="dxa"/>
            <w:tcBorders>
              <w:top w:val="single" w:sz="12" w:space="0" w:color="auto"/>
            </w:tcBorders>
            <w:vAlign w:val="center"/>
          </w:tcPr>
          <w:p w14:paraId="28B31259"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b/>
              </w:rPr>
              <w:t>条款号</w:t>
            </w:r>
          </w:p>
        </w:tc>
        <w:tc>
          <w:tcPr>
            <w:tcW w:w="8111" w:type="dxa"/>
            <w:tcBorders>
              <w:top w:val="single" w:sz="12" w:space="0" w:color="auto"/>
            </w:tcBorders>
            <w:vAlign w:val="center"/>
          </w:tcPr>
          <w:p w14:paraId="78D3B9CB"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b/>
              </w:rPr>
              <w:t>内容</w:t>
            </w:r>
          </w:p>
        </w:tc>
      </w:tr>
      <w:tr w:rsidR="00C64937" w:rsidRPr="005C0F00" w14:paraId="6B255D57" w14:textId="77777777">
        <w:trPr>
          <w:trHeight w:val="571"/>
          <w:jc w:val="center"/>
        </w:trPr>
        <w:tc>
          <w:tcPr>
            <w:tcW w:w="1016" w:type="dxa"/>
            <w:vAlign w:val="center"/>
          </w:tcPr>
          <w:p w14:paraId="1FF8240B"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1.1</w:t>
            </w:r>
          </w:p>
        </w:tc>
        <w:tc>
          <w:tcPr>
            <w:tcW w:w="8111" w:type="dxa"/>
            <w:vAlign w:val="center"/>
          </w:tcPr>
          <w:p w14:paraId="0D8B8D65"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采购人名称：北京市肛肠医院（北京市二龙路医院）</w:t>
            </w:r>
          </w:p>
          <w:p w14:paraId="3DBC1589"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地址：北京市西城区德外大街</w:t>
            </w:r>
            <w:r w:rsidRPr="005C0F00">
              <w:rPr>
                <w:rFonts w:asciiTheme="minorEastAsia" w:eastAsiaTheme="minorEastAsia" w:hAnsiTheme="minorEastAsia"/>
              </w:rPr>
              <w:t>16号</w:t>
            </w:r>
          </w:p>
          <w:p w14:paraId="73930B4C"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联系方式：张老师，57763087</w:t>
            </w:r>
            <w:r w:rsidRPr="005C0F00">
              <w:rPr>
                <w:rFonts w:asciiTheme="minorEastAsia" w:eastAsiaTheme="minorEastAsia" w:hAnsiTheme="minorEastAsia"/>
              </w:rPr>
              <w:t xml:space="preserve"> </w:t>
            </w:r>
          </w:p>
        </w:tc>
      </w:tr>
      <w:tr w:rsidR="00C64937" w:rsidRPr="005C0F00" w14:paraId="684E1A56" w14:textId="77777777">
        <w:trPr>
          <w:trHeight w:val="853"/>
          <w:jc w:val="center"/>
        </w:trPr>
        <w:tc>
          <w:tcPr>
            <w:tcW w:w="1016" w:type="dxa"/>
            <w:vAlign w:val="center"/>
          </w:tcPr>
          <w:p w14:paraId="137AC0D4"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1．2</w:t>
            </w:r>
          </w:p>
        </w:tc>
        <w:tc>
          <w:tcPr>
            <w:tcW w:w="8111" w:type="dxa"/>
            <w:vAlign w:val="center"/>
          </w:tcPr>
          <w:p w14:paraId="67443FFB"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比选代理机构：北京明德致信咨询有限公司</w:t>
            </w:r>
          </w:p>
          <w:p w14:paraId="40577E83"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地址：北京市海淀区学院路30号科大天工大厦</w:t>
            </w:r>
            <w:r w:rsidRPr="005C0F00">
              <w:rPr>
                <w:rFonts w:asciiTheme="minorEastAsia" w:eastAsiaTheme="minorEastAsia" w:hAnsiTheme="minorEastAsia"/>
              </w:rPr>
              <w:t>B</w:t>
            </w:r>
            <w:r w:rsidRPr="005C0F00">
              <w:rPr>
                <w:rFonts w:asciiTheme="minorEastAsia" w:eastAsiaTheme="minorEastAsia" w:hAnsiTheme="minorEastAsia" w:hint="eastAsia"/>
              </w:rPr>
              <w:t>座</w:t>
            </w:r>
            <w:r w:rsidRPr="005C0F00">
              <w:rPr>
                <w:rFonts w:asciiTheme="minorEastAsia" w:eastAsiaTheme="minorEastAsia" w:hAnsiTheme="minorEastAsia"/>
              </w:rPr>
              <w:t>1709</w:t>
            </w:r>
            <w:r w:rsidRPr="005C0F00">
              <w:rPr>
                <w:rFonts w:asciiTheme="minorEastAsia" w:eastAsiaTheme="minorEastAsia" w:hAnsiTheme="minorEastAsia" w:hint="eastAsia"/>
              </w:rPr>
              <w:t>室</w:t>
            </w:r>
          </w:p>
          <w:p w14:paraId="779D4AD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电话：</w:t>
            </w:r>
            <w:r w:rsidRPr="005C0F00">
              <w:rPr>
                <w:rFonts w:asciiTheme="minorEastAsia" w:eastAsiaTheme="minorEastAsia" w:hAnsiTheme="minorEastAsia"/>
              </w:rPr>
              <w:t>010-61196170</w:t>
            </w:r>
          </w:p>
        </w:tc>
      </w:tr>
      <w:tr w:rsidR="00C64937" w:rsidRPr="005C0F00" w14:paraId="04F3FC00" w14:textId="77777777">
        <w:trPr>
          <w:trHeight w:val="506"/>
          <w:jc w:val="center"/>
        </w:trPr>
        <w:tc>
          <w:tcPr>
            <w:tcW w:w="1016" w:type="dxa"/>
            <w:vAlign w:val="center"/>
          </w:tcPr>
          <w:p w14:paraId="17554078"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1.3.3</w:t>
            </w:r>
          </w:p>
        </w:tc>
        <w:tc>
          <w:tcPr>
            <w:tcW w:w="8111" w:type="dxa"/>
            <w:vAlign w:val="center"/>
          </w:tcPr>
          <w:p w14:paraId="3C96EC4C"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是否接受联合体</w:t>
            </w:r>
            <w:r w:rsidRPr="005C0F00">
              <w:rPr>
                <w:rFonts w:asciiTheme="minorEastAsia" w:eastAsiaTheme="minorEastAsia" w:hAnsiTheme="minorEastAsia" w:hint="eastAsia"/>
              </w:rPr>
              <w:t>参加比选活动</w:t>
            </w:r>
            <w:r w:rsidRPr="005C0F00">
              <w:rPr>
                <w:rFonts w:asciiTheme="minorEastAsia" w:eastAsiaTheme="minorEastAsia" w:hAnsiTheme="minorEastAsia"/>
              </w:rPr>
              <w:t>：否</w:t>
            </w:r>
          </w:p>
        </w:tc>
      </w:tr>
      <w:tr w:rsidR="00C64937" w:rsidRPr="005C0F00" w14:paraId="77D73998" w14:textId="77777777">
        <w:trPr>
          <w:trHeight w:val="506"/>
          <w:jc w:val="center"/>
        </w:trPr>
        <w:tc>
          <w:tcPr>
            <w:tcW w:w="1016" w:type="dxa"/>
            <w:vAlign w:val="center"/>
          </w:tcPr>
          <w:p w14:paraId="1F173E0E"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1.3.5</w:t>
            </w:r>
          </w:p>
        </w:tc>
        <w:tc>
          <w:tcPr>
            <w:tcW w:w="8111" w:type="dxa"/>
            <w:vAlign w:val="center"/>
          </w:tcPr>
          <w:p w14:paraId="59B45F73"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hint="eastAsia"/>
              </w:rPr>
              <w:t>是否为专门面向中小企业采购：否</w:t>
            </w:r>
          </w:p>
        </w:tc>
      </w:tr>
      <w:tr w:rsidR="00C64937" w:rsidRPr="005C0F00" w14:paraId="2861493C" w14:textId="77777777">
        <w:trPr>
          <w:trHeight w:val="352"/>
          <w:jc w:val="center"/>
        </w:trPr>
        <w:tc>
          <w:tcPr>
            <w:tcW w:w="1016" w:type="dxa"/>
            <w:tcBorders>
              <w:right w:val="single" w:sz="4" w:space="0" w:color="auto"/>
            </w:tcBorders>
            <w:vAlign w:val="center"/>
          </w:tcPr>
          <w:p w14:paraId="16C9821E"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2.1</w:t>
            </w:r>
          </w:p>
        </w:tc>
        <w:tc>
          <w:tcPr>
            <w:tcW w:w="8111" w:type="dxa"/>
            <w:tcBorders>
              <w:left w:val="single" w:sz="4" w:space="0" w:color="auto"/>
              <w:bottom w:val="single" w:sz="4" w:space="0" w:color="auto"/>
            </w:tcBorders>
            <w:vAlign w:val="center"/>
          </w:tcPr>
          <w:p w14:paraId="4B918327"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财政性资金。本项目预算金额：人民币</w:t>
            </w:r>
            <w:r w:rsidRPr="005C0F00">
              <w:rPr>
                <w:rFonts w:asciiTheme="minorEastAsia" w:eastAsiaTheme="minorEastAsia" w:hAnsiTheme="minorEastAsia"/>
              </w:rPr>
              <w:t>99万元</w:t>
            </w:r>
            <w:r w:rsidRPr="005C0F00">
              <w:rPr>
                <w:rFonts w:asciiTheme="minorEastAsia" w:eastAsiaTheme="minorEastAsia" w:hAnsiTheme="minorEastAsia" w:hint="eastAsia"/>
              </w:rPr>
              <w:t>。</w:t>
            </w:r>
          </w:p>
        </w:tc>
      </w:tr>
      <w:tr w:rsidR="00C64937" w:rsidRPr="005C0F00" w14:paraId="6FA8293F" w14:textId="77777777">
        <w:trPr>
          <w:trHeight w:val="352"/>
          <w:jc w:val="center"/>
        </w:trPr>
        <w:tc>
          <w:tcPr>
            <w:tcW w:w="1016" w:type="dxa"/>
            <w:tcBorders>
              <w:right w:val="single" w:sz="4" w:space="0" w:color="auto"/>
            </w:tcBorders>
            <w:vAlign w:val="center"/>
          </w:tcPr>
          <w:p w14:paraId="37434303"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7.3</w:t>
            </w:r>
          </w:p>
        </w:tc>
        <w:tc>
          <w:tcPr>
            <w:tcW w:w="8111" w:type="dxa"/>
            <w:tcBorders>
              <w:left w:val="single" w:sz="4" w:space="0" w:color="auto"/>
              <w:bottom w:val="single" w:sz="4" w:space="0" w:color="auto"/>
            </w:tcBorders>
            <w:vAlign w:val="center"/>
          </w:tcPr>
          <w:p w14:paraId="2A6E971E"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hint="eastAsia"/>
              </w:rPr>
              <w:t>响应语言：中文</w:t>
            </w:r>
          </w:p>
        </w:tc>
      </w:tr>
      <w:tr w:rsidR="00C64937" w:rsidRPr="005C0F00" w14:paraId="1FF2C9A6" w14:textId="77777777">
        <w:trPr>
          <w:trHeight w:val="352"/>
          <w:jc w:val="center"/>
        </w:trPr>
        <w:tc>
          <w:tcPr>
            <w:tcW w:w="1016" w:type="dxa"/>
            <w:tcBorders>
              <w:right w:val="single" w:sz="4" w:space="0" w:color="auto"/>
            </w:tcBorders>
            <w:vAlign w:val="center"/>
          </w:tcPr>
          <w:p w14:paraId="21433D71"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10.4</w:t>
            </w:r>
          </w:p>
        </w:tc>
        <w:tc>
          <w:tcPr>
            <w:tcW w:w="8111" w:type="dxa"/>
            <w:tcBorders>
              <w:left w:val="single" w:sz="4" w:space="0" w:color="auto"/>
              <w:bottom w:val="single" w:sz="4" w:space="0" w:color="auto"/>
            </w:tcBorders>
            <w:vAlign w:val="center"/>
          </w:tcPr>
          <w:p w14:paraId="2B98CCBA"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hint="eastAsia"/>
              </w:rPr>
              <w:t>本项目不接受进口。</w:t>
            </w:r>
          </w:p>
        </w:tc>
      </w:tr>
      <w:tr w:rsidR="00C64937" w:rsidRPr="005C0F00" w14:paraId="211F290C" w14:textId="77777777">
        <w:trPr>
          <w:trHeight w:val="186"/>
          <w:jc w:val="center"/>
        </w:trPr>
        <w:tc>
          <w:tcPr>
            <w:tcW w:w="1016" w:type="dxa"/>
            <w:vAlign w:val="center"/>
          </w:tcPr>
          <w:p w14:paraId="402EA31F"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12.1</w:t>
            </w:r>
          </w:p>
        </w:tc>
        <w:tc>
          <w:tcPr>
            <w:tcW w:w="8111" w:type="dxa"/>
            <w:vAlign w:val="center"/>
          </w:tcPr>
          <w:p w14:paraId="5834B07B" w14:textId="77777777" w:rsidR="00C64937" w:rsidRPr="005C0F00" w:rsidRDefault="008D332D">
            <w:pPr>
              <w:spacing w:line="360" w:lineRule="auto"/>
              <w:ind w:leftChars="34" w:left="82"/>
              <w:rPr>
                <w:rFonts w:asciiTheme="minorEastAsia" w:eastAsiaTheme="minorEastAsia" w:hAnsiTheme="minorEastAsia"/>
                <w:b/>
              </w:rPr>
            </w:pPr>
            <w:r w:rsidRPr="005C0F00">
              <w:rPr>
                <w:rFonts w:asciiTheme="minorEastAsia" w:eastAsiaTheme="minorEastAsia" w:hAnsiTheme="minorEastAsia" w:hint="eastAsia"/>
                <w:b/>
              </w:rPr>
              <w:t>响应保证金：</w:t>
            </w:r>
            <w:r w:rsidRPr="005C0F00">
              <w:rPr>
                <w:rFonts w:asciiTheme="minorEastAsia" w:eastAsiaTheme="minorEastAsia" w:hAnsiTheme="minorEastAsia"/>
                <w:b/>
              </w:rPr>
              <w:t>18000</w:t>
            </w:r>
            <w:r w:rsidRPr="005C0F00">
              <w:rPr>
                <w:rFonts w:asciiTheme="minorEastAsia" w:eastAsiaTheme="minorEastAsia" w:hAnsiTheme="minorEastAsia" w:hint="eastAsia"/>
                <w:b/>
              </w:rPr>
              <w:t>元。</w:t>
            </w:r>
          </w:p>
          <w:p w14:paraId="78633ED0" w14:textId="77777777" w:rsidR="00C64937" w:rsidRPr="005C0F00" w:rsidRDefault="008D332D">
            <w:pPr>
              <w:spacing w:line="360" w:lineRule="auto"/>
              <w:ind w:leftChars="34" w:left="82"/>
              <w:rPr>
                <w:rFonts w:asciiTheme="minorEastAsia" w:eastAsiaTheme="minorEastAsia" w:hAnsiTheme="minorEastAsia"/>
                <w:b/>
              </w:rPr>
            </w:pPr>
            <w:r w:rsidRPr="005C0F00">
              <w:rPr>
                <w:rFonts w:asciiTheme="minorEastAsia" w:eastAsiaTheme="minorEastAsia" w:hAnsiTheme="minorEastAsia" w:hint="eastAsia"/>
                <w:b/>
              </w:rPr>
              <w:t>递交截止时间：同响应文件递交截止时间。</w:t>
            </w:r>
          </w:p>
          <w:p w14:paraId="126DB37E" w14:textId="77777777" w:rsidR="00C64937" w:rsidRPr="005C0F00" w:rsidRDefault="008D332D">
            <w:pPr>
              <w:spacing w:line="360" w:lineRule="auto"/>
              <w:ind w:leftChars="34" w:left="82"/>
              <w:rPr>
                <w:rFonts w:asciiTheme="minorEastAsia" w:eastAsiaTheme="minorEastAsia" w:hAnsiTheme="minorEastAsia"/>
              </w:rPr>
            </w:pPr>
            <w:r w:rsidRPr="005C0F00">
              <w:rPr>
                <w:rFonts w:asciiTheme="minorEastAsia" w:eastAsiaTheme="minorEastAsia" w:hAnsiTheme="minorEastAsia"/>
              </w:rPr>
              <w:t>交纳响应保证金形式：电汇</w:t>
            </w:r>
            <w:r w:rsidRPr="005C0F00">
              <w:rPr>
                <w:rFonts w:asciiTheme="minorEastAsia" w:eastAsiaTheme="minorEastAsia" w:hAnsiTheme="minorEastAsia" w:hint="eastAsia"/>
              </w:rPr>
              <w:t>、网银转账、</w:t>
            </w:r>
            <w:r w:rsidRPr="005C0F00">
              <w:rPr>
                <w:rFonts w:asciiTheme="minorEastAsia" w:eastAsiaTheme="minorEastAsia" w:hAnsiTheme="minorEastAsia"/>
              </w:rPr>
              <w:t>支票、保函等非现金形式</w:t>
            </w:r>
            <w:r w:rsidRPr="005C0F00">
              <w:rPr>
                <w:rFonts w:asciiTheme="minorEastAsia" w:eastAsiaTheme="minorEastAsia" w:hAnsiTheme="minorEastAsia" w:hint="eastAsia"/>
              </w:rPr>
              <w:t>。</w:t>
            </w:r>
            <w:r w:rsidRPr="005C0F00">
              <w:rPr>
                <w:rFonts w:asciiTheme="minorEastAsia" w:eastAsiaTheme="minorEastAsia" w:hAnsiTheme="minorEastAsia" w:hint="eastAsia"/>
                <w:b/>
                <w:bCs/>
              </w:rPr>
              <w:t>为减少收取</w:t>
            </w:r>
            <w:r w:rsidRPr="005C0F00">
              <w:rPr>
                <w:rFonts w:asciiTheme="minorEastAsia" w:eastAsiaTheme="minorEastAsia" w:hAnsiTheme="minorEastAsia"/>
                <w:b/>
                <w:bCs/>
              </w:rPr>
              <w:t>/退还保证金的手续，建议采用电汇</w:t>
            </w:r>
            <w:r w:rsidRPr="005C0F00">
              <w:rPr>
                <w:rFonts w:asciiTheme="minorEastAsia" w:eastAsiaTheme="minorEastAsia" w:hAnsiTheme="minorEastAsia" w:hint="eastAsia"/>
                <w:b/>
                <w:bCs/>
              </w:rPr>
              <w:t>或网银转账方式缴纳保证金。</w:t>
            </w:r>
          </w:p>
          <w:p w14:paraId="158B9B0E"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账户名称：北京明德致信咨询有限公司</w:t>
            </w:r>
          </w:p>
          <w:p w14:paraId="27C816F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开户行：中国工商银行股份有限公司北京东升路支行</w:t>
            </w:r>
          </w:p>
          <w:p w14:paraId="4226DCE0" w14:textId="77777777" w:rsidR="00C64937" w:rsidRPr="005C0F00" w:rsidRDefault="008D332D">
            <w:pPr>
              <w:spacing w:line="360" w:lineRule="auto"/>
              <w:ind w:leftChars="34" w:left="82"/>
              <w:rPr>
                <w:rFonts w:asciiTheme="minorEastAsia" w:eastAsiaTheme="minorEastAsia" w:hAnsiTheme="minorEastAsia"/>
              </w:rPr>
            </w:pPr>
            <w:r w:rsidRPr="005C0F00">
              <w:rPr>
                <w:rFonts w:asciiTheme="minorEastAsia" w:eastAsiaTheme="minorEastAsia" w:hAnsiTheme="minorEastAsia" w:hint="eastAsia"/>
              </w:rPr>
              <w:t>账号：0200 0062 1920 0492 968</w:t>
            </w:r>
          </w:p>
          <w:p w14:paraId="67F4459B" w14:textId="77777777" w:rsidR="00C64937" w:rsidRPr="005C0F00" w:rsidRDefault="008D332D">
            <w:pPr>
              <w:spacing w:line="360" w:lineRule="auto"/>
              <w:ind w:leftChars="34" w:left="82"/>
              <w:rPr>
                <w:rFonts w:asciiTheme="minorEastAsia" w:eastAsiaTheme="minorEastAsia" w:hAnsiTheme="minorEastAsia"/>
              </w:rPr>
            </w:pPr>
            <w:r w:rsidRPr="005C0F00">
              <w:rPr>
                <w:rFonts w:asciiTheme="minorEastAsia" w:eastAsiaTheme="minorEastAsia" w:hAnsiTheme="minorEastAsia" w:hint="eastAsia"/>
                <w:b/>
                <w:iCs/>
              </w:rPr>
              <w:t>注：请供应商汇款务必注明“项目编号+用途”（比如：</w:t>
            </w:r>
            <w:r w:rsidRPr="005C0F00">
              <w:rPr>
                <w:rFonts w:asciiTheme="minorEastAsia" w:eastAsiaTheme="minorEastAsia" w:hAnsiTheme="minorEastAsia"/>
                <w:b/>
                <w:iCs/>
              </w:rPr>
              <w:t>ZC24-1522</w:t>
            </w:r>
            <w:r w:rsidRPr="005C0F00">
              <w:rPr>
                <w:rFonts w:asciiTheme="minorEastAsia" w:eastAsiaTheme="minorEastAsia" w:hAnsiTheme="minorEastAsia" w:hint="eastAsia"/>
                <w:b/>
                <w:bCs/>
              </w:rPr>
              <w:t>保证金</w:t>
            </w:r>
            <w:r w:rsidRPr="005C0F00">
              <w:rPr>
                <w:rFonts w:asciiTheme="minorEastAsia" w:eastAsiaTheme="minorEastAsia" w:hAnsiTheme="minorEastAsia" w:hint="eastAsia"/>
                <w:b/>
                <w:iCs/>
              </w:rPr>
              <w:t>），以便财务查账及汇总。</w:t>
            </w:r>
          </w:p>
        </w:tc>
      </w:tr>
      <w:tr w:rsidR="00C64937" w:rsidRPr="005C0F00" w14:paraId="0112D853" w14:textId="77777777">
        <w:trPr>
          <w:trHeight w:val="186"/>
          <w:jc w:val="center"/>
        </w:trPr>
        <w:tc>
          <w:tcPr>
            <w:tcW w:w="1016" w:type="dxa"/>
            <w:vAlign w:val="center"/>
          </w:tcPr>
          <w:p w14:paraId="43766DC0"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1</w:t>
            </w:r>
            <w:r w:rsidRPr="005C0F00">
              <w:rPr>
                <w:rFonts w:asciiTheme="minorEastAsia" w:eastAsiaTheme="minorEastAsia" w:hAnsiTheme="minorEastAsia"/>
              </w:rPr>
              <w:t>2.6</w:t>
            </w:r>
          </w:p>
        </w:tc>
        <w:tc>
          <w:tcPr>
            <w:tcW w:w="8111" w:type="dxa"/>
            <w:vAlign w:val="center"/>
          </w:tcPr>
          <w:p w14:paraId="315D4807" w14:textId="77777777" w:rsidR="00C64937" w:rsidRPr="005C0F00" w:rsidRDefault="008D332D">
            <w:pPr>
              <w:spacing w:line="360" w:lineRule="auto"/>
              <w:rPr>
                <w:rFonts w:asciiTheme="minorEastAsia" w:eastAsiaTheme="minorEastAsia" w:hAnsiTheme="minorEastAsia"/>
                <w:b/>
                <w:bCs/>
              </w:rPr>
            </w:pPr>
            <w:r w:rsidRPr="005C0F00">
              <w:rPr>
                <w:rFonts w:asciiTheme="minorEastAsia" w:eastAsiaTheme="minorEastAsia" w:hAnsiTheme="minorEastAsia" w:hint="eastAsia"/>
                <w:b/>
                <w:bCs/>
              </w:rPr>
              <w:t>中选人的保证金退还：</w:t>
            </w:r>
          </w:p>
          <w:p w14:paraId="62A0EFE2"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合同签订后</w:t>
            </w:r>
            <w:r w:rsidRPr="005C0F00">
              <w:rPr>
                <w:rFonts w:asciiTheme="minorEastAsia" w:eastAsiaTheme="minorEastAsia" w:hAnsiTheme="minorEastAsia"/>
              </w:rPr>
              <w:t>2个工作日内，请将合同扫描件发送到bjmdzx@vip.163.com邮箱办理相关备案及保证金退还手续</w:t>
            </w:r>
            <w:r w:rsidRPr="005C0F00">
              <w:rPr>
                <w:rFonts w:asciiTheme="minorEastAsia" w:eastAsiaTheme="minorEastAsia" w:hAnsiTheme="minorEastAsia" w:hint="eastAsia"/>
              </w:rPr>
              <w:t>。中选人的</w:t>
            </w:r>
            <w:r w:rsidRPr="005C0F00">
              <w:rPr>
                <w:rFonts w:asciiTheme="minorEastAsia" w:eastAsiaTheme="minorEastAsia" w:hAnsiTheme="minorEastAsia"/>
              </w:rPr>
              <w:t>保证金将在合同签订的5个工作日内退回来款账户。</w:t>
            </w:r>
          </w:p>
          <w:p w14:paraId="531FABE8" w14:textId="77777777" w:rsidR="00C64937" w:rsidRPr="005C0F00" w:rsidRDefault="008D332D">
            <w:pPr>
              <w:spacing w:line="360" w:lineRule="auto"/>
              <w:ind w:leftChars="34" w:left="82"/>
              <w:rPr>
                <w:rFonts w:asciiTheme="minorEastAsia" w:eastAsiaTheme="minorEastAsia" w:hAnsiTheme="minorEastAsia"/>
                <w:b/>
              </w:rPr>
            </w:pPr>
            <w:r w:rsidRPr="005C0F00">
              <w:rPr>
                <w:rFonts w:asciiTheme="minorEastAsia" w:eastAsiaTheme="minorEastAsia" w:hAnsiTheme="minorEastAsia" w:hint="eastAsia"/>
                <w:b/>
                <w:bCs/>
                <w:u w:val="single"/>
              </w:rPr>
              <w:t>邮件标题格式：</w:t>
            </w:r>
            <w:r w:rsidRPr="005C0F00">
              <w:rPr>
                <w:rFonts w:asciiTheme="minorEastAsia" w:eastAsiaTheme="minorEastAsia" w:hAnsiTheme="minorEastAsia" w:hint="eastAsia"/>
              </w:rPr>
              <w:t>项目编号+退还响应保证金+供应商名称+已签订采购合同。内附：（1）采购合同扫描件；（</w:t>
            </w:r>
            <w:r w:rsidRPr="005C0F00">
              <w:rPr>
                <w:rFonts w:asciiTheme="minorEastAsia" w:eastAsiaTheme="minorEastAsia" w:hAnsiTheme="minorEastAsia"/>
              </w:rPr>
              <w:t>2</w:t>
            </w:r>
            <w:r w:rsidRPr="005C0F00">
              <w:rPr>
                <w:rFonts w:asciiTheme="minorEastAsia" w:eastAsiaTheme="minorEastAsia" w:hAnsiTheme="minorEastAsia" w:hint="eastAsia"/>
              </w:rPr>
              <w:t>）</w:t>
            </w:r>
            <w:r w:rsidRPr="005C0F00">
              <w:rPr>
                <w:rFonts w:asciiTheme="minorEastAsia" w:eastAsiaTheme="minorEastAsia" w:hAnsiTheme="minorEastAsia"/>
              </w:rPr>
              <w:t>项目编号</w:t>
            </w:r>
            <w:r w:rsidRPr="005C0F00">
              <w:rPr>
                <w:rFonts w:asciiTheme="minorEastAsia" w:eastAsiaTheme="minorEastAsia" w:hAnsiTheme="minorEastAsia" w:hint="eastAsia"/>
              </w:rPr>
              <w:t>；（</w:t>
            </w:r>
            <w:r w:rsidRPr="005C0F00">
              <w:rPr>
                <w:rFonts w:asciiTheme="minorEastAsia" w:eastAsiaTheme="minorEastAsia" w:hAnsiTheme="minorEastAsia"/>
              </w:rPr>
              <w:t>3</w:t>
            </w:r>
            <w:r w:rsidRPr="005C0F00">
              <w:rPr>
                <w:rFonts w:asciiTheme="minorEastAsia" w:eastAsiaTheme="minorEastAsia" w:hAnsiTheme="minorEastAsia" w:hint="eastAsia"/>
              </w:rPr>
              <w:t>）</w:t>
            </w:r>
            <w:r w:rsidRPr="005C0F00">
              <w:rPr>
                <w:rFonts w:asciiTheme="minorEastAsia" w:eastAsiaTheme="minorEastAsia" w:hAnsiTheme="minorEastAsia"/>
              </w:rPr>
              <w:t>供应商名称</w:t>
            </w:r>
            <w:r w:rsidRPr="005C0F00">
              <w:rPr>
                <w:rFonts w:asciiTheme="minorEastAsia" w:eastAsiaTheme="minorEastAsia" w:hAnsiTheme="minorEastAsia" w:hint="eastAsia"/>
              </w:rPr>
              <w:t>；（</w:t>
            </w:r>
            <w:r w:rsidRPr="005C0F00">
              <w:rPr>
                <w:rFonts w:asciiTheme="minorEastAsia" w:eastAsiaTheme="minorEastAsia" w:hAnsiTheme="minorEastAsia"/>
              </w:rPr>
              <w:t>4</w:t>
            </w:r>
            <w:r w:rsidRPr="005C0F00">
              <w:rPr>
                <w:rFonts w:asciiTheme="minorEastAsia" w:eastAsiaTheme="minorEastAsia" w:hAnsiTheme="minorEastAsia" w:hint="eastAsia"/>
              </w:rPr>
              <w:t>）</w:t>
            </w:r>
            <w:r w:rsidRPr="005C0F00">
              <w:rPr>
                <w:rFonts w:asciiTheme="minorEastAsia" w:eastAsiaTheme="minorEastAsia" w:hAnsiTheme="minorEastAsia"/>
              </w:rPr>
              <w:t>采购</w:t>
            </w:r>
            <w:r w:rsidRPr="005C0F00">
              <w:rPr>
                <w:rFonts w:asciiTheme="minorEastAsia" w:eastAsiaTheme="minorEastAsia" w:hAnsiTheme="minorEastAsia"/>
              </w:rPr>
              <w:lastRenderedPageBreak/>
              <w:t>合同签订日期</w:t>
            </w:r>
            <w:r w:rsidRPr="005C0F00">
              <w:rPr>
                <w:rFonts w:asciiTheme="minorEastAsia" w:eastAsiaTheme="minorEastAsia" w:hAnsiTheme="minorEastAsia" w:hint="eastAsia"/>
              </w:rPr>
              <w:t>。</w:t>
            </w:r>
          </w:p>
        </w:tc>
      </w:tr>
      <w:tr w:rsidR="00C64937" w:rsidRPr="005C0F00" w14:paraId="010DEA47" w14:textId="77777777">
        <w:trPr>
          <w:trHeight w:val="182"/>
          <w:jc w:val="center"/>
        </w:trPr>
        <w:tc>
          <w:tcPr>
            <w:tcW w:w="1016" w:type="dxa"/>
            <w:vAlign w:val="center"/>
          </w:tcPr>
          <w:p w14:paraId="4B0190FD"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lastRenderedPageBreak/>
              <w:t>13.1</w:t>
            </w:r>
          </w:p>
        </w:tc>
        <w:tc>
          <w:tcPr>
            <w:tcW w:w="8111" w:type="dxa"/>
            <w:vAlign w:val="center"/>
          </w:tcPr>
          <w:p w14:paraId="16241387" w14:textId="77777777" w:rsidR="00C64937" w:rsidRPr="005C0F00" w:rsidRDefault="008D332D">
            <w:pPr>
              <w:spacing w:line="360" w:lineRule="auto"/>
              <w:ind w:left="1592" w:hanging="1592"/>
              <w:rPr>
                <w:rFonts w:asciiTheme="minorEastAsia" w:eastAsiaTheme="minorEastAsia" w:hAnsiTheme="minorEastAsia"/>
              </w:rPr>
            </w:pPr>
            <w:r w:rsidRPr="005C0F00">
              <w:rPr>
                <w:rFonts w:asciiTheme="minorEastAsia" w:eastAsiaTheme="minorEastAsia" w:hAnsiTheme="minorEastAsia" w:hint="eastAsia"/>
              </w:rPr>
              <w:t>响应有效期：</w:t>
            </w:r>
            <w:r w:rsidRPr="005C0F00">
              <w:rPr>
                <w:rFonts w:asciiTheme="minorEastAsia" w:eastAsiaTheme="minorEastAsia" w:hAnsiTheme="minorEastAsia"/>
              </w:rPr>
              <w:t>90</w:t>
            </w:r>
            <w:r w:rsidRPr="005C0F00">
              <w:rPr>
                <w:rFonts w:asciiTheme="minorEastAsia" w:eastAsiaTheme="minorEastAsia" w:hAnsiTheme="minorEastAsia" w:hint="eastAsia"/>
              </w:rPr>
              <w:t>个日历日</w:t>
            </w:r>
          </w:p>
        </w:tc>
      </w:tr>
      <w:tr w:rsidR="00C64937" w:rsidRPr="005C0F00" w14:paraId="219F314F" w14:textId="77777777">
        <w:trPr>
          <w:trHeight w:val="167"/>
          <w:jc w:val="center"/>
        </w:trPr>
        <w:tc>
          <w:tcPr>
            <w:tcW w:w="1016" w:type="dxa"/>
            <w:vAlign w:val="center"/>
          </w:tcPr>
          <w:p w14:paraId="0DE15D2B"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14.1</w:t>
            </w:r>
          </w:p>
        </w:tc>
        <w:tc>
          <w:tcPr>
            <w:tcW w:w="8111" w:type="dxa"/>
            <w:vAlign w:val="center"/>
          </w:tcPr>
          <w:p w14:paraId="19BFF704"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rPr>
              <w:t>响应文件：</w:t>
            </w:r>
            <w:r w:rsidRPr="005C0F00">
              <w:rPr>
                <w:rFonts w:asciiTheme="minorEastAsia" w:eastAsiaTheme="minorEastAsia" w:hAnsiTheme="minorEastAsia" w:hint="eastAsia"/>
                <w:b/>
              </w:rPr>
              <w:t>正本：</w:t>
            </w:r>
            <w:r w:rsidRPr="005C0F00">
              <w:rPr>
                <w:rFonts w:asciiTheme="minorEastAsia" w:eastAsiaTheme="minorEastAsia" w:hAnsiTheme="minorEastAsia"/>
                <w:b/>
              </w:rPr>
              <w:t>1份；副本：3份；电子版：2份。</w:t>
            </w:r>
          </w:p>
          <w:p w14:paraId="747422DD" w14:textId="77777777" w:rsidR="00C64937" w:rsidRPr="005C0F00" w:rsidRDefault="008D332D">
            <w:pPr>
              <w:pStyle w:val="aff3"/>
              <w:tabs>
                <w:tab w:val="left" w:pos="2240"/>
              </w:tabs>
              <w:spacing w:line="360" w:lineRule="auto"/>
              <w:rPr>
                <w:rFonts w:asciiTheme="minorEastAsia" w:eastAsiaTheme="minorEastAsia" w:hAnsiTheme="minorEastAsia" w:cs="Times New Roman"/>
                <w:szCs w:val="24"/>
              </w:rPr>
            </w:pPr>
            <w:r w:rsidRPr="005C0F00">
              <w:rPr>
                <w:rFonts w:asciiTheme="minorEastAsia" w:eastAsiaTheme="minorEastAsia" w:hAnsiTheme="minorEastAsia" w:cs="Times New Roman" w:hint="eastAsia"/>
                <w:szCs w:val="24"/>
              </w:rPr>
              <w:t>每份电子版均包括如下文档内容：</w:t>
            </w:r>
          </w:p>
          <w:p w14:paraId="266A68A4" w14:textId="77777777" w:rsidR="00C64937" w:rsidRPr="005C0F00" w:rsidRDefault="008D332D">
            <w:pPr>
              <w:pStyle w:val="aff3"/>
              <w:tabs>
                <w:tab w:val="left" w:pos="2240"/>
              </w:tabs>
              <w:spacing w:line="360" w:lineRule="auto"/>
              <w:rPr>
                <w:rFonts w:asciiTheme="minorEastAsia" w:eastAsiaTheme="minorEastAsia" w:hAnsiTheme="minorEastAsia" w:cs="Times New Roman"/>
                <w:szCs w:val="24"/>
              </w:rPr>
            </w:pPr>
            <w:r w:rsidRPr="005C0F00">
              <w:rPr>
                <w:rFonts w:asciiTheme="minorEastAsia" w:eastAsiaTheme="minorEastAsia" w:hAnsiTheme="minorEastAsia" w:cs="Times New Roman" w:hint="eastAsia"/>
                <w:szCs w:val="24"/>
              </w:rPr>
              <w:t>（1）响应文件PDF格式文件，应包含正本所有内容的清晰扫描件（含签字盖章）；</w:t>
            </w:r>
          </w:p>
          <w:p w14:paraId="5B3D3078" w14:textId="77777777" w:rsidR="00C64937" w:rsidRPr="005C0F00" w:rsidRDefault="008D332D">
            <w:pPr>
              <w:pStyle w:val="aff3"/>
              <w:tabs>
                <w:tab w:val="left" w:pos="2240"/>
              </w:tabs>
              <w:spacing w:line="360" w:lineRule="auto"/>
              <w:rPr>
                <w:rFonts w:asciiTheme="minorEastAsia" w:eastAsiaTheme="minorEastAsia" w:hAnsiTheme="minorEastAsia" w:cs="Times New Roman"/>
                <w:szCs w:val="24"/>
              </w:rPr>
            </w:pPr>
            <w:r w:rsidRPr="005C0F00">
              <w:rPr>
                <w:rFonts w:asciiTheme="minorEastAsia" w:eastAsiaTheme="minorEastAsia" w:hAnsiTheme="minorEastAsia" w:cs="Times New Roman" w:hint="eastAsia"/>
                <w:szCs w:val="24"/>
              </w:rPr>
              <w:t>（2）响应文件word格式可编辑版本；</w:t>
            </w:r>
          </w:p>
          <w:p w14:paraId="55796414" w14:textId="77777777" w:rsidR="00C64937" w:rsidRPr="005C0F00" w:rsidRDefault="008D332D">
            <w:pPr>
              <w:pStyle w:val="aff3"/>
              <w:tabs>
                <w:tab w:val="left" w:pos="2240"/>
              </w:tabs>
              <w:spacing w:line="360" w:lineRule="auto"/>
              <w:rPr>
                <w:rFonts w:asciiTheme="minorEastAsia" w:eastAsiaTheme="minorEastAsia" w:hAnsiTheme="minorEastAsia" w:cs="Times New Roman"/>
                <w:szCs w:val="24"/>
              </w:rPr>
            </w:pPr>
            <w:r w:rsidRPr="005C0F00">
              <w:rPr>
                <w:rFonts w:asciiTheme="minorEastAsia" w:eastAsiaTheme="minorEastAsia" w:hAnsiTheme="minorEastAsia" w:cs="Times New Roman" w:hint="eastAsia"/>
                <w:szCs w:val="24"/>
              </w:rPr>
              <w:t>（3）电子版响应文件以U盘形式提交。</w:t>
            </w:r>
          </w:p>
          <w:p w14:paraId="2D01301A"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cs="Times New Roman" w:hint="eastAsia"/>
                <w:b/>
                <w:bCs/>
              </w:rPr>
              <w:t>注意：电子文档内容和对应的正本必须完全一致，因电子文档与正本文件不一致产生的后果由供应商自行承担。</w:t>
            </w:r>
          </w:p>
        </w:tc>
      </w:tr>
      <w:tr w:rsidR="00C64937" w:rsidRPr="005C0F00" w14:paraId="1971A581" w14:textId="77777777">
        <w:trPr>
          <w:trHeight w:val="167"/>
          <w:jc w:val="center"/>
        </w:trPr>
        <w:tc>
          <w:tcPr>
            <w:tcW w:w="1016" w:type="dxa"/>
            <w:vAlign w:val="center"/>
          </w:tcPr>
          <w:p w14:paraId="733371B2"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16.1</w:t>
            </w:r>
          </w:p>
        </w:tc>
        <w:tc>
          <w:tcPr>
            <w:tcW w:w="8111" w:type="dxa"/>
            <w:vAlign w:val="center"/>
          </w:tcPr>
          <w:p w14:paraId="179DBD3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响应截止期</w:t>
            </w:r>
            <w:r w:rsidRPr="005C0F00">
              <w:rPr>
                <w:rFonts w:asciiTheme="minorEastAsia" w:eastAsiaTheme="minorEastAsia" w:hAnsiTheme="minorEastAsia" w:hint="eastAsia"/>
              </w:rPr>
              <w:t>：同响应文件递交截止时间</w:t>
            </w:r>
          </w:p>
        </w:tc>
      </w:tr>
      <w:tr w:rsidR="00C64937" w:rsidRPr="005C0F00" w14:paraId="7BBDD251" w14:textId="77777777">
        <w:trPr>
          <w:trHeight w:val="437"/>
          <w:jc w:val="center"/>
        </w:trPr>
        <w:tc>
          <w:tcPr>
            <w:tcW w:w="1016" w:type="dxa"/>
            <w:vAlign w:val="center"/>
          </w:tcPr>
          <w:p w14:paraId="37E6FF42"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18.1</w:t>
            </w:r>
          </w:p>
        </w:tc>
        <w:tc>
          <w:tcPr>
            <w:tcW w:w="8111" w:type="dxa"/>
            <w:vAlign w:val="center"/>
          </w:tcPr>
          <w:p w14:paraId="33DB6610"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比选时间：同响应文件递交截止时间</w:t>
            </w:r>
          </w:p>
          <w:p w14:paraId="02E73A8D"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比选地点：同响应文件递交地点</w:t>
            </w:r>
          </w:p>
        </w:tc>
      </w:tr>
      <w:tr w:rsidR="00C64937" w:rsidRPr="005C0F00" w14:paraId="2907B61D" w14:textId="77777777">
        <w:trPr>
          <w:trHeight w:val="437"/>
          <w:jc w:val="center"/>
        </w:trPr>
        <w:tc>
          <w:tcPr>
            <w:tcW w:w="1016" w:type="dxa"/>
            <w:vAlign w:val="center"/>
          </w:tcPr>
          <w:p w14:paraId="3C3A55E1"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2</w:t>
            </w:r>
            <w:r w:rsidRPr="005C0F00">
              <w:rPr>
                <w:rFonts w:asciiTheme="minorEastAsia" w:eastAsiaTheme="minorEastAsia" w:hAnsiTheme="minorEastAsia"/>
              </w:rPr>
              <w:t>6.8</w:t>
            </w:r>
          </w:p>
        </w:tc>
        <w:tc>
          <w:tcPr>
            <w:tcW w:w="8111" w:type="dxa"/>
            <w:vAlign w:val="center"/>
          </w:tcPr>
          <w:p w14:paraId="24FD6B3C"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本项目不允许采用分包方式履行合同。</w:t>
            </w:r>
          </w:p>
        </w:tc>
      </w:tr>
      <w:tr w:rsidR="00C64937" w:rsidRPr="005C0F00" w14:paraId="71DE0336" w14:textId="77777777">
        <w:trPr>
          <w:trHeight w:val="355"/>
          <w:jc w:val="center"/>
        </w:trPr>
        <w:tc>
          <w:tcPr>
            <w:tcW w:w="1016" w:type="dxa"/>
            <w:vAlign w:val="center"/>
          </w:tcPr>
          <w:p w14:paraId="27E23DCB"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27.1</w:t>
            </w:r>
          </w:p>
        </w:tc>
        <w:tc>
          <w:tcPr>
            <w:tcW w:w="8111" w:type="dxa"/>
            <w:vAlign w:val="center"/>
          </w:tcPr>
          <w:p w14:paraId="2D69649F"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中选人</w:t>
            </w:r>
            <w:r w:rsidRPr="005C0F00">
              <w:rPr>
                <w:rFonts w:asciiTheme="minorEastAsia" w:eastAsiaTheme="minorEastAsia" w:hAnsiTheme="minorEastAsia"/>
              </w:rPr>
              <w:t>须向比选代理机构按如下标准和规定交纳代理服务费。</w:t>
            </w:r>
          </w:p>
          <w:p w14:paraId="3F45F35D" w14:textId="77777777" w:rsidR="00C64937" w:rsidRPr="005C0F00" w:rsidRDefault="008D332D">
            <w:pPr>
              <w:spacing w:line="360" w:lineRule="auto"/>
              <w:ind w:firstLine="480"/>
              <w:rPr>
                <w:rFonts w:asciiTheme="minorEastAsia" w:eastAsiaTheme="minorEastAsia" w:hAnsiTheme="minorEastAsia"/>
              </w:rPr>
            </w:pPr>
            <w:r w:rsidRPr="005C0F00">
              <w:rPr>
                <w:rFonts w:asciiTheme="minorEastAsia" w:eastAsiaTheme="minorEastAsia" w:hAnsiTheme="minorEastAsia" w:hint="eastAsia"/>
              </w:rPr>
              <w:t>比选代理机构参照国家计委计价格【</w:t>
            </w:r>
            <w:r w:rsidRPr="005C0F00">
              <w:rPr>
                <w:rFonts w:asciiTheme="minorEastAsia" w:eastAsiaTheme="minorEastAsia" w:hAnsiTheme="minorEastAsia"/>
              </w:rPr>
              <w:t>2002】1980号文，发改价格【2011】534号文件和国家发改委发改办价格【2003】857号文的标准下浮10%</w:t>
            </w:r>
            <w:r w:rsidRPr="005C0F00">
              <w:rPr>
                <w:rFonts w:asciiTheme="minorEastAsia" w:eastAsiaTheme="minorEastAsia" w:hAnsiTheme="minorEastAsia" w:hint="eastAsia"/>
              </w:rPr>
              <w:t>，收取代理服务费</w:t>
            </w:r>
            <w:r w:rsidRPr="005C0F00">
              <w:rPr>
                <w:rFonts w:asciiTheme="minorEastAsia" w:eastAsiaTheme="minorEastAsia" w:hAnsiTheme="minorEastAsia"/>
              </w:rPr>
              <w:t>。</w:t>
            </w:r>
          </w:p>
          <w:p w14:paraId="79961B30" w14:textId="77777777" w:rsidR="00C64937" w:rsidRPr="005C0F00" w:rsidRDefault="008D332D">
            <w:pPr>
              <w:spacing w:line="360" w:lineRule="auto"/>
              <w:rPr>
                <w:rFonts w:asciiTheme="minorEastAsia" w:eastAsiaTheme="minorEastAsia" w:hAnsiTheme="minorEastAsia"/>
                <w:bCs/>
                <w:szCs w:val="21"/>
              </w:rPr>
            </w:pPr>
            <w:r w:rsidRPr="005C0F00">
              <w:rPr>
                <w:rFonts w:asciiTheme="minorEastAsia" w:eastAsiaTheme="minorEastAsia" w:hAnsiTheme="minorEastAsia" w:hint="eastAsia"/>
                <w:bCs/>
                <w:szCs w:val="21"/>
              </w:rPr>
              <w:t>服务费账户信息：</w:t>
            </w:r>
          </w:p>
          <w:p w14:paraId="0E9DE991" w14:textId="77777777" w:rsidR="00C64937" w:rsidRPr="005C0F00" w:rsidRDefault="008D332D">
            <w:pPr>
              <w:spacing w:line="360" w:lineRule="auto"/>
              <w:rPr>
                <w:rFonts w:asciiTheme="minorEastAsia" w:eastAsiaTheme="minorEastAsia" w:hAnsiTheme="minorEastAsia"/>
                <w:bCs/>
                <w:szCs w:val="21"/>
              </w:rPr>
            </w:pPr>
            <w:r w:rsidRPr="005C0F00">
              <w:rPr>
                <w:rFonts w:asciiTheme="minorEastAsia" w:eastAsiaTheme="minorEastAsia" w:hAnsiTheme="minorEastAsia" w:hint="eastAsia"/>
                <w:bCs/>
                <w:szCs w:val="21"/>
              </w:rPr>
              <w:t>公司名称：北京明德致信咨询有限公司</w:t>
            </w:r>
          </w:p>
          <w:p w14:paraId="5B160D28" w14:textId="77777777" w:rsidR="00C64937" w:rsidRPr="005C0F00" w:rsidRDefault="008D332D">
            <w:pPr>
              <w:spacing w:line="360" w:lineRule="auto"/>
              <w:rPr>
                <w:rFonts w:asciiTheme="minorEastAsia" w:eastAsiaTheme="minorEastAsia" w:hAnsiTheme="minorEastAsia"/>
                <w:bCs/>
                <w:szCs w:val="21"/>
              </w:rPr>
            </w:pPr>
            <w:r w:rsidRPr="005C0F00">
              <w:rPr>
                <w:rFonts w:asciiTheme="minorEastAsia" w:eastAsiaTheme="minorEastAsia" w:hAnsiTheme="minorEastAsia" w:hint="eastAsia"/>
                <w:bCs/>
                <w:szCs w:val="21"/>
              </w:rPr>
              <w:t>开 户 行：中国工商银行股份有限公司北京东升路支行</w:t>
            </w:r>
          </w:p>
          <w:p w14:paraId="78039B2F" w14:textId="77777777" w:rsidR="00C64937" w:rsidRPr="005C0F00" w:rsidRDefault="008D332D">
            <w:pPr>
              <w:spacing w:line="360" w:lineRule="auto"/>
              <w:rPr>
                <w:rFonts w:asciiTheme="minorEastAsia" w:eastAsiaTheme="minorEastAsia" w:hAnsiTheme="minorEastAsia"/>
                <w:bCs/>
                <w:szCs w:val="21"/>
              </w:rPr>
            </w:pPr>
            <w:r w:rsidRPr="005C0F00">
              <w:rPr>
                <w:rFonts w:asciiTheme="minorEastAsia" w:eastAsiaTheme="minorEastAsia" w:hAnsiTheme="minorEastAsia" w:hint="eastAsia"/>
                <w:bCs/>
                <w:szCs w:val="21"/>
              </w:rPr>
              <w:t>账    号：0200 0062 1920 0492 968</w:t>
            </w:r>
          </w:p>
          <w:p w14:paraId="3D654A3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b/>
                <w:iCs/>
              </w:rPr>
              <w:t>注：请供应商汇款务必注明“标号项目</w:t>
            </w:r>
            <w:r w:rsidRPr="005C0F00">
              <w:rPr>
                <w:rFonts w:asciiTheme="minorEastAsia" w:eastAsiaTheme="minorEastAsia" w:hAnsiTheme="minorEastAsia"/>
                <w:b/>
                <w:iCs/>
              </w:rPr>
              <w:t>+用途”（比如：ZC24-1522</w:t>
            </w:r>
            <w:r w:rsidRPr="005C0F00">
              <w:rPr>
                <w:rFonts w:asciiTheme="minorEastAsia" w:eastAsiaTheme="minorEastAsia" w:hAnsiTheme="minorEastAsia" w:hint="eastAsia"/>
                <w:b/>
                <w:iCs/>
              </w:rPr>
              <w:t>服务费</w:t>
            </w:r>
            <w:r w:rsidRPr="005C0F00">
              <w:rPr>
                <w:rFonts w:asciiTheme="minorEastAsia" w:eastAsiaTheme="minorEastAsia" w:hAnsiTheme="minorEastAsia"/>
                <w:b/>
                <w:iCs/>
              </w:rPr>
              <w:t>），以便财务查账及汇总。</w:t>
            </w:r>
          </w:p>
        </w:tc>
      </w:tr>
    </w:tbl>
    <w:p w14:paraId="6D2E34E3" w14:textId="77777777" w:rsidR="00C64937" w:rsidRPr="005C0F00" w:rsidRDefault="00C64937">
      <w:pPr>
        <w:spacing w:line="360" w:lineRule="auto"/>
        <w:rPr>
          <w:rFonts w:asciiTheme="minorEastAsia" w:eastAsiaTheme="minorEastAsia" w:hAnsiTheme="minorEastAsia"/>
          <w:b/>
          <w:bCs/>
          <w:kern w:val="44"/>
        </w:rPr>
      </w:pPr>
    </w:p>
    <w:p w14:paraId="20AFD57D" w14:textId="77777777" w:rsidR="00C64937" w:rsidRPr="005C0F00" w:rsidRDefault="008D332D">
      <w:pPr>
        <w:spacing w:line="360" w:lineRule="auto"/>
        <w:rPr>
          <w:rFonts w:asciiTheme="minorEastAsia" w:eastAsiaTheme="minorEastAsia" w:hAnsiTheme="minorEastAsia"/>
          <w:b/>
          <w:bCs/>
          <w:kern w:val="44"/>
        </w:rPr>
      </w:pPr>
      <w:r w:rsidRPr="005C0F00">
        <w:rPr>
          <w:rFonts w:asciiTheme="minorEastAsia" w:eastAsiaTheme="minorEastAsia" w:hAnsiTheme="minorEastAsia"/>
          <w:b/>
          <w:bCs/>
          <w:kern w:val="44"/>
        </w:rPr>
        <w:br w:type="page"/>
      </w:r>
    </w:p>
    <w:p w14:paraId="149DDAFA" w14:textId="77777777" w:rsidR="00C64937" w:rsidRPr="005C0F00" w:rsidRDefault="008D332D">
      <w:pPr>
        <w:pStyle w:val="10"/>
        <w:spacing w:line="360" w:lineRule="auto"/>
        <w:rPr>
          <w:rFonts w:asciiTheme="minorEastAsia" w:eastAsiaTheme="minorEastAsia" w:hAnsiTheme="minorEastAsia"/>
          <w:sz w:val="30"/>
          <w:szCs w:val="30"/>
        </w:rPr>
      </w:pPr>
      <w:bookmarkStart w:id="50" w:name="_Toc187251209"/>
      <w:r w:rsidRPr="005C0F00">
        <w:rPr>
          <w:rFonts w:asciiTheme="minorEastAsia" w:eastAsiaTheme="minorEastAsia" w:hAnsiTheme="minorEastAsia" w:hint="eastAsia"/>
          <w:sz w:val="30"/>
          <w:szCs w:val="30"/>
        </w:rPr>
        <w:lastRenderedPageBreak/>
        <w:t>第三章 供应商须知</w:t>
      </w:r>
      <w:bookmarkEnd w:id="50"/>
    </w:p>
    <w:p w14:paraId="06E67600" w14:textId="77777777" w:rsidR="00C64937" w:rsidRPr="005C0F00" w:rsidRDefault="008D332D">
      <w:pPr>
        <w:pStyle w:val="2TimesNewRoman5020"/>
        <w:spacing w:line="360" w:lineRule="auto"/>
        <w:rPr>
          <w:rFonts w:asciiTheme="minorEastAsia" w:eastAsiaTheme="minorEastAsia" w:hAnsiTheme="minorEastAsia"/>
          <w:sz w:val="24"/>
          <w:szCs w:val="24"/>
        </w:rPr>
      </w:pPr>
      <w:bookmarkStart w:id="51" w:name="_Toc187251210"/>
      <w:r w:rsidRPr="005C0F00">
        <w:rPr>
          <w:rFonts w:asciiTheme="minorEastAsia" w:eastAsiaTheme="minorEastAsia" w:hAnsiTheme="minorEastAsia" w:hint="eastAsia"/>
          <w:sz w:val="24"/>
          <w:szCs w:val="24"/>
        </w:rPr>
        <w:t>一、说明</w:t>
      </w:r>
      <w:bookmarkEnd w:id="51"/>
    </w:p>
    <w:p w14:paraId="524994EC" w14:textId="77777777" w:rsidR="00C64937" w:rsidRPr="005C0F00" w:rsidRDefault="008D332D">
      <w:pPr>
        <w:pStyle w:val="32"/>
        <w:jc w:val="left"/>
        <w:rPr>
          <w:rFonts w:asciiTheme="minorEastAsia" w:eastAsiaTheme="minorEastAsia" w:hAnsiTheme="minorEastAsia"/>
          <w:szCs w:val="24"/>
        </w:rPr>
      </w:pPr>
      <w:bookmarkStart w:id="52" w:name="_Toc180670412"/>
      <w:bookmarkStart w:id="53" w:name="_Toc187251211"/>
      <w:bookmarkStart w:id="54" w:name="_Toc310195730"/>
      <w:bookmarkStart w:id="55" w:name="_Toc339890947"/>
      <w:bookmarkEnd w:id="16"/>
      <w:bookmarkEnd w:id="48"/>
      <w:bookmarkEnd w:id="49"/>
      <w:r w:rsidRPr="005C0F00">
        <w:rPr>
          <w:rFonts w:asciiTheme="minorEastAsia" w:eastAsiaTheme="minorEastAsia" w:hAnsiTheme="minorEastAsia"/>
          <w:szCs w:val="24"/>
        </w:rPr>
        <w:t xml:space="preserve">1. </w:t>
      </w:r>
      <w:r w:rsidRPr="005C0F00">
        <w:rPr>
          <w:rFonts w:asciiTheme="minorEastAsia" w:eastAsiaTheme="minorEastAsia" w:hAnsiTheme="minorEastAsia" w:hint="eastAsia"/>
          <w:szCs w:val="24"/>
        </w:rPr>
        <w:t>采购人、比选代理机构及合格的供应商</w:t>
      </w:r>
      <w:bookmarkEnd w:id="52"/>
      <w:bookmarkEnd w:id="53"/>
    </w:p>
    <w:p w14:paraId="6BE3010A"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 xml:space="preserve">1.1 </w:t>
      </w:r>
      <w:r w:rsidRPr="005C0F00">
        <w:rPr>
          <w:rFonts w:asciiTheme="minorEastAsia" w:eastAsiaTheme="minorEastAsia" w:hAnsiTheme="minorEastAsia" w:hint="eastAsia"/>
        </w:rPr>
        <w:t>采购人：指依法进行本次比选活动中的国家机关、事业单位、团体组织。</w:t>
      </w:r>
    </w:p>
    <w:p w14:paraId="7EABDEA1"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 xml:space="preserve">1.2 </w:t>
      </w:r>
      <w:r w:rsidRPr="005C0F00">
        <w:rPr>
          <w:rFonts w:asciiTheme="minorEastAsia" w:eastAsiaTheme="minorEastAsia" w:hAnsiTheme="minorEastAsia" w:hint="eastAsia"/>
        </w:rPr>
        <w:t>比选代理机构：受采购人委托，组织本次比选活动的代理机构。</w:t>
      </w:r>
    </w:p>
    <w:p w14:paraId="2288CC63" w14:textId="77777777" w:rsidR="00C64937" w:rsidRPr="005C0F00" w:rsidRDefault="008D332D">
      <w:pPr>
        <w:numPr>
          <w:ilvl w:val="1"/>
          <w:numId w:val="19"/>
        </w:num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 xml:space="preserve"> 合格的</w:t>
      </w:r>
      <w:r w:rsidRPr="005C0F00">
        <w:rPr>
          <w:rFonts w:asciiTheme="minorEastAsia" w:eastAsiaTheme="minorEastAsia" w:hAnsiTheme="minorEastAsia" w:hint="eastAsia"/>
        </w:rPr>
        <w:t>供应商</w:t>
      </w:r>
    </w:p>
    <w:p w14:paraId="7515BC37"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1.3.1符合第一章</w:t>
      </w:r>
      <w:r w:rsidRPr="005C0F00">
        <w:rPr>
          <w:rFonts w:asciiTheme="minorEastAsia" w:eastAsiaTheme="minorEastAsia" w:hAnsiTheme="minorEastAsia" w:hint="eastAsia"/>
        </w:rPr>
        <w:t>比选</w:t>
      </w:r>
      <w:r w:rsidRPr="005C0F00">
        <w:rPr>
          <w:rFonts w:asciiTheme="minorEastAsia" w:eastAsiaTheme="minorEastAsia" w:hAnsiTheme="minorEastAsia"/>
        </w:rPr>
        <w:t>邀请中“</w:t>
      </w:r>
      <w:r w:rsidRPr="005C0F00">
        <w:rPr>
          <w:rFonts w:asciiTheme="minorEastAsia" w:eastAsiaTheme="minorEastAsia" w:hAnsiTheme="minorEastAsia" w:hint="eastAsia"/>
        </w:rPr>
        <w:t>供应商</w:t>
      </w:r>
      <w:r w:rsidRPr="005C0F00">
        <w:rPr>
          <w:rFonts w:asciiTheme="minorEastAsia" w:eastAsiaTheme="minorEastAsia" w:hAnsiTheme="minorEastAsia"/>
        </w:rPr>
        <w:t>资格</w:t>
      </w:r>
      <w:r w:rsidRPr="005C0F00">
        <w:rPr>
          <w:rFonts w:asciiTheme="minorEastAsia" w:eastAsiaTheme="minorEastAsia" w:hAnsiTheme="minorEastAsia" w:hint="eastAsia"/>
        </w:rPr>
        <w:t>要求</w:t>
      </w:r>
      <w:r w:rsidRPr="005C0F00">
        <w:rPr>
          <w:rFonts w:asciiTheme="minorEastAsia" w:eastAsiaTheme="minorEastAsia" w:hAnsiTheme="minorEastAsia"/>
        </w:rPr>
        <w:t>”中规定的</w:t>
      </w:r>
      <w:r w:rsidRPr="005C0F00">
        <w:rPr>
          <w:rFonts w:asciiTheme="minorEastAsia" w:eastAsiaTheme="minorEastAsia" w:hAnsiTheme="minorEastAsia" w:hint="eastAsia"/>
        </w:rPr>
        <w:t>内容</w:t>
      </w:r>
      <w:r w:rsidRPr="005C0F00">
        <w:rPr>
          <w:rFonts w:asciiTheme="minorEastAsia" w:eastAsiaTheme="minorEastAsia" w:hAnsiTheme="minorEastAsia"/>
        </w:rPr>
        <w:t>；</w:t>
      </w:r>
    </w:p>
    <w:p w14:paraId="5DE28A68"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1.3.2供应商必须向</w:t>
      </w:r>
      <w:r w:rsidRPr="005C0F00">
        <w:rPr>
          <w:rFonts w:asciiTheme="minorEastAsia" w:eastAsiaTheme="minorEastAsia" w:hAnsiTheme="minorEastAsia" w:hint="eastAsia"/>
        </w:rPr>
        <w:t>比选代理机构</w:t>
      </w:r>
      <w:r w:rsidRPr="005C0F00">
        <w:rPr>
          <w:rFonts w:asciiTheme="minorEastAsia" w:eastAsiaTheme="minorEastAsia" w:hAnsiTheme="minorEastAsia"/>
        </w:rPr>
        <w:t>购买比选文件并登记备案，未经向</w:t>
      </w:r>
      <w:r w:rsidRPr="005C0F00">
        <w:rPr>
          <w:rFonts w:asciiTheme="minorEastAsia" w:eastAsiaTheme="minorEastAsia" w:hAnsiTheme="minorEastAsia" w:hint="eastAsia"/>
        </w:rPr>
        <w:t>比选代理机构</w:t>
      </w:r>
      <w:r w:rsidRPr="005C0F00">
        <w:rPr>
          <w:rFonts w:asciiTheme="minorEastAsia" w:eastAsiaTheme="minorEastAsia" w:hAnsiTheme="minorEastAsia"/>
        </w:rPr>
        <w:t>购买比选文件并登记备案的潜在供应商均无资格参加本次</w:t>
      </w:r>
      <w:r w:rsidRPr="005C0F00">
        <w:rPr>
          <w:rFonts w:asciiTheme="minorEastAsia" w:eastAsiaTheme="minorEastAsia" w:hAnsiTheme="minorEastAsia" w:hint="eastAsia"/>
        </w:rPr>
        <w:t>比选活动</w:t>
      </w:r>
      <w:r w:rsidRPr="005C0F00">
        <w:rPr>
          <w:rFonts w:asciiTheme="minorEastAsia" w:eastAsiaTheme="minorEastAsia" w:hAnsiTheme="minorEastAsia"/>
        </w:rPr>
        <w:t>。</w:t>
      </w:r>
    </w:p>
    <w:p w14:paraId="56E49E82"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1.3.3如供应商须知资料表中写明</w:t>
      </w:r>
      <w:r w:rsidRPr="005C0F00">
        <w:rPr>
          <w:rFonts w:asciiTheme="minorEastAsia" w:eastAsiaTheme="minorEastAsia" w:hAnsiTheme="minorEastAsia" w:hint="eastAsia"/>
        </w:rPr>
        <w:t>接受联合体，对于联合体的规定如下：</w:t>
      </w:r>
    </w:p>
    <w:p w14:paraId="1BA1BC31"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1.3.3.1两个以上供应商可以组成一个</w:t>
      </w:r>
      <w:r w:rsidRPr="005C0F00">
        <w:rPr>
          <w:rFonts w:asciiTheme="minorEastAsia" w:eastAsiaTheme="minorEastAsia" w:hAnsiTheme="minorEastAsia" w:hint="eastAsia"/>
        </w:rPr>
        <w:t>响应</w:t>
      </w:r>
      <w:r w:rsidRPr="005C0F00">
        <w:rPr>
          <w:rFonts w:asciiTheme="minorEastAsia" w:eastAsiaTheme="minorEastAsia" w:hAnsiTheme="minorEastAsia"/>
        </w:rPr>
        <w:t>联合体，以一个供应商的身份</w:t>
      </w:r>
      <w:r w:rsidRPr="005C0F00">
        <w:rPr>
          <w:rFonts w:asciiTheme="minorEastAsia" w:eastAsiaTheme="minorEastAsia" w:hAnsiTheme="minorEastAsia" w:hint="eastAsia"/>
        </w:rPr>
        <w:t>参加比选</w:t>
      </w:r>
      <w:r w:rsidRPr="005C0F00">
        <w:rPr>
          <w:rFonts w:asciiTheme="minorEastAsia" w:eastAsiaTheme="minorEastAsia" w:hAnsiTheme="minorEastAsia"/>
        </w:rPr>
        <w:t>。</w:t>
      </w:r>
    </w:p>
    <w:p w14:paraId="26BD6AE9"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1.3.3.2联合体各方均应</w:t>
      </w:r>
      <w:r w:rsidRPr="005C0F00">
        <w:rPr>
          <w:rFonts w:asciiTheme="minorEastAsia" w:eastAsiaTheme="minorEastAsia" w:hAnsiTheme="minorEastAsia" w:hint="eastAsia"/>
        </w:rPr>
        <w:t>满足本项目对供应商的资格要求</w:t>
      </w:r>
      <w:r w:rsidRPr="005C0F00">
        <w:rPr>
          <w:rFonts w:asciiTheme="minorEastAsia" w:eastAsiaTheme="minorEastAsia" w:hAnsiTheme="minorEastAsia"/>
        </w:rPr>
        <w:t>。</w:t>
      </w:r>
    </w:p>
    <w:p w14:paraId="4BBB2E95"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1.3.3.3采购人根据</w:t>
      </w:r>
      <w:r w:rsidRPr="005C0F00">
        <w:rPr>
          <w:rFonts w:asciiTheme="minorEastAsia" w:eastAsiaTheme="minorEastAsia" w:hAnsiTheme="minorEastAsia" w:hint="eastAsia"/>
        </w:rPr>
        <w:t>比选</w:t>
      </w:r>
      <w:r w:rsidRPr="005C0F00">
        <w:rPr>
          <w:rFonts w:asciiTheme="minorEastAsia" w:eastAsiaTheme="minorEastAsia" w:hAnsiTheme="minorEastAsia"/>
        </w:rPr>
        <w:t>项目对供应商的特殊要求，联合体中至少应当有一方符合其规定。</w:t>
      </w:r>
    </w:p>
    <w:p w14:paraId="66F6DDF9"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1.3.3.4联合体各方应签订</w:t>
      </w:r>
      <w:r w:rsidRPr="005C0F00">
        <w:rPr>
          <w:rFonts w:asciiTheme="minorEastAsia" w:eastAsiaTheme="minorEastAsia" w:hAnsiTheme="minorEastAsia" w:hint="eastAsia"/>
        </w:rPr>
        <w:t>联合体</w:t>
      </w:r>
      <w:r w:rsidRPr="005C0F00">
        <w:rPr>
          <w:rFonts w:asciiTheme="minorEastAsia" w:eastAsiaTheme="minorEastAsia" w:hAnsiTheme="minorEastAsia"/>
        </w:rPr>
        <w:t>协议，明确约定联合体各方承担的工作和相应的责任，并将</w:t>
      </w:r>
      <w:r w:rsidRPr="005C0F00">
        <w:rPr>
          <w:rFonts w:asciiTheme="minorEastAsia" w:eastAsiaTheme="minorEastAsia" w:hAnsiTheme="minorEastAsia" w:hint="eastAsia"/>
        </w:rPr>
        <w:t>联合体</w:t>
      </w:r>
      <w:r w:rsidRPr="005C0F00">
        <w:rPr>
          <w:rFonts w:asciiTheme="minorEastAsia" w:eastAsiaTheme="minorEastAsia" w:hAnsiTheme="minorEastAsia"/>
        </w:rPr>
        <w:t>协议连同响应文件一并提交</w:t>
      </w:r>
      <w:r w:rsidRPr="005C0F00">
        <w:rPr>
          <w:rFonts w:asciiTheme="minorEastAsia" w:eastAsiaTheme="minorEastAsia" w:hAnsiTheme="minorEastAsia" w:hint="eastAsia"/>
        </w:rPr>
        <w:t>给采购人或比选代理机构</w:t>
      </w:r>
      <w:r w:rsidRPr="005C0F00">
        <w:rPr>
          <w:rFonts w:asciiTheme="minorEastAsia" w:eastAsiaTheme="minorEastAsia" w:hAnsiTheme="minorEastAsia"/>
        </w:rPr>
        <w:t>。</w:t>
      </w:r>
    </w:p>
    <w:p w14:paraId="27AE7D1D" w14:textId="77777777" w:rsidR="00C64937" w:rsidRPr="005C0F00" w:rsidRDefault="008D332D">
      <w:pPr>
        <w:spacing w:line="360" w:lineRule="auto"/>
        <w:ind w:rightChars="50" w:right="120"/>
        <w:jc w:val="both"/>
        <w:rPr>
          <w:rFonts w:asciiTheme="minorEastAsia" w:eastAsiaTheme="minorEastAsia" w:hAnsiTheme="minorEastAsia"/>
        </w:rPr>
      </w:pPr>
      <w:r w:rsidRPr="005C0F00">
        <w:rPr>
          <w:rFonts w:asciiTheme="minorEastAsia" w:eastAsiaTheme="minorEastAsia" w:hAnsiTheme="minorEastAsia"/>
        </w:rPr>
        <w:t>1.3.3.5大中型企业和其他自然人、法人或者其他组织与小型、微型企业组成联合体共同参加</w:t>
      </w:r>
      <w:r w:rsidRPr="005C0F00">
        <w:rPr>
          <w:rFonts w:asciiTheme="minorEastAsia" w:eastAsiaTheme="minorEastAsia" w:hAnsiTheme="minorEastAsia" w:hint="eastAsia"/>
        </w:rPr>
        <w:t>比选</w:t>
      </w:r>
      <w:r w:rsidRPr="005C0F00">
        <w:rPr>
          <w:rFonts w:asciiTheme="minorEastAsia" w:eastAsiaTheme="minorEastAsia" w:hAnsiTheme="minorEastAsia"/>
        </w:rPr>
        <w:t>，共同</w:t>
      </w:r>
      <w:r w:rsidRPr="005C0F00">
        <w:rPr>
          <w:rFonts w:asciiTheme="minorEastAsia" w:eastAsiaTheme="minorEastAsia" w:hAnsiTheme="minorEastAsia" w:hint="eastAsia"/>
        </w:rPr>
        <w:t>响应</w:t>
      </w:r>
      <w:r w:rsidRPr="005C0F00">
        <w:rPr>
          <w:rFonts w:asciiTheme="minorEastAsia" w:eastAsiaTheme="minorEastAsia" w:hAnsiTheme="minorEastAsia"/>
        </w:rPr>
        <w:t>协议中应写明小型、微型企业的协议合同金额占到共同</w:t>
      </w:r>
      <w:r w:rsidRPr="005C0F00">
        <w:rPr>
          <w:rFonts w:asciiTheme="minorEastAsia" w:eastAsiaTheme="minorEastAsia" w:hAnsiTheme="minorEastAsia" w:hint="eastAsia"/>
        </w:rPr>
        <w:t>响应</w:t>
      </w:r>
      <w:r w:rsidRPr="005C0F00">
        <w:rPr>
          <w:rFonts w:asciiTheme="minorEastAsia" w:eastAsiaTheme="minorEastAsia" w:hAnsiTheme="minorEastAsia"/>
        </w:rPr>
        <w:t>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C028B56" w14:textId="77777777" w:rsidR="00C64937" w:rsidRPr="005C0F00" w:rsidRDefault="008D332D">
      <w:pPr>
        <w:spacing w:line="360" w:lineRule="auto"/>
        <w:ind w:rightChars="50" w:right="120"/>
        <w:rPr>
          <w:rFonts w:asciiTheme="minorEastAsia" w:eastAsiaTheme="minorEastAsia" w:hAnsiTheme="minorEastAsia"/>
        </w:rPr>
      </w:pPr>
      <w:r w:rsidRPr="005C0F00">
        <w:rPr>
          <w:rFonts w:asciiTheme="minorEastAsia" w:eastAsiaTheme="minorEastAsia" w:hAnsiTheme="minorEastAsia"/>
        </w:rPr>
        <w:t>1.3.3.6联合体各方签订</w:t>
      </w:r>
      <w:r w:rsidRPr="005C0F00">
        <w:rPr>
          <w:rFonts w:asciiTheme="minorEastAsia" w:eastAsiaTheme="minorEastAsia" w:hAnsiTheme="minorEastAsia" w:hint="eastAsia"/>
        </w:rPr>
        <w:t>联合体</w:t>
      </w:r>
      <w:r w:rsidRPr="005C0F00">
        <w:rPr>
          <w:rFonts w:asciiTheme="minorEastAsia" w:eastAsiaTheme="minorEastAsia" w:hAnsiTheme="minorEastAsia"/>
        </w:rPr>
        <w:t>协议后，不得再以自己名义单独</w:t>
      </w:r>
      <w:r w:rsidRPr="005C0F00">
        <w:rPr>
          <w:rFonts w:asciiTheme="minorEastAsia" w:eastAsiaTheme="minorEastAsia" w:hAnsiTheme="minorEastAsia" w:hint="eastAsia"/>
        </w:rPr>
        <w:t>参加</w:t>
      </w:r>
      <w:r w:rsidRPr="005C0F00">
        <w:rPr>
          <w:rFonts w:asciiTheme="minorEastAsia" w:eastAsiaTheme="minorEastAsia" w:hAnsiTheme="minorEastAsia"/>
        </w:rPr>
        <w:t>同一</w:t>
      </w:r>
      <w:r w:rsidRPr="005C0F00">
        <w:rPr>
          <w:rFonts w:asciiTheme="minorEastAsia" w:eastAsiaTheme="minorEastAsia" w:hAnsiTheme="minorEastAsia" w:hint="eastAsia"/>
        </w:rPr>
        <w:t>比选</w:t>
      </w:r>
      <w:r w:rsidRPr="005C0F00">
        <w:rPr>
          <w:rFonts w:asciiTheme="minorEastAsia" w:eastAsiaTheme="minorEastAsia" w:hAnsiTheme="minorEastAsia"/>
        </w:rPr>
        <w:t>项目，也不得组成新的联合体参加同一项目</w:t>
      </w:r>
      <w:r w:rsidRPr="005C0F00">
        <w:rPr>
          <w:rFonts w:asciiTheme="minorEastAsia" w:eastAsiaTheme="minorEastAsia" w:hAnsiTheme="minorEastAsia" w:hint="eastAsia"/>
        </w:rPr>
        <w:t>，否则</w:t>
      </w:r>
      <w:r w:rsidRPr="005C0F00">
        <w:rPr>
          <w:rFonts w:asciiTheme="minorEastAsia" w:eastAsiaTheme="minorEastAsia" w:hAnsiTheme="minorEastAsia"/>
        </w:rPr>
        <w:t>相关</w:t>
      </w:r>
      <w:r w:rsidRPr="005C0F00">
        <w:rPr>
          <w:rFonts w:asciiTheme="minorEastAsia" w:eastAsiaTheme="minorEastAsia" w:hAnsiTheme="minorEastAsia" w:hint="eastAsia"/>
        </w:rPr>
        <w:t>响应</w:t>
      </w:r>
      <w:r w:rsidRPr="005C0F00">
        <w:rPr>
          <w:rFonts w:asciiTheme="minorEastAsia" w:eastAsiaTheme="minorEastAsia" w:hAnsiTheme="minorEastAsia"/>
        </w:rPr>
        <w:t>均无效。</w:t>
      </w:r>
    </w:p>
    <w:p w14:paraId="38A85F39" w14:textId="77777777" w:rsidR="00C64937" w:rsidRPr="005C0F00" w:rsidRDefault="008D332D">
      <w:pPr>
        <w:spacing w:line="360" w:lineRule="auto"/>
        <w:ind w:rightChars="50" w:right="120"/>
        <w:jc w:val="both"/>
        <w:rPr>
          <w:rFonts w:asciiTheme="minorEastAsia" w:eastAsiaTheme="minorEastAsia" w:hAnsiTheme="minorEastAsia"/>
        </w:rPr>
      </w:pPr>
      <w:r w:rsidRPr="005C0F00">
        <w:rPr>
          <w:rFonts w:asciiTheme="minorEastAsia" w:eastAsiaTheme="minorEastAsia" w:hAnsiTheme="minorEastAsia"/>
        </w:rPr>
        <w:t>1.3.3.7联合体各方在同一</w:t>
      </w:r>
      <w:r w:rsidRPr="005C0F00">
        <w:rPr>
          <w:rFonts w:asciiTheme="minorEastAsia" w:eastAsiaTheme="minorEastAsia" w:hAnsiTheme="minorEastAsia" w:hint="eastAsia"/>
        </w:rPr>
        <w:t>比选</w:t>
      </w:r>
      <w:r w:rsidRPr="005C0F00">
        <w:rPr>
          <w:rFonts w:asciiTheme="minorEastAsia" w:eastAsiaTheme="minorEastAsia" w:hAnsiTheme="minorEastAsia"/>
        </w:rPr>
        <w:t>项目中以自己名义单独</w:t>
      </w:r>
      <w:r w:rsidRPr="005C0F00">
        <w:rPr>
          <w:rFonts w:asciiTheme="minorEastAsia" w:eastAsiaTheme="minorEastAsia" w:hAnsiTheme="minorEastAsia" w:hint="eastAsia"/>
        </w:rPr>
        <w:t>响应</w:t>
      </w:r>
      <w:r w:rsidRPr="005C0F00">
        <w:rPr>
          <w:rFonts w:asciiTheme="minorEastAsia" w:eastAsiaTheme="minorEastAsia" w:hAnsiTheme="minorEastAsia"/>
        </w:rPr>
        <w:t>或者参加其他联合体</w:t>
      </w:r>
      <w:r w:rsidRPr="005C0F00">
        <w:rPr>
          <w:rFonts w:asciiTheme="minorEastAsia" w:eastAsiaTheme="minorEastAsia" w:hAnsiTheme="minorEastAsia" w:hint="eastAsia"/>
        </w:rPr>
        <w:t>响应</w:t>
      </w:r>
      <w:r w:rsidRPr="005C0F00">
        <w:rPr>
          <w:rFonts w:asciiTheme="minorEastAsia" w:eastAsiaTheme="minorEastAsia" w:hAnsiTheme="minorEastAsia"/>
        </w:rPr>
        <w:t>的，相关</w:t>
      </w:r>
      <w:r w:rsidRPr="005C0F00">
        <w:rPr>
          <w:rFonts w:asciiTheme="minorEastAsia" w:eastAsiaTheme="minorEastAsia" w:hAnsiTheme="minorEastAsia" w:hint="eastAsia"/>
        </w:rPr>
        <w:t>响应</w:t>
      </w:r>
      <w:r w:rsidRPr="005C0F00">
        <w:rPr>
          <w:rFonts w:asciiTheme="minorEastAsia" w:eastAsiaTheme="minorEastAsia" w:hAnsiTheme="minorEastAsia"/>
        </w:rPr>
        <w:t>均无效。</w:t>
      </w:r>
    </w:p>
    <w:p w14:paraId="2E59E6A6" w14:textId="77777777" w:rsidR="00C64937" w:rsidRPr="005C0F00" w:rsidRDefault="008D332D">
      <w:pPr>
        <w:spacing w:line="360" w:lineRule="auto"/>
        <w:ind w:rightChars="50" w:right="120"/>
        <w:jc w:val="both"/>
        <w:rPr>
          <w:rFonts w:asciiTheme="minorEastAsia" w:eastAsiaTheme="minorEastAsia" w:hAnsiTheme="minorEastAsia"/>
        </w:rPr>
      </w:pPr>
      <w:r w:rsidRPr="005C0F00">
        <w:rPr>
          <w:rFonts w:asciiTheme="minorEastAsia" w:eastAsiaTheme="minorEastAsia" w:hAnsiTheme="minorEastAsia"/>
        </w:rPr>
        <w:t>1.3.3.8对联合体投标的其他资格要求见</w:t>
      </w:r>
      <w:r w:rsidRPr="005C0F00">
        <w:rPr>
          <w:rFonts w:asciiTheme="minorEastAsia" w:eastAsiaTheme="minorEastAsia" w:hAnsiTheme="minorEastAsia" w:hint="eastAsia"/>
        </w:rPr>
        <w:t>供应商</w:t>
      </w:r>
      <w:r w:rsidRPr="005C0F00">
        <w:rPr>
          <w:rFonts w:asciiTheme="minorEastAsia" w:eastAsiaTheme="minorEastAsia" w:hAnsiTheme="minorEastAsia"/>
        </w:rPr>
        <w:t>须知资料表。</w:t>
      </w:r>
    </w:p>
    <w:p w14:paraId="49F23915" w14:textId="77777777" w:rsidR="00C64937" w:rsidRPr="005C0F00" w:rsidRDefault="008D332D">
      <w:pPr>
        <w:tabs>
          <w:tab w:val="left" w:pos="4725"/>
        </w:tabs>
        <w:adjustRightInd w:val="0"/>
        <w:snapToGrid w:val="0"/>
        <w:spacing w:line="360" w:lineRule="auto"/>
        <w:rPr>
          <w:rFonts w:asciiTheme="minorEastAsia" w:eastAsiaTheme="minorEastAsia" w:hAnsiTheme="minorEastAsia"/>
        </w:rPr>
      </w:pPr>
      <w:r w:rsidRPr="005C0F00">
        <w:rPr>
          <w:rFonts w:asciiTheme="minorEastAsia" w:eastAsiaTheme="minorEastAsia" w:hAnsiTheme="minorEastAsia"/>
        </w:rPr>
        <w:t xml:space="preserve">1.3.4 </w:t>
      </w:r>
      <w:r w:rsidRPr="005C0F00">
        <w:rPr>
          <w:rFonts w:asciiTheme="minorEastAsia" w:eastAsiaTheme="minorEastAsia" w:hAnsiTheme="minorEastAsia" w:hint="eastAsia"/>
        </w:rPr>
        <w:t>供应商信用信息</w:t>
      </w:r>
    </w:p>
    <w:p w14:paraId="6C84BF1B" w14:textId="77777777" w:rsidR="00C64937" w:rsidRPr="005C0F00" w:rsidRDefault="008D332D">
      <w:pPr>
        <w:tabs>
          <w:tab w:val="left" w:pos="4725"/>
        </w:tabs>
        <w:adjustRightInd w:val="0"/>
        <w:snapToGrid w:val="0"/>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信用信息</w:t>
      </w:r>
      <w:r w:rsidRPr="005C0F00">
        <w:rPr>
          <w:rFonts w:asciiTheme="minorEastAsia" w:eastAsiaTheme="minorEastAsia" w:hAnsiTheme="minorEastAsia" w:hint="eastAsia"/>
        </w:rPr>
        <w:t>查询渠道：“信用</w:t>
      </w:r>
      <w:r w:rsidRPr="005C0F00">
        <w:rPr>
          <w:rFonts w:asciiTheme="minorEastAsia" w:eastAsiaTheme="minorEastAsia" w:hAnsiTheme="minorEastAsia"/>
        </w:rPr>
        <w:t>中国”</w:t>
      </w:r>
      <w:r w:rsidRPr="005C0F00">
        <w:rPr>
          <w:rFonts w:asciiTheme="minorEastAsia" w:eastAsiaTheme="minorEastAsia" w:hAnsiTheme="minorEastAsia" w:hint="eastAsia"/>
        </w:rPr>
        <w:t>网站（</w:t>
      </w:r>
      <w:r w:rsidRPr="005C0F00">
        <w:rPr>
          <w:rFonts w:asciiTheme="minorEastAsia" w:eastAsiaTheme="minorEastAsia" w:hAnsiTheme="minorEastAsia"/>
        </w:rPr>
        <w:t>www.creditchina.gov.cn）、中国政府采购网（</w:t>
      </w:r>
      <w:hyperlink r:id="rId13" w:history="1">
        <w:r w:rsidRPr="005C0F00">
          <w:rPr>
            <w:rFonts w:asciiTheme="minorEastAsia" w:eastAsiaTheme="minorEastAsia" w:hAnsiTheme="minorEastAsia"/>
          </w:rPr>
          <w:t>www.ccgp.gov.cn</w:t>
        </w:r>
      </w:hyperlink>
      <w:r w:rsidRPr="005C0F00">
        <w:rPr>
          <w:rFonts w:asciiTheme="minorEastAsia" w:eastAsiaTheme="minorEastAsia" w:hAnsiTheme="minorEastAsia" w:hint="eastAsia"/>
        </w:rPr>
        <w:t>）。</w:t>
      </w:r>
    </w:p>
    <w:p w14:paraId="3BA45EE7" w14:textId="77777777" w:rsidR="00C64937" w:rsidRPr="005C0F00" w:rsidRDefault="008D332D">
      <w:pPr>
        <w:tabs>
          <w:tab w:val="left" w:pos="4725"/>
        </w:tabs>
        <w:adjustRightInd w:val="0"/>
        <w:snapToGrid w:val="0"/>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lastRenderedPageBreak/>
        <w:t>信用信息查询记录和证据留存的具体方式：以网站截图打印稿形式留存。</w:t>
      </w:r>
    </w:p>
    <w:p w14:paraId="2BD99391" w14:textId="77777777" w:rsidR="00C64937" w:rsidRPr="005C0F00" w:rsidRDefault="008D332D">
      <w:pPr>
        <w:tabs>
          <w:tab w:val="left" w:pos="4725"/>
        </w:tabs>
        <w:adjustRightInd w:val="0"/>
        <w:snapToGrid w:val="0"/>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信用信息</w:t>
      </w:r>
      <w:r w:rsidRPr="005C0F00">
        <w:rPr>
          <w:rFonts w:asciiTheme="minorEastAsia" w:eastAsiaTheme="minorEastAsia" w:hAnsiTheme="minorEastAsia" w:hint="eastAsia"/>
        </w:rPr>
        <w:t>查询截止时点：比选代理机构于响应文件递交截止时间当天查询。</w:t>
      </w:r>
    </w:p>
    <w:p w14:paraId="54FEFEBC" w14:textId="77777777" w:rsidR="00C64937" w:rsidRPr="005C0F00" w:rsidRDefault="008D332D">
      <w:pPr>
        <w:tabs>
          <w:tab w:val="left" w:pos="4725"/>
        </w:tabs>
        <w:adjustRightInd w:val="0"/>
        <w:snapToGrid w:val="0"/>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如供应商为“信用</w:t>
      </w:r>
      <w:r w:rsidRPr="005C0F00">
        <w:rPr>
          <w:rFonts w:asciiTheme="minorEastAsia" w:eastAsiaTheme="minorEastAsia" w:hAnsiTheme="minorEastAsia"/>
        </w:rPr>
        <w:t>中国”</w:t>
      </w:r>
      <w:r w:rsidRPr="005C0F00">
        <w:rPr>
          <w:rFonts w:asciiTheme="minorEastAsia" w:eastAsiaTheme="minorEastAsia" w:hAnsiTheme="minorEastAsia" w:hint="eastAsia"/>
        </w:rPr>
        <w:t>网站（</w:t>
      </w:r>
      <w:r w:rsidRPr="005C0F00">
        <w:rPr>
          <w:rFonts w:asciiTheme="minorEastAsia" w:eastAsiaTheme="minorEastAsia" w:hAnsiTheme="minorEastAsia"/>
        </w:rPr>
        <w:t>www.creditchina.gov.cn）中列入失信被执行人或重大税收违法案件当事人名单的供应商，</w:t>
      </w:r>
      <w:r w:rsidRPr="005C0F00">
        <w:rPr>
          <w:rFonts w:asciiTheme="minorEastAsia" w:eastAsiaTheme="minorEastAsia" w:hAnsiTheme="minorEastAsia" w:hint="eastAsia"/>
        </w:rPr>
        <w:t>或为中国政府采购网（</w:t>
      </w:r>
      <w:r w:rsidRPr="005C0F00">
        <w:rPr>
          <w:rFonts w:asciiTheme="minorEastAsia" w:eastAsiaTheme="minorEastAsia" w:hAnsiTheme="minorEastAsia"/>
        </w:rPr>
        <w:t>www.ccgp.gov.cn）政府采购严重违法失信行为记录名单中被财政部门</w:t>
      </w:r>
      <w:r w:rsidRPr="005C0F00">
        <w:rPr>
          <w:rFonts w:asciiTheme="minorEastAsia" w:eastAsiaTheme="minorEastAsia" w:hAnsiTheme="minorEastAsia" w:hint="eastAsia"/>
        </w:rPr>
        <w:t>禁止</w:t>
      </w:r>
      <w:r w:rsidRPr="005C0F00">
        <w:rPr>
          <w:rFonts w:asciiTheme="minorEastAsia" w:eastAsiaTheme="minorEastAsia" w:hAnsiTheme="minorEastAsia"/>
        </w:rPr>
        <w:t>参加比选活动</w:t>
      </w:r>
      <w:r w:rsidRPr="005C0F00">
        <w:rPr>
          <w:rFonts w:asciiTheme="minorEastAsia" w:eastAsiaTheme="minorEastAsia" w:hAnsiTheme="minorEastAsia" w:hint="eastAsia"/>
        </w:rPr>
        <w:t>的供应商（处罚决定规定的时间内），则其响应将被拒绝。</w:t>
      </w:r>
    </w:p>
    <w:p w14:paraId="557F6310" w14:textId="77777777" w:rsidR="00C64937" w:rsidRPr="005C0F00" w:rsidRDefault="008D332D">
      <w:pPr>
        <w:spacing w:line="360" w:lineRule="auto"/>
        <w:ind w:rightChars="50" w:right="120" w:firstLineChars="200" w:firstLine="480"/>
        <w:rPr>
          <w:rFonts w:asciiTheme="minorEastAsia" w:eastAsiaTheme="minorEastAsia" w:hAnsiTheme="minorEastAsia"/>
        </w:rPr>
      </w:pPr>
      <w:r w:rsidRPr="005C0F00">
        <w:rPr>
          <w:rFonts w:asciiTheme="minorEastAsia" w:eastAsiaTheme="minorEastAsia" w:hAnsiTheme="minorEastAsia" w:hint="eastAsia"/>
        </w:rPr>
        <w:t>两个以上的自然人、法人或者其他组织组成一个联合体，以一个供应商的身份共同参加比选活动的，应当对所有联合体成员进行信用记录查询，联合体成员存在不良信用记录的，视同联合体存在不良信用记录。</w:t>
      </w:r>
    </w:p>
    <w:p w14:paraId="130844D1" w14:textId="77777777" w:rsidR="00C64937" w:rsidRPr="005C0F00" w:rsidRDefault="008D332D">
      <w:pPr>
        <w:spacing w:line="360" w:lineRule="auto"/>
        <w:ind w:rightChars="50" w:right="120"/>
        <w:jc w:val="both"/>
        <w:rPr>
          <w:rFonts w:asciiTheme="minorEastAsia" w:eastAsiaTheme="minorEastAsia" w:hAnsiTheme="minorEastAsia"/>
        </w:rPr>
      </w:pPr>
      <w:r w:rsidRPr="005C0F00">
        <w:rPr>
          <w:rFonts w:asciiTheme="minorEastAsia" w:eastAsiaTheme="minorEastAsia" w:hAnsiTheme="minorEastAsia"/>
        </w:rPr>
        <w:t>1.3.5</w:t>
      </w:r>
      <w:r w:rsidRPr="005C0F00">
        <w:rPr>
          <w:rFonts w:asciiTheme="minorEastAsia" w:eastAsiaTheme="minorEastAsia" w:hAnsiTheme="minorEastAsia" w:hint="eastAsia"/>
        </w:rPr>
        <w:t>若供应商须知资料表中写明本项目专门面向中小企业/小微企业采购的，如供应商不属于下列情况的，其响应文件将作为无效响应被拒绝：</w:t>
      </w:r>
    </w:p>
    <w:p w14:paraId="3F44BDE6" w14:textId="77777777" w:rsidR="00C64937" w:rsidRPr="005C0F00" w:rsidRDefault="008D332D">
      <w:pPr>
        <w:spacing w:line="360" w:lineRule="auto"/>
        <w:ind w:rightChars="50" w:right="120" w:firstLineChars="200" w:firstLine="480"/>
        <w:rPr>
          <w:rFonts w:asciiTheme="minorEastAsia" w:eastAsiaTheme="minorEastAsia" w:hAnsiTheme="minorEastAsia"/>
        </w:rPr>
      </w:pPr>
      <w:r w:rsidRPr="005C0F00">
        <w:rPr>
          <w:rFonts w:asciiTheme="minorEastAsia" w:eastAsiaTheme="minorEastAsia" w:hAnsiTheme="minorEastAsia" w:hint="eastAsia"/>
        </w:rPr>
        <w:t>（1）在货物采购项目中，全部货物由中小企业制造，即全部货物由中小企业生产且使用该中小企业商号或者注册商标；</w:t>
      </w:r>
    </w:p>
    <w:p w14:paraId="4B35EE54" w14:textId="77777777" w:rsidR="00C64937" w:rsidRPr="005C0F00" w:rsidRDefault="008D332D">
      <w:pPr>
        <w:spacing w:line="360" w:lineRule="auto"/>
        <w:ind w:rightChars="50" w:right="120" w:firstLineChars="200" w:firstLine="480"/>
        <w:rPr>
          <w:rFonts w:asciiTheme="minorEastAsia" w:eastAsiaTheme="minorEastAsia" w:hAnsiTheme="minorEastAsia"/>
        </w:rPr>
      </w:pPr>
      <w:r w:rsidRPr="005C0F00">
        <w:rPr>
          <w:rFonts w:asciiTheme="minorEastAsia" w:eastAsiaTheme="minorEastAsia" w:hAnsiTheme="minorEastAsia" w:hint="eastAsia"/>
        </w:rPr>
        <w:t>（2）在工程采购项目中，工程由中小企业承建，即工程施工单位为中小企业；</w:t>
      </w:r>
    </w:p>
    <w:p w14:paraId="6F04FB2F" w14:textId="77777777" w:rsidR="00C64937" w:rsidRPr="005C0F00" w:rsidRDefault="008D332D">
      <w:pPr>
        <w:spacing w:line="360" w:lineRule="auto"/>
        <w:ind w:rightChars="50" w:right="120" w:firstLineChars="200" w:firstLine="480"/>
        <w:rPr>
          <w:rFonts w:asciiTheme="minorEastAsia" w:eastAsiaTheme="minorEastAsia" w:hAnsiTheme="minorEastAsia"/>
        </w:rPr>
      </w:pPr>
      <w:r w:rsidRPr="005C0F00">
        <w:rPr>
          <w:rFonts w:asciiTheme="minorEastAsia" w:eastAsiaTheme="minorEastAsia" w:hAnsiTheme="minorEastAsia" w:hint="eastAsia"/>
        </w:rPr>
        <w:t>（3）在服务采购项目中，服务由中小企业承接，即提供服务的人员为中小企业依照《中华人民共和国劳动合同法》订立劳动合同的从业人员。</w:t>
      </w:r>
    </w:p>
    <w:p w14:paraId="2D251EC8" w14:textId="77777777" w:rsidR="00C64937" w:rsidRPr="005C0F00" w:rsidRDefault="008D332D">
      <w:pPr>
        <w:spacing w:line="360" w:lineRule="auto"/>
        <w:ind w:rightChars="50" w:right="120"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（4）以联合体形式参加比选活动，联合体各方均为中小企业的，联合体视同中小企业。其中，联合体各方均为小微企业的，联合体视同小微企业。</w:t>
      </w:r>
    </w:p>
    <w:p w14:paraId="041A96EE" w14:textId="77777777" w:rsidR="00C64937" w:rsidRPr="005C0F00" w:rsidRDefault="008D332D">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sidRPr="005C0F00">
        <w:rPr>
          <w:rFonts w:asciiTheme="minorEastAsia" w:eastAsiaTheme="minorEastAsia" w:hAnsiTheme="minorEastAsia" w:hint="eastAsia"/>
        </w:rPr>
        <w:t>凡受托为本项目</w:t>
      </w:r>
      <w:r w:rsidRPr="005C0F00">
        <w:rPr>
          <w:rFonts w:asciiTheme="minorEastAsia" w:eastAsiaTheme="minorEastAsia" w:hAnsiTheme="minorEastAsia"/>
        </w:rPr>
        <w:t>/分包</w:t>
      </w:r>
      <w:r w:rsidRPr="005C0F00">
        <w:rPr>
          <w:rFonts w:asciiTheme="minorEastAsia" w:eastAsiaTheme="minorEastAsia" w:hAnsiTheme="minorEastAsia" w:hint="eastAsia"/>
        </w:rPr>
        <w:t>比选</w:t>
      </w:r>
      <w:r w:rsidRPr="005C0F00">
        <w:rPr>
          <w:rFonts w:asciiTheme="minorEastAsia" w:eastAsiaTheme="minorEastAsia" w:hAnsiTheme="minorEastAsia"/>
        </w:rPr>
        <w:t>标的进行设计、编制规范和其他文件</w:t>
      </w:r>
      <w:r w:rsidRPr="005C0F00">
        <w:rPr>
          <w:rFonts w:asciiTheme="minorEastAsia" w:eastAsiaTheme="minorEastAsia" w:hAnsiTheme="minorEastAsia" w:hint="eastAsia"/>
        </w:rPr>
        <w:t>或者项目管理、监理、检测等服务的供应商及相关联的附属机构，不得再参加该项目</w:t>
      </w:r>
      <w:r w:rsidRPr="005C0F00">
        <w:rPr>
          <w:rFonts w:asciiTheme="minorEastAsia" w:eastAsiaTheme="minorEastAsia" w:hAnsiTheme="minorEastAsia"/>
        </w:rPr>
        <w:t>/分包的其他采购活动</w:t>
      </w:r>
      <w:r w:rsidRPr="005C0F00">
        <w:rPr>
          <w:rFonts w:asciiTheme="minorEastAsia" w:eastAsiaTheme="minorEastAsia" w:hAnsiTheme="minorEastAsia" w:hint="eastAsia"/>
        </w:rPr>
        <w:t>。</w:t>
      </w:r>
    </w:p>
    <w:p w14:paraId="0B1CEBC0" w14:textId="77777777" w:rsidR="00C64937" w:rsidRPr="005C0F00" w:rsidRDefault="008D332D">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sidRPr="005C0F00">
        <w:rPr>
          <w:rFonts w:asciiTheme="minorEastAsia" w:eastAsiaTheme="minorEastAsia" w:hAnsiTheme="minorEastAsia" w:hint="eastAsia"/>
        </w:rPr>
        <w:t>凡在法律或财务上不能独立合法经营，或在法律或财务上不能独立于本项目采购人的任何机构，不得参加比选活动。</w:t>
      </w:r>
    </w:p>
    <w:p w14:paraId="6F8CDC92" w14:textId="77777777" w:rsidR="00C64937" w:rsidRPr="005C0F00" w:rsidRDefault="008D332D">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sidRPr="005C0F00">
        <w:rPr>
          <w:rFonts w:asciiTheme="minorEastAsia" w:eastAsiaTheme="minorEastAsia" w:hAnsiTheme="minorEastAsia" w:hint="eastAsia"/>
        </w:rPr>
        <w:t>供应商在比选过程中不得向采购人和比选代理机构提供、给予任何有价值的物品，一经发现，其供应商资格将被取消。</w:t>
      </w:r>
    </w:p>
    <w:p w14:paraId="09F6B33F" w14:textId="77777777" w:rsidR="00C64937" w:rsidRPr="005C0F00" w:rsidRDefault="008D332D">
      <w:pPr>
        <w:spacing w:line="360" w:lineRule="auto"/>
        <w:ind w:rightChars="50" w:right="120"/>
        <w:jc w:val="both"/>
        <w:rPr>
          <w:rFonts w:asciiTheme="minorEastAsia" w:eastAsiaTheme="minorEastAsia" w:hAnsiTheme="minorEastAsia"/>
        </w:rPr>
      </w:pPr>
      <w:r w:rsidRPr="005C0F00">
        <w:rPr>
          <w:rFonts w:asciiTheme="minorEastAsia" w:eastAsiaTheme="minorEastAsia" w:hAnsiTheme="minorEastAsia"/>
        </w:rPr>
        <w:t>1.7采购人和比选代理机构在任何时候发现供应商以他人名义</w:t>
      </w:r>
      <w:r w:rsidRPr="005C0F00">
        <w:rPr>
          <w:rFonts w:asciiTheme="minorEastAsia" w:eastAsiaTheme="minorEastAsia" w:hAnsiTheme="minorEastAsia" w:hint="eastAsia"/>
        </w:rPr>
        <w:t>响应</w:t>
      </w:r>
      <w:r w:rsidRPr="005C0F00">
        <w:rPr>
          <w:rFonts w:asciiTheme="minorEastAsia" w:eastAsiaTheme="minorEastAsia" w:hAnsiTheme="minorEastAsia"/>
        </w:rPr>
        <w:t>、相互串通</w:t>
      </w:r>
      <w:r w:rsidRPr="005C0F00">
        <w:rPr>
          <w:rFonts w:asciiTheme="minorEastAsia" w:eastAsiaTheme="minorEastAsia" w:hAnsiTheme="minorEastAsia" w:hint="eastAsia"/>
        </w:rPr>
        <w:t>响应</w:t>
      </w:r>
      <w:r w:rsidRPr="005C0F00">
        <w:rPr>
          <w:rFonts w:asciiTheme="minorEastAsia" w:eastAsiaTheme="minorEastAsia" w:hAnsiTheme="minorEastAsia"/>
        </w:rPr>
        <w:t>，供应商提交的响应文件中提交虚假资料或失实资料的，或者以其他方式弄虚作假的，其</w:t>
      </w:r>
      <w:r w:rsidRPr="005C0F00">
        <w:rPr>
          <w:rFonts w:asciiTheme="minorEastAsia" w:eastAsiaTheme="minorEastAsia" w:hAnsiTheme="minorEastAsia" w:hint="eastAsia"/>
        </w:rPr>
        <w:t>响应</w:t>
      </w:r>
      <w:r w:rsidRPr="005C0F00">
        <w:rPr>
          <w:rFonts w:asciiTheme="minorEastAsia" w:eastAsiaTheme="minorEastAsia" w:hAnsiTheme="minorEastAsia"/>
        </w:rPr>
        <w:t>将被拒绝并没收其响应保证金，并视情况依法追究责任。</w:t>
      </w:r>
    </w:p>
    <w:p w14:paraId="58472212" w14:textId="77777777" w:rsidR="00C64937" w:rsidRPr="005C0F00" w:rsidRDefault="008D332D">
      <w:pPr>
        <w:spacing w:line="360" w:lineRule="auto"/>
        <w:ind w:rightChars="50" w:right="120"/>
        <w:jc w:val="both"/>
        <w:rPr>
          <w:rFonts w:asciiTheme="minorEastAsia" w:eastAsiaTheme="minorEastAsia" w:hAnsiTheme="minorEastAsia"/>
        </w:rPr>
      </w:pPr>
      <w:r w:rsidRPr="005C0F00">
        <w:rPr>
          <w:rFonts w:asciiTheme="minorEastAsia" w:eastAsiaTheme="minorEastAsia" w:hAnsiTheme="minorEastAsia"/>
        </w:rPr>
        <w:t>1.8</w:t>
      </w:r>
      <w:r w:rsidRPr="005C0F00">
        <w:rPr>
          <w:rFonts w:asciiTheme="minorEastAsia" w:eastAsiaTheme="minorEastAsia" w:hAnsiTheme="minorEastAsia" w:hint="eastAsia"/>
        </w:rPr>
        <w:t>单位负责人为同一人或者存在直接控股、管理关系的不同供应商，不得同时参加同一合同项下的比选活动；本项目的比选代理机构及其分支机构不得参加本项目的响应或者代理响应。</w:t>
      </w:r>
    </w:p>
    <w:p w14:paraId="3BF2F07E" w14:textId="77777777" w:rsidR="00C64937" w:rsidRPr="005C0F00" w:rsidRDefault="008D332D">
      <w:pPr>
        <w:pStyle w:val="32"/>
        <w:jc w:val="left"/>
        <w:rPr>
          <w:rFonts w:asciiTheme="minorEastAsia" w:eastAsiaTheme="minorEastAsia" w:hAnsiTheme="minorEastAsia"/>
          <w:szCs w:val="24"/>
        </w:rPr>
      </w:pPr>
      <w:bookmarkStart w:id="56" w:name="_Toc180670413"/>
      <w:bookmarkStart w:id="57" w:name="_Toc187251212"/>
      <w:r w:rsidRPr="005C0F00">
        <w:rPr>
          <w:rFonts w:asciiTheme="minorEastAsia" w:eastAsiaTheme="minorEastAsia" w:hAnsiTheme="minorEastAsia"/>
          <w:szCs w:val="24"/>
        </w:rPr>
        <w:lastRenderedPageBreak/>
        <w:t xml:space="preserve">2. </w:t>
      </w:r>
      <w:r w:rsidRPr="005C0F00">
        <w:rPr>
          <w:rFonts w:asciiTheme="minorEastAsia" w:eastAsiaTheme="minorEastAsia" w:hAnsiTheme="minorEastAsia" w:hint="eastAsia"/>
          <w:szCs w:val="24"/>
        </w:rPr>
        <w:t>资金来源</w:t>
      </w:r>
      <w:bookmarkEnd w:id="56"/>
      <w:bookmarkEnd w:id="57"/>
    </w:p>
    <w:p w14:paraId="7200F773" w14:textId="77777777" w:rsidR="00C64937" w:rsidRPr="005C0F00" w:rsidRDefault="008D332D">
      <w:pPr>
        <w:spacing w:line="360" w:lineRule="auto"/>
        <w:ind w:firstLine="2"/>
        <w:jc w:val="both"/>
        <w:rPr>
          <w:rFonts w:asciiTheme="minorEastAsia" w:eastAsiaTheme="minorEastAsia" w:hAnsiTheme="minorEastAsia"/>
        </w:rPr>
      </w:pPr>
      <w:r w:rsidRPr="005C0F00">
        <w:rPr>
          <w:rFonts w:asciiTheme="minorEastAsia" w:eastAsiaTheme="minorEastAsia" w:hAnsiTheme="minorEastAsia"/>
        </w:rPr>
        <w:t>2.1本</w:t>
      </w:r>
      <w:r w:rsidRPr="005C0F00">
        <w:rPr>
          <w:rFonts w:asciiTheme="minorEastAsia" w:eastAsiaTheme="minorEastAsia" w:hAnsiTheme="minorEastAsia" w:hint="eastAsia"/>
        </w:rPr>
        <w:t>比选</w:t>
      </w:r>
      <w:r w:rsidRPr="005C0F00">
        <w:rPr>
          <w:rFonts w:asciiTheme="minorEastAsia" w:eastAsiaTheme="minorEastAsia" w:hAnsiTheme="minorEastAsia"/>
        </w:rPr>
        <w:t>文件</w:t>
      </w:r>
      <w:r w:rsidRPr="005C0F00">
        <w:rPr>
          <w:rFonts w:asciiTheme="minorEastAsia" w:eastAsiaTheme="minorEastAsia" w:hAnsiTheme="minorEastAsia" w:hint="eastAsia"/>
        </w:rPr>
        <w:t>供应商</w:t>
      </w:r>
      <w:r w:rsidRPr="005C0F00">
        <w:rPr>
          <w:rFonts w:asciiTheme="minorEastAsia" w:eastAsiaTheme="minorEastAsia" w:hAnsiTheme="minorEastAsia"/>
        </w:rPr>
        <w:t>须知资料表中所述的采购人已拥有一笔资金。采购人计划将一部分资金用于支付本次</w:t>
      </w:r>
      <w:r w:rsidRPr="005C0F00">
        <w:rPr>
          <w:rFonts w:asciiTheme="minorEastAsia" w:eastAsiaTheme="minorEastAsia" w:hAnsiTheme="minorEastAsia" w:hint="eastAsia"/>
        </w:rPr>
        <w:t>比选</w:t>
      </w:r>
      <w:r w:rsidRPr="005C0F00">
        <w:rPr>
          <w:rFonts w:asciiTheme="minorEastAsia" w:eastAsiaTheme="minorEastAsia" w:hAnsiTheme="minorEastAsia"/>
        </w:rPr>
        <w:t>后所签订合同项下的款项。</w:t>
      </w:r>
    </w:p>
    <w:p w14:paraId="2A21E346" w14:textId="77777777" w:rsidR="00C64937" w:rsidRPr="005C0F00" w:rsidRDefault="008D332D">
      <w:pPr>
        <w:spacing w:line="360" w:lineRule="auto"/>
        <w:ind w:firstLine="2"/>
        <w:rPr>
          <w:rFonts w:asciiTheme="minorEastAsia" w:eastAsiaTheme="minorEastAsia" w:hAnsiTheme="minorEastAsia"/>
        </w:rPr>
      </w:pPr>
      <w:r w:rsidRPr="005C0F00">
        <w:rPr>
          <w:rFonts w:asciiTheme="minorEastAsia" w:eastAsiaTheme="minorEastAsia" w:hAnsiTheme="minorEastAsia"/>
        </w:rPr>
        <w:t xml:space="preserve">2.2 </w:t>
      </w:r>
      <w:r w:rsidRPr="005C0F00">
        <w:rPr>
          <w:rFonts w:asciiTheme="minorEastAsia" w:eastAsiaTheme="minorEastAsia" w:hAnsiTheme="minorEastAsia" w:hint="eastAsia"/>
        </w:rPr>
        <w:t>项目预算金额和分项或分包控制金额见供应商须知资料表。</w:t>
      </w:r>
    </w:p>
    <w:p w14:paraId="7118CEDE" w14:textId="77777777" w:rsidR="00C64937" w:rsidRPr="005C0F00" w:rsidRDefault="008D332D">
      <w:pPr>
        <w:pStyle w:val="32"/>
        <w:jc w:val="left"/>
        <w:rPr>
          <w:rFonts w:asciiTheme="minorEastAsia" w:eastAsiaTheme="minorEastAsia" w:hAnsiTheme="minorEastAsia"/>
          <w:szCs w:val="24"/>
        </w:rPr>
      </w:pPr>
      <w:bookmarkStart w:id="58" w:name="_Toc180670414"/>
      <w:bookmarkStart w:id="59" w:name="_Toc187251213"/>
      <w:r w:rsidRPr="005C0F00">
        <w:rPr>
          <w:rFonts w:asciiTheme="minorEastAsia" w:eastAsiaTheme="minorEastAsia" w:hAnsiTheme="minorEastAsia"/>
          <w:szCs w:val="24"/>
        </w:rPr>
        <w:t xml:space="preserve">3. </w:t>
      </w:r>
      <w:r w:rsidRPr="005C0F00">
        <w:rPr>
          <w:rFonts w:asciiTheme="minorEastAsia" w:eastAsiaTheme="minorEastAsia" w:hAnsiTheme="minorEastAsia" w:hint="eastAsia"/>
          <w:szCs w:val="24"/>
        </w:rPr>
        <w:t>响应费用</w:t>
      </w:r>
      <w:bookmarkEnd w:id="58"/>
      <w:bookmarkEnd w:id="59"/>
    </w:p>
    <w:p w14:paraId="5FC4FDB4" w14:textId="77777777" w:rsidR="00C64937" w:rsidRPr="005C0F00" w:rsidRDefault="008D332D">
      <w:pPr>
        <w:spacing w:before="120" w:line="360" w:lineRule="auto"/>
        <w:ind w:firstLine="2"/>
        <w:rPr>
          <w:rFonts w:asciiTheme="minorEastAsia" w:eastAsiaTheme="minorEastAsia" w:hAnsiTheme="minorEastAsia"/>
        </w:rPr>
      </w:pPr>
      <w:r w:rsidRPr="005C0F00">
        <w:rPr>
          <w:rFonts w:asciiTheme="minorEastAsia" w:eastAsiaTheme="minorEastAsia" w:hAnsiTheme="minorEastAsia"/>
        </w:rPr>
        <w:t xml:space="preserve">3.1 </w:t>
      </w:r>
      <w:r w:rsidRPr="005C0F00">
        <w:rPr>
          <w:rFonts w:asciiTheme="minorEastAsia" w:eastAsiaTheme="minorEastAsia" w:hAnsiTheme="minorEastAsia" w:hint="eastAsia"/>
        </w:rPr>
        <w:t>供应商应承担所有与准备和参加比选活动有关的费用。不论响应的结果如何，采购人和比选代理机构均无义务和责任承担这些费用。</w:t>
      </w:r>
    </w:p>
    <w:p w14:paraId="2345C154" w14:textId="77777777" w:rsidR="00C64937" w:rsidRPr="005C0F00" w:rsidRDefault="008D332D">
      <w:pPr>
        <w:pStyle w:val="2TimesNewRoman5020"/>
        <w:spacing w:line="360" w:lineRule="auto"/>
        <w:rPr>
          <w:rFonts w:asciiTheme="minorEastAsia" w:eastAsiaTheme="minorEastAsia" w:hAnsiTheme="minorEastAsia"/>
          <w:sz w:val="24"/>
          <w:szCs w:val="24"/>
        </w:rPr>
      </w:pPr>
      <w:bookmarkStart w:id="60" w:name="_Toc180670415"/>
      <w:bookmarkStart w:id="61" w:name="_Toc187251214"/>
      <w:r w:rsidRPr="005C0F00">
        <w:rPr>
          <w:rFonts w:asciiTheme="minorEastAsia" w:eastAsiaTheme="minorEastAsia" w:hAnsiTheme="minorEastAsia" w:hint="eastAsia"/>
          <w:sz w:val="24"/>
          <w:szCs w:val="24"/>
        </w:rPr>
        <w:t>二、比选文件</w:t>
      </w:r>
      <w:bookmarkEnd w:id="60"/>
      <w:bookmarkEnd w:id="61"/>
    </w:p>
    <w:p w14:paraId="46166C50" w14:textId="77777777" w:rsidR="00C64937" w:rsidRPr="005C0F00" w:rsidRDefault="008D332D">
      <w:pPr>
        <w:pStyle w:val="32"/>
        <w:jc w:val="left"/>
        <w:rPr>
          <w:rFonts w:asciiTheme="minorEastAsia" w:eastAsiaTheme="minorEastAsia" w:hAnsiTheme="minorEastAsia"/>
          <w:szCs w:val="24"/>
        </w:rPr>
      </w:pPr>
      <w:bookmarkStart w:id="62" w:name="_Toc180670416"/>
      <w:bookmarkStart w:id="63" w:name="_Toc187251215"/>
      <w:r w:rsidRPr="005C0F00">
        <w:rPr>
          <w:rFonts w:asciiTheme="minorEastAsia" w:eastAsiaTheme="minorEastAsia" w:hAnsiTheme="minorEastAsia"/>
          <w:szCs w:val="24"/>
        </w:rPr>
        <w:t xml:space="preserve">4. </w:t>
      </w:r>
      <w:r w:rsidRPr="005C0F00">
        <w:rPr>
          <w:rFonts w:asciiTheme="minorEastAsia" w:eastAsiaTheme="minorEastAsia" w:hAnsiTheme="minorEastAsia" w:hint="eastAsia"/>
          <w:szCs w:val="24"/>
        </w:rPr>
        <w:t>比选文件构成</w:t>
      </w:r>
      <w:bookmarkEnd w:id="62"/>
      <w:bookmarkEnd w:id="63"/>
    </w:p>
    <w:p w14:paraId="654606C3" w14:textId="77777777" w:rsidR="00C64937" w:rsidRPr="005C0F00" w:rsidRDefault="008D332D">
      <w:pPr>
        <w:tabs>
          <w:tab w:val="left" w:pos="900"/>
        </w:tabs>
        <w:spacing w:line="360" w:lineRule="auto"/>
        <w:ind w:left="895" w:hanging="895"/>
        <w:rPr>
          <w:rFonts w:asciiTheme="minorEastAsia" w:eastAsiaTheme="minorEastAsia" w:hAnsiTheme="minorEastAsia"/>
        </w:rPr>
      </w:pPr>
      <w:r w:rsidRPr="005C0F00">
        <w:rPr>
          <w:rFonts w:asciiTheme="minorEastAsia" w:eastAsiaTheme="minorEastAsia" w:hAnsiTheme="minorEastAsia"/>
        </w:rPr>
        <w:t xml:space="preserve">4.1 </w:t>
      </w:r>
      <w:r w:rsidRPr="005C0F00">
        <w:rPr>
          <w:rFonts w:asciiTheme="minorEastAsia" w:eastAsiaTheme="minorEastAsia" w:hAnsiTheme="minorEastAsia" w:hint="eastAsia"/>
        </w:rPr>
        <w:t>要求提供的货物及相关服务、比选过程和合同条件在比选文件中均有说明。</w:t>
      </w:r>
    </w:p>
    <w:p w14:paraId="4A7E4E8A"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比选文件共七章，内容如下：</w:t>
      </w:r>
    </w:p>
    <w:p w14:paraId="6A97ECF5" w14:textId="77777777" w:rsidR="00C64937" w:rsidRPr="005C0F00" w:rsidRDefault="008D332D">
      <w:pPr>
        <w:spacing w:line="360" w:lineRule="auto"/>
        <w:ind w:firstLineChars="300" w:firstLine="720"/>
        <w:rPr>
          <w:rFonts w:asciiTheme="minorEastAsia" w:eastAsiaTheme="minorEastAsia" w:hAnsiTheme="minorEastAsia"/>
        </w:rPr>
      </w:pPr>
      <w:r w:rsidRPr="005C0F00">
        <w:rPr>
          <w:rFonts w:asciiTheme="minorEastAsia" w:eastAsiaTheme="minorEastAsia" w:hAnsiTheme="minorEastAsia" w:hint="eastAsia"/>
        </w:rPr>
        <w:t>第一章 比选邀请</w:t>
      </w:r>
    </w:p>
    <w:p w14:paraId="616A5143" w14:textId="77777777" w:rsidR="00C64937" w:rsidRPr="005C0F00" w:rsidRDefault="008D332D">
      <w:pPr>
        <w:spacing w:line="360" w:lineRule="auto"/>
        <w:ind w:firstLineChars="300" w:firstLine="720"/>
        <w:rPr>
          <w:rFonts w:asciiTheme="minorEastAsia" w:eastAsiaTheme="minorEastAsia" w:hAnsiTheme="minorEastAsia"/>
        </w:rPr>
      </w:pPr>
      <w:r w:rsidRPr="005C0F00">
        <w:rPr>
          <w:rFonts w:asciiTheme="minorEastAsia" w:eastAsiaTheme="minorEastAsia" w:hAnsiTheme="minorEastAsia" w:hint="eastAsia"/>
        </w:rPr>
        <w:t>第二章 供应商须知资料表</w:t>
      </w:r>
    </w:p>
    <w:p w14:paraId="46BC6483" w14:textId="77777777" w:rsidR="00C64937" w:rsidRPr="005C0F00" w:rsidRDefault="008D332D">
      <w:pPr>
        <w:spacing w:line="360" w:lineRule="auto"/>
        <w:ind w:firstLineChars="300" w:firstLine="720"/>
        <w:rPr>
          <w:rFonts w:asciiTheme="minorEastAsia" w:eastAsiaTheme="minorEastAsia" w:hAnsiTheme="minorEastAsia"/>
        </w:rPr>
      </w:pPr>
      <w:r w:rsidRPr="005C0F00">
        <w:rPr>
          <w:rFonts w:asciiTheme="minorEastAsia" w:eastAsiaTheme="minorEastAsia" w:hAnsiTheme="minorEastAsia" w:hint="eastAsia"/>
        </w:rPr>
        <w:t>第三章 供应商须知</w:t>
      </w:r>
    </w:p>
    <w:p w14:paraId="4468C204" w14:textId="77777777" w:rsidR="00C64937" w:rsidRPr="005C0F00" w:rsidRDefault="008D332D">
      <w:pPr>
        <w:spacing w:line="360" w:lineRule="auto"/>
        <w:ind w:firstLineChars="300" w:firstLine="720"/>
        <w:rPr>
          <w:rFonts w:asciiTheme="minorEastAsia" w:eastAsiaTheme="minorEastAsia" w:hAnsiTheme="minorEastAsia"/>
        </w:rPr>
      </w:pPr>
      <w:r w:rsidRPr="005C0F00">
        <w:rPr>
          <w:rFonts w:asciiTheme="minorEastAsia" w:eastAsiaTheme="minorEastAsia" w:hAnsiTheme="minorEastAsia" w:hint="eastAsia"/>
        </w:rPr>
        <w:t>第四章 项目需求</w:t>
      </w:r>
    </w:p>
    <w:p w14:paraId="01E7F7C9" w14:textId="77777777" w:rsidR="00C64937" w:rsidRPr="005C0F00" w:rsidRDefault="008D332D">
      <w:pPr>
        <w:spacing w:line="360" w:lineRule="auto"/>
        <w:ind w:firstLineChars="300" w:firstLine="720"/>
        <w:rPr>
          <w:rFonts w:asciiTheme="minorEastAsia" w:eastAsiaTheme="minorEastAsia" w:hAnsiTheme="minorEastAsia"/>
        </w:rPr>
      </w:pPr>
      <w:r w:rsidRPr="005C0F00">
        <w:rPr>
          <w:rFonts w:asciiTheme="minorEastAsia" w:eastAsiaTheme="minorEastAsia" w:hAnsiTheme="minorEastAsia" w:hint="eastAsia"/>
        </w:rPr>
        <w:t>第五章 评审办法</w:t>
      </w:r>
    </w:p>
    <w:p w14:paraId="3B1995D0" w14:textId="77777777" w:rsidR="00C64937" w:rsidRPr="005C0F00" w:rsidRDefault="008D332D">
      <w:pPr>
        <w:spacing w:line="360" w:lineRule="auto"/>
        <w:ind w:firstLineChars="300" w:firstLine="720"/>
        <w:rPr>
          <w:rFonts w:asciiTheme="minorEastAsia" w:eastAsiaTheme="minorEastAsia" w:hAnsiTheme="minorEastAsia"/>
        </w:rPr>
      </w:pPr>
      <w:r w:rsidRPr="005C0F00">
        <w:rPr>
          <w:rFonts w:asciiTheme="minorEastAsia" w:eastAsiaTheme="minorEastAsia" w:hAnsiTheme="minorEastAsia" w:hint="eastAsia"/>
        </w:rPr>
        <w:t>第六章 合同条款</w:t>
      </w:r>
    </w:p>
    <w:p w14:paraId="5F952474" w14:textId="77777777" w:rsidR="00C64937" w:rsidRPr="005C0F00" w:rsidRDefault="008D332D">
      <w:pPr>
        <w:spacing w:line="360" w:lineRule="auto"/>
        <w:ind w:firstLineChars="300" w:firstLine="720"/>
        <w:rPr>
          <w:rFonts w:asciiTheme="minorEastAsia" w:eastAsiaTheme="minorEastAsia" w:hAnsiTheme="minorEastAsia"/>
        </w:rPr>
      </w:pPr>
      <w:r w:rsidRPr="005C0F00">
        <w:rPr>
          <w:rFonts w:asciiTheme="minorEastAsia" w:eastAsiaTheme="minorEastAsia" w:hAnsiTheme="minorEastAsia" w:hint="eastAsia"/>
        </w:rPr>
        <w:t>第七章 响应文件格式</w:t>
      </w:r>
    </w:p>
    <w:p w14:paraId="77A46974" w14:textId="77777777" w:rsidR="00C64937" w:rsidRPr="005C0F00" w:rsidRDefault="008D332D">
      <w:pPr>
        <w:tabs>
          <w:tab w:val="left" w:pos="0"/>
        </w:tabs>
        <w:spacing w:line="360" w:lineRule="auto"/>
        <w:rPr>
          <w:rFonts w:asciiTheme="minorEastAsia" w:eastAsiaTheme="minorEastAsia" w:hAnsiTheme="minorEastAsia"/>
        </w:rPr>
      </w:pPr>
      <w:r w:rsidRPr="005C0F00">
        <w:rPr>
          <w:rFonts w:asciiTheme="minorEastAsia" w:eastAsiaTheme="minorEastAsia" w:hAnsiTheme="minorEastAsia"/>
        </w:rPr>
        <w:t xml:space="preserve">4.2 </w:t>
      </w:r>
      <w:r w:rsidRPr="005C0F00">
        <w:rPr>
          <w:rFonts w:asciiTheme="minorEastAsia" w:eastAsiaTheme="minorEastAsia" w:hAnsiTheme="minorEastAsia" w:hint="eastAsia"/>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14:paraId="796E75E2" w14:textId="77777777" w:rsidR="00C64937" w:rsidRPr="005C0F00" w:rsidRDefault="008D332D">
      <w:pPr>
        <w:tabs>
          <w:tab w:val="left" w:pos="0"/>
        </w:tabs>
        <w:spacing w:line="360" w:lineRule="auto"/>
        <w:rPr>
          <w:rFonts w:asciiTheme="minorEastAsia" w:eastAsiaTheme="minorEastAsia" w:hAnsiTheme="minorEastAsia"/>
        </w:rPr>
      </w:pPr>
      <w:r w:rsidRPr="005C0F00">
        <w:rPr>
          <w:rFonts w:asciiTheme="minorEastAsia" w:eastAsiaTheme="minorEastAsia" w:hAnsiTheme="minorEastAsia"/>
        </w:rPr>
        <w:t>4.3除非有特殊要求，比选文件不单独提供货物/服务使用地的自然环境、气候条件、公用设施等情况，供应商被视为熟悉上述与履行合同有关的一切情况。</w:t>
      </w:r>
    </w:p>
    <w:p w14:paraId="1DAD4AED" w14:textId="77777777" w:rsidR="00C64937" w:rsidRPr="005C0F00" w:rsidRDefault="008D332D">
      <w:pPr>
        <w:pStyle w:val="32"/>
        <w:jc w:val="left"/>
        <w:rPr>
          <w:rFonts w:asciiTheme="minorEastAsia" w:eastAsiaTheme="minorEastAsia" w:hAnsiTheme="minorEastAsia"/>
          <w:szCs w:val="24"/>
        </w:rPr>
      </w:pPr>
      <w:bookmarkStart w:id="64" w:name="_Toc180670417"/>
      <w:bookmarkStart w:id="65" w:name="_Toc187251216"/>
      <w:r w:rsidRPr="005C0F00">
        <w:rPr>
          <w:rFonts w:asciiTheme="minorEastAsia" w:eastAsiaTheme="minorEastAsia" w:hAnsiTheme="minorEastAsia"/>
          <w:szCs w:val="24"/>
        </w:rPr>
        <w:t xml:space="preserve">5. </w:t>
      </w:r>
      <w:r w:rsidRPr="005C0F00">
        <w:rPr>
          <w:rFonts w:asciiTheme="minorEastAsia" w:eastAsiaTheme="minorEastAsia" w:hAnsiTheme="minorEastAsia" w:hint="eastAsia"/>
          <w:szCs w:val="24"/>
        </w:rPr>
        <w:t>供应商要求对比选文件的澄清</w:t>
      </w:r>
      <w:bookmarkEnd w:id="64"/>
      <w:bookmarkEnd w:id="65"/>
    </w:p>
    <w:p w14:paraId="1C202843"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5.1</w:t>
      </w:r>
      <w:r w:rsidRPr="005C0F00">
        <w:rPr>
          <w:rFonts w:asciiTheme="minorEastAsia" w:eastAsiaTheme="minorEastAsia" w:hAnsiTheme="minorEastAsia" w:hint="eastAsia"/>
        </w:rPr>
        <w:t>任何要求对比选文件进行澄清的供应商，均应以书面形式通知采购人。</w:t>
      </w:r>
    </w:p>
    <w:p w14:paraId="18B554BB" w14:textId="77777777" w:rsidR="00C64937" w:rsidRPr="005C0F00" w:rsidRDefault="008D332D">
      <w:pPr>
        <w:pStyle w:val="32"/>
        <w:jc w:val="left"/>
        <w:rPr>
          <w:rFonts w:asciiTheme="minorEastAsia" w:eastAsiaTheme="minorEastAsia" w:hAnsiTheme="minorEastAsia"/>
          <w:szCs w:val="24"/>
        </w:rPr>
      </w:pPr>
      <w:bookmarkStart w:id="66" w:name="_Toc180670418"/>
      <w:bookmarkStart w:id="67" w:name="_Toc187251217"/>
      <w:r w:rsidRPr="005C0F00">
        <w:rPr>
          <w:rFonts w:asciiTheme="minorEastAsia" w:eastAsiaTheme="minorEastAsia" w:hAnsiTheme="minorEastAsia"/>
          <w:szCs w:val="24"/>
        </w:rPr>
        <w:lastRenderedPageBreak/>
        <w:t xml:space="preserve">6. </w:t>
      </w:r>
      <w:r w:rsidRPr="005C0F00">
        <w:rPr>
          <w:rFonts w:asciiTheme="minorEastAsia" w:eastAsiaTheme="minorEastAsia" w:hAnsiTheme="minorEastAsia" w:hint="eastAsia"/>
          <w:szCs w:val="24"/>
        </w:rPr>
        <w:t>采购人或比选代理机构对比选文件的澄清或修改</w:t>
      </w:r>
      <w:bookmarkEnd w:id="66"/>
      <w:bookmarkEnd w:id="67"/>
    </w:p>
    <w:p w14:paraId="7F803ADC" w14:textId="77777777" w:rsidR="00C64937" w:rsidRPr="005C0F00" w:rsidRDefault="008D332D">
      <w:pPr>
        <w:pStyle w:val="30"/>
        <w:numPr>
          <w:ilvl w:val="0"/>
          <w:numId w:val="0"/>
        </w:numPr>
        <w:rPr>
          <w:rFonts w:asciiTheme="minorEastAsia" w:eastAsiaTheme="minorEastAsia" w:hAnsiTheme="minorEastAsia"/>
        </w:rPr>
      </w:pPr>
      <w:r w:rsidRPr="005C0F00">
        <w:rPr>
          <w:rFonts w:asciiTheme="minorEastAsia" w:eastAsiaTheme="minorEastAsia" w:hAnsiTheme="minorEastAsia"/>
        </w:rPr>
        <w:t>6.1</w:t>
      </w:r>
      <w:r w:rsidRPr="005C0F00">
        <w:rPr>
          <w:rFonts w:asciiTheme="minorEastAsia" w:eastAsiaTheme="minorEastAsia" w:hAnsiTheme="minorEastAsia" w:hint="eastAsia"/>
        </w:rPr>
        <w:t>无论出于何种原因，采购人、</w:t>
      </w:r>
      <w:r w:rsidRPr="005C0F00">
        <w:rPr>
          <w:rFonts w:asciiTheme="minorEastAsia" w:eastAsiaTheme="minorEastAsia" w:hAnsiTheme="minorEastAsia"/>
        </w:rPr>
        <w:t>比选代理机构可主动地或在解答供应商提出的澄清问题时对比选文件进行修改。</w:t>
      </w:r>
    </w:p>
    <w:p w14:paraId="755EFB36" w14:textId="77777777" w:rsidR="00C64937" w:rsidRPr="005C0F00" w:rsidRDefault="008D332D">
      <w:pPr>
        <w:tabs>
          <w:tab w:val="left" w:pos="0"/>
        </w:tabs>
        <w:spacing w:line="360" w:lineRule="auto"/>
        <w:rPr>
          <w:rFonts w:asciiTheme="minorEastAsia" w:eastAsiaTheme="minorEastAsia" w:hAnsiTheme="minorEastAsia"/>
        </w:rPr>
      </w:pPr>
      <w:r w:rsidRPr="005C0F00">
        <w:rPr>
          <w:rFonts w:asciiTheme="minorEastAsia" w:eastAsiaTheme="minorEastAsia" w:hAnsiTheme="minorEastAsia"/>
        </w:rPr>
        <w:t xml:space="preserve">6.2 </w:t>
      </w:r>
      <w:r w:rsidRPr="005C0F00">
        <w:rPr>
          <w:rFonts w:asciiTheme="minorEastAsia" w:eastAsiaTheme="minorEastAsia" w:hAnsiTheme="minorEastAsia" w:hint="eastAsia"/>
        </w:rPr>
        <w:t>比选文件的修改应以书面形式通知所有购买比选文件的供应商，并对双方具有约束力。供应商在收到上述通知后，应在一个工作日内向比选代理机构回函确认，否则采购人将视为其已完全知道并接受此澄清或修改的内容。</w:t>
      </w:r>
    </w:p>
    <w:p w14:paraId="57D83908" w14:textId="77777777" w:rsidR="00C64937" w:rsidRPr="005C0F00" w:rsidRDefault="008D332D">
      <w:pPr>
        <w:pStyle w:val="2TimesNewRoman5020"/>
        <w:spacing w:line="360" w:lineRule="auto"/>
        <w:rPr>
          <w:rFonts w:asciiTheme="minorEastAsia" w:eastAsiaTheme="minorEastAsia" w:hAnsiTheme="minorEastAsia"/>
          <w:sz w:val="24"/>
          <w:szCs w:val="24"/>
        </w:rPr>
      </w:pPr>
      <w:bookmarkStart w:id="68" w:name="_Toc180670419"/>
      <w:bookmarkStart w:id="69" w:name="_Toc187251218"/>
      <w:r w:rsidRPr="005C0F00">
        <w:rPr>
          <w:rFonts w:asciiTheme="minorEastAsia" w:eastAsiaTheme="minorEastAsia" w:hAnsiTheme="minorEastAsia" w:hint="eastAsia"/>
          <w:sz w:val="24"/>
          <w:szCs w:val="24"/>
        </w:rPr>
        <w:t>三、响应文件的编制</w:t>
      </w:r>
      <w:bookmarkEnd w:id="68"/>
      <w:bookmarkEnd w:id="69"/>
    </w:p>
    <w:p w14:paraId="1D10CFD6" w14:textId="77777777" w:rsidR="00C64937" w:rsidRPr="005C0F00" w:rsidRDefault="008D332D">
      <w:pPr>
        <w:pStyle w:val="32"/>
        <w:jc w:val="left"/>
        <w:rPr>
          <w:rFonts w:asciiTheme="minorEastAsia" w:eastAsiaTheme="minorEastAsia" w:hAnsiTheme="minorEastAsia"/>
          <w:szCs w:val="24"/>
        </w:rPr>
      </w:pPr>
      <w:bookmarkStart w:id="70" w:name="_Toc180670420"/>
      <w:bookmarkStart w:id="71" w:name="_Toc187251219"/>
      <w:r w:rsidRPr="005C0F00">
        <w:rPr>
          <w:rFonts w:asciiTheme="minorEastAsia" w:eastAsiaTheme="minorEastAsia" w:hAnsiTheme="minorEastAsia"/>
          <w:szCs w:val="24"/>
        </w:rPr>
        <w:t xml:space="preserve">7. </w:t>
      </w:r>
      <w:r w:rsidRPr="005C0F00">
        <w:rPr>
          <w:rFonts w:asciiTheme="minorEastAsia" w:eastAsiaTheme="minorEastAsia" w:hAnsiTheme="minorEastAsia" w:hint="eastAsia"/>
          <w:szCs w:val="24"/>
        </w:rPr>
        <w:t>响应文件编制的原则</w:t>
      </w:r>
      <w:bookmarkEnd w:id="70"/>
      <w:bookmarkEnd w:id="71"/>
    </w:p>
    <w:p w14:paraId="2901F5BF" w14:textId="77777777" w:rsidR="00C64937" w:rsidRPr="005C0F00" w:rsidRDefault="008D332D">
      <w:pPr>
        <w:spacing w:line="360" w:lineRule="auto"/>
        <w:jc w:val="both"/>
        <w:rPr>
          <w:rFonts w:asciiTheme="minorEastAsia" w:eastAsiaTheme="minorEastAsia" w:hAnsiTheme="minorEastAsia"/>
          <w:b/>
        </w:rPr>
      </w:pPr>
      <w:r w:rsidRPr="005C0F00">
        <w:rPr>
          <w:rFonts w:asciiTheme="minorEastAsia" w:eastAsiaTheme="minorEastAsia" w:hAnsiTheme="minorEastAsia"/>
        </w:rPr>
        <w:t>7.1潜在供应商应在认真阅读比选文件所有内容的基础上，按照比选文件的要求编制完整的响应文件。比选文件中对响应文件格式有要求的，应按格式逐项填写内容；无相应内容可填的项应填写“无”、“未测试”、“没有相应指标”等明确的文字回答。</w:t>
      </w:r>
    </w:p>
    <w:p w14:paraId="4B3D7248"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7.2 </w:t>
      </w:r>
      <w:r w:rsidRPr="005C0F00">
        <w:rPr>
          <w:rFonts w:asciiTheme="minorEastAsia" w:eastAsiaTheme="minorEastAsia" w:hAnsiTheme="minorEastAsia" w:hint="eastAsia"/>
        </w:rPr>
        <w:t>供应商必须保证响应文件所提供的全部资料真实可靠，并接受比选代理机构对其中任何资料做进一步审查的要求。</w:t>
      </w:r>
    </w:p>
    <w:p w14:paraId="0F562274"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7.3</w:t>
      </w:r>
      <w:r w:rsidRPr="005C0F00">
        <w:rPr>
          <w:rFonts w:asciiTheme="minorEastAsia" w:eastAsiaTheme="minorEastAsia" w:hAnsiTheme="minorEastAsia" w:hint="eastAsia"/>
        </w:rPr>
        <w:t>供应商提交的响应文件以及供应商与采购人就有关响应的所有来往函电均应使用“供应商须知资料表”中规定的语言书写。供应商提交的支持文件和印制的文献可以用另一种语言，但相应内容应附有“供应商须知资料表”中规定语言的翻译本，在解释响应文件时以翻译本为准。</w:t>
      </w:r>
    </w:p>
    <w:p w14:paraId="76747E00" w14:textId="77777777" w:rsidR="00C64937" w:rsidRPr="005C0F00" w:rsidRDefault="008D332D">
      <w:pPr>
        <w:pStyle w:val="32"/>
        <w:jc w:val="left"/>
        <w:rPr>
          <w:rFonts w:asciiTheme="minorEastAsia" w:eastAsiaTheme="minorEastAsia" w:hAnsiTheme="minorEastAsia"/>
          <w:szCs w:val="24"/>
        </w:rPr>
      </w:pPr>
      <w:bookmarkStart w:id="72" w:name="_Toc180670421"/>
      <w:bookmarkStart w:id="73" w:name="_Toc187251220"/>
      <w:r w:rsidRPr="005C0F00">
        <w:rPr>
          <w:rFonts w:asciiTheme="minorEastAsia" w:eastAsiaTheme="minorEastAsia" w:hAnsiTheme="minorEastAsia"/>
          <w:szCs w:val="24"/>
        </w:rPr>
        <w:t xml:space="preserve">8. </w:t>
      </w:r>
      <w:r w:rsidRPr="005C0F00">
        <w:rPr>
          <w:rFonts w:asciiTheme="minorEastAsia" w:eastAsiaTheme="minorEastAsia" w:hAnsiTheme="minorEastAsia" w:hint="eastAsia"/>
          <w:szCs w:val="24"/>
        </w:rPr>
        <w:t>响应范围及响应文件中计量单位的使用</w:t>
      </w:r>
      <w:bookmarkEnd w:id="72"/>
      <w:bookmarkEnd w:id="73"/>
    </w:p>
    <w:p w14:paraId="6E12B93D" w14:textId="77777777" w:rsidR="00C64937" w:rsidRPr="005C0F00" w:rsidRDefault="008D332D">
      <w:pPr>
        <w:tabs>
          <w:tab w:val="left" w:pos="900"/>
        </w:tabs>
        <w:spacing w:line="360" w:lineRule="auto"/>
        <w:rPr>
          <w:rFonts w:asciiTheme="minorEastAsia" w:eastAsiaTheme="minorEastAsia" w:hAnsiTheme="minorEastAsia"/>
        </w:rPr>
      </w:pPr>
      <w:r w:rsidRPr="005C0F00">
        <w:rPr>
          <w:rFonts w:asciiTheme="minorEastAsia" w:eastAsiaTheme="minorEastAsia" w:hAnsiTheme="minorEastAsia"/>
        </w:rPr>
        <w:t>8.1 本项目如划分采购包，供应商可以对本项目的其中一个采购包进行</w:t>
      </w:r>
      <w:r w:rsidRPr="005C0F00">
        <w:rPr>
          <w:rFonts w:asciiTheme="minorEastAsia" w:eastAsiaTheme="minorEastAsia" w:hAnsiTheme="minorEastAsia" w:hint="eastAsia"/>
        </w:rPr>
        <w:t>响应</w:t>
      </w:r>
      <w:r w:rsidRPr="005C0F00">
        <w:rPr>
          <w:rFonts w:asciiTheme="minorEastAsia" w:eastAsiaTheme="minorEastAsia" w:hAnsiTheme="minorEastAsia"/>
        </w:rPr>
        <w:t>，也可同时对多个采购包进行</w:t>
      </w:r>
      <w:r w:rsidRPr="005C0F00">
        <w:rPr>
          <w:rFonts w:asciiTheme="minorEastAsia" w:eastAsiaTheme="minorEastAsia" w:hAnsiTheme="minorEastAsia" w:hint="eastAsia"/>
        </w:rPr>
        <w:t>响应</w:t>
      </w:r>
      <w:r w:rsidRPr="005C0F00">
        <w:rPr>
          <w:rFonts w:asciiTheme="minorEastAsia" w:eastAsiaTheme="minorEastAsia" w:hAnsiTheme="minorEastAsia"/>
        </w:rPr>
        <w:t>。供应商应当对所投采购包</w:t>
      </w:r>
      <w:r w:rsidRPr="005C0F00">
        <w:rPr>
          <w:rFonts w:asciiTheme="minorEastAsia" w:eastAsiaTheme="minorEastAsia" w:hAnsiTheme="minorEastAsia" w:hint="eastAsia"/>
        </w:rPr>
        <w:t>中第四章“项目需求”的全部内容进行响应。不得将一个采购包中的内容拆开响应，</w:t>
      </w:r>
      <w:r w:rsidRPr="005C0F00">
        <w:rPr>
          <w:rFonts w:asciiTheme="minorEastAsia" w:eastAsiaTheme="minorEastAsia" w:hAnsiTheme="minorEastAsia"/>
        </w:rPr>
        <w:t>否则其对该采购包的</w:t>
      </w:r>
      <w:r w:rsidRPr="005C0F00">
        <w:rPr>
          <w:rFonts w:asciiTheme="minorEastAsia" w:eastAsiaTheme="minorEastAsia" w:hAnsiTheme="minorEastAsia" w:hint="eastAsia"/>
        </w:rPr>
        <w:t>响应</w:t>
      </w:r>
      <w:r w:rsidRPr="005C0F00">
        <w:rPr>
          <w:rFonts w:asciiTheme="minorEastAsia" w:eastAsiaTheme="minorEastAsia" w:hAnsiTheme="minorEastAsia"/>
        </w:rPr>
        <w:t>将被认定为</w:t>
      </w:r>
      <w:r w:rsidRPr="005C0F00">
        <w:rPr>
          <w:rFonts w:asciiTheme="minorEastAsia" w:eastAsiaTheme="minorEastAsia" w:hAnsiTheme="minorEastAsia"/>
          <w:b/>
        </w:rPr>
        <w:t>无效</w:t>
      </w:r>
      <w:r w:rsidRPr="005C0F00">
        <w:rPr>
          <w:rFonts w:asciiTheme="minorEastAsia" w:eastAsiaTheme="minorEastAsia" w:hAnsiTheme="minorEastAsia" w:hint="eastAsia"/>
          <w:b/>
        </w:rPr>
        <w:t>响应</w:t>
      </w:r>
      <w:r w:rsidRPr="005C0F00">
        <w:rPr>
          <w:rFonts w:asciiTheme="minorEastAsia" w:eastAsiaTheme="minorEastAsia" w:hAnsiTheme="minorEastAsia"/>
        </w:rPr>
        <w:t>。</w:t>
      </w:r>
    </w:p>
    <w:p w14:paraId="5F594116" w14:textId="77777777" w:rsidR="00C64937" w:rsidRPr="005C0F00" w:rsidRDefault="008D332D">
      <w:pPr>
        <w:tabs>
          <w:tab w:val="left" w:pos="900"/>
        </w:tabs>
        <w:spacing w:line="360" w:lineRule="auto"/>
        <w:rPr>
          <w:rFonts w:asciiTheme="minorEastAsia" w:eastAsiaTheme="minorEastAsia" w:hAnsiTheme="minorEastAsia"/>
        </w:rPr>
      </w:pPr>
      <w:r w:rsidRPr="005C0F00">
        <w:rPr>
          <w:rFonts w:asciiTheme="minorEastAsia" w:eastAsiaTheme="minorEastAsia" w:hAnsiTheme="minorEastAsia"/>
        </w:rPr>
        <w:t xml:space="preserve">8.2 </w:t>
      </w:r>
      <w:r w:rsidRPr="005C0F00">
        <w:rPr>
          <w:rFonts w:asciiTheme="minorEastAsia" w:eastAsiaTheme="minorEastAsia" w:hAnsiTheme="minorEastAsia" w:hint="eastAsia"/>
        </w:rPr>
        <w:t>响应文件中所使用的计量单位，除比选文件中有特殊要求外，应采用中华人民共和国法定计量单位。</w:t>
      </w:r>
    </w:p>
    <w:p w14:paraId="7E22C06E" w14:textId="77777777" w:rsidR="00C64937" w:rsidRPr="005C0F00" w:rsidRDefault="008D332D">
      <w:pPr>
        <w:pStyle w:val="32"/>
        <w:jc w:val="left"/>
        <w:rPr>
          <w:rFonts w:asciiTheme="minorEastAsia" w:eastAsiaTheme="minorEastAsia" w:hAnsiTheme="minorEastAsia"/>
          <w:szCs w:val="24"/>
        </w:rPr>
      </w:pPr>
      <w:bookmarkStart w:id="74" w:name="_Toc180670422"/>
      <w:bookmarkStart w:id="75" w:name="_Toc187251221"/>
      <w:r w:rsidRPr="005C0F00">
        <w:rPr>
          <w:rFonts w:asciiTheme="minorEastAsia" w:eastAsiaTheme="minorEastAsia" w:hAnsiTheme="minorEastAsia"/>
          <w:szCs w:val="24"/>
        </w:rPr>
        <w:t xml:space="preserve">9. </w:t>
      </w:r>
      <w:r w:rsidRPr="005C0F00">
        <w:rPr>
          <w:rFonts w:asciiTheme="minorEastAsia" w:eastAsiaTheme="minorEastAsia" w:hAnsiTheme="minorEastAsia" w:hint="eastAsia"/>
          <w:szCs w:val="24"/>
        </w:rPr>
        <w:t>响应文件构成</w:t>
      </w:r>
      <w:bookmarkEnd w:id="74"/>
      <w:bookmarkEnd w:id="75"/>
    </w:p>
    <w:p w14:paraId="163D3B31" w14:textId="77777777" w:rsidR="00C64937" w:rsidRPr="005C0F00" w:rsidRDefault="008D332D">
      <w:pPr>
        <w:tabs>
          <w:tab w:val="left" w:pos="900"/>
        </w:tabs>
        <w:spacing w:line="360" w:lineRule="auto"/>
        <w:rPr>
          <w:rFonts w:asciiTheme="minorEastAsia" w:eastAsiaTheme="minorEastAsia" w:hAnsiTheme="minorEastAsia"/>
        </w:rPr>
      </w:pPr>
      <w:r w:rsidRPr="005C0F00">
        <w:rPr>
          <w:rFonts w:asciiTheme="minorEastAsia" w:eastAsiaTheme="minorEastAsia" w:hAnsiTheme="minorEastAsia"/>
        </w:rPr>
        <w:t>9.1供应商应完整地按比选文件提供的响应文件格式编写响应文件，</w:t>
      </w:r>
      <w:r w:rsidRPr="005C0F00">
        <w:rPr>
          <w:rFonts w:asciiTheme="minorEastAsia" w:eastAsiaTheme="minorEastAsia" w:hAnsiTheme="minorEastAsia" w:hint="eastAsia"/>
        </w:rPr>
        <w:t>详见第七章。</w:t>
      </w:r>
    </w:p>
    <w:p w14:paraId="46148AC3"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9.2 </w:t>
      </w:r>
      <w:r w:rsidRPr="005C0F00">
        <w:rPr>
          <w:rFonts w:asciiTheme="minorEastAsia" w:eastAsiaTheme="minorEastAsia" w:hAnsiTheme="minorEastAsia" w:hint="eastAsia"/>
        </w:rPr>
        <w:t>除上述</w:t>
      </w:r>
      <w:r w:rsidRPr="005C0F00">
        <w:rPr>
          <w:rFonts w:asciiTheme="minorEastAsia" w:eastAsiaTheme="minorEastAsia" w:hAnsiTheme="minorEastAsia"/>
        </w:rPr>
        <w:t>9.1条外，响应文件还应包括本须知第10条的所有文件。</w:t>
      </w:r>
    </w:p>
    <w:p w14:paraId="1D1C2B04"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hint="eastAsia"/>
        </w:rPr>
        <w:lastRenderedPageBreak/>
        <w:t>9</w:t>
      </w:r>
      <w:r w:rsidRPr="005C0F00">
        <w:rPr>
          <w:rFonts w:asciiTheme="minorEastAsia" w:eastAsiaTheme="minorEastAsia" w:hAnsiTheme="minorEastAsia"/>
        </w:rPr>
        <w:t>.3</w:t>
      </w:r>
      <w:r w:rsidRPr="005C0F00">
        <w:rPr>
          <w:rFonts w:asciiTheme="minorEastAsia" w:eastAsiaTheme="minorEastAsia" w:hAnsiTheme="minorEastAsia" w:hint="eastAsia"/>
        </w:rPr>
        <w:t>对于比选文件成交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比选文件未提供格式的内容，可由供应商自行编写。</w:t>
      </w:r>
    </w:p>
    <w:p w14:paraId="5CAAF990" w14:textId="77777777" w:rsidR="00C64937" w:rsidRPr="005C0F00" w:rsidRDefault="008D332D">
      <w:pPr>
        <w:pStyle w:val="32"/>
        <w:jc w:val="left"/>
        <w:rPr>
          <w:rFonts w:asciiTheme="minorEastAsia" w:eastAsiaTheme="minorEastAsia" w:hAnsiTheme="minorEastAsia"/>
          <w:szCs w:val="24"/>
        </w:rPr>
      </w:pPr>
      <w:bookmarkStart w:id="76" w:name="_Toc180670423"/>
      <w:bookmarkStart w:id="77" w:name="_Toc187251222"/>
      <w:r w:rsidRPr="005C0F00">
        <w:rPr>
          <w:rFonts w:asciiTheme="minorEastAsia" w:eastAsiaTheme="minorEastAsia" w:hAnsiTheme="minorEastAsia"/>
          <w:szCs w:val="24"/>
        </w:rPr>
        <w:t xml:space="preserve">10. </w:t>
      </w:r>
      <w:r w:rsidRPr="005C0F00">
        <w:rPr>
          <w:rFonts w:asciiTheme="minorEastAsia" w:eastAsiaTheme="minorEastAsia" w:hAnsiTheme="minorEastAsia" w:hint="eastAsia"/>
          <w:szCs w:val="24"/>
        </w:rPr>
        <w:t>证明货物</w:t>
      </w:r>
      <w:r w:rsidRPr="005C0F00">
        <w:rPr>
          <w:rFonts w:asciiTheme="minorEastAsia" w:eastAsiaTheme="minorEastAsia" w:hAnsiTheme="minorEastAsia"/>
          <w:szCs w:val="24"/>
        </w:rPr>
        <w:t>/服务</w:t>
      </w:r>
      <w:r w:rsidRPr="005C0F00">
        <w:rPr>
          <w:rFonts w:asciiTheme="minorEastAsia" w:eastAsiaTheme="minorEastAsia" w:hAnsiTheme="minorEastAsia" w:hint="eastAsia"/>
          <w:szCs w:val="24"/>
        </w:rPr>
        <w:t>的合格性和符合比选文件规定的文件</w:t>
      </w:r>
      <w:bookmarkEnd w:id="76"/>
      <w:bookmarkEnd w:id="77"/>
    </w:p>
    <w:p w14:paraId="26350399"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10.1供应商应提交证明文件，证明其拟供的合同项下的货物及相关服务的合格性符合比选文件规定。该证明文件是响应文件的一部分。</w:t>
      </w:r>
    </w:p>
    <w:p w14:paraId="5AD7C8D7" w14:textId="77777777" w:rsidR="00C64937" w:rsidRPr="005C0F00" w:rsidRDefault="008D332D">
      <w:pPr>
        <w:spacing w:line="360" w:lineRule="auto"/>
        <w:ind w:left="900" w:hanging="900"/>
        <w:jc w:val="both"/>
        <w:rPr>
          <w:rFonts w:asciiTheme="minorEastAsia" w:eastAsiaTheme="minorEastAsia" w:hAnsiTheme="minorEastAsia"/>
        </w:rPr>
      </w:pPr>
      <w:r w:rsidRPr="005C0F00">
        <w:rPr>
          <w:rFonts w:asciiTheme="minorEastAsia" w:eastAsiaTheme="minorEastAsia" w:hAnsiTheme="minorEastAsia"/>
        </w:rPr>
        <w:t xml:space="preserve">10.2 </w:t>
      </w:r>
      <w:r w:rsidRPr="005C0F00">
        <w:rPr>
          <w:rFonts w:asciiTheme="minorEastAsia" w:eastAsiaTheme="minorEastAsia" w:hAnsiTheme="minorEastAsia" w:hint="eastAsia"/>
        </w:rPr>
        <w:t>上款所述的证明文件，可以是文字资料、图纸和数据，它包括：</w:t>
      </w:r>
    </w:p>
    <w:p w14:paraId="2340CC27" w14:textId="77777777" w:rsidR="00C64937" w:rsidRPr="005C0F00" w:rsidRDefault="008D332D">
      <w:pPr>
        <w:spacing w:line="360" w:lineRule="auto"/>
        <w:ind w:left="1" w:hanging="1"/>
        <w:jc w:val="both"/>
        <w:rPr>
          <w:rFonts w:asciiTheme="minorEastAsia" w:eastAsiaTheme="minorEastAsia" w:hAnsiTheme="minorEastAsia"/>
        </w:rPr>
      </w:pPr>
      <w:r w:rsidRPr="005C0F00">
        <w:rPr>
          <w:rFonts w:asciiTheme="minorEastAsia" w:eastAsiaTheme="minorEastAsia" w:hAnsiTheme="minorEastAsia"/>
        </w:rPr>
        <w:t>10.2.1主要技术指标和性能的详细说明。</w:t>
      </w:r>
      <w:r w:rsidRPr="005C0F00">
        <w:rPr>
          <w:rFonts w:asciiTheme="minorEastAsia" w:eastAsiaTheme="minorEastAsia" w:hAnsiTheme="minorEastAsia" w:hint="eastAsia"/>
        </w:rPr>
        <w:t>技术方案及比选文件要求供应商提供的其他技术文件等。</w:t>
      </w:r>
    </w:p>
    <w:p w14:paraId="07E4CB2A"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10.2.2</w:t>
      </w:r>
      <w:r w:rsidRPr="005C0F00">
        <w:rPr>
          <w:rFonts w:asciiTheme="minorEastAsia" w:eastAsiaTheme="minorEastAsia" w:hAnsiTheme="minorEastAsia" w:hint="eastAsia"/>
        </w:rPr>
        <w:t>对照比选文件技术规格，需逐条说明所提供货物及相关服务已对比选文件的技术规格做出如实详细的应答，并申明与技术规格条文的偏差和例外。关于第四章的所有响应偏差和例外均写入“技术规格偏离表”，关于其它内容的响应偏差和例外均写入“商务及合同条款偏离表”。</w:t>
      </w:r>
    </w:p>
    <w:p w14:paraId="6F52B94F"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10.3 </w:t>
      </w:r>
      <w:r w:rsidRPr="005C0F00">
        <w:rPr>
          <w:rFonts w:asciiTheme="minorEastAsia" w:eastAsiaTheme="minorEastAsia" w:hAnsiTheme="minorEastAsia" w:hint="eastAsia"/>
        </w:rPr>
        <w:t>供应商应注意比选文件的技术规格中指出的工艺、材料和设备的标准，以及参照的牌号或分类号仅起说明作用，并没有任何限制性。供应商在响应中可以选用替代标准、牌号或分类号，但这些替代要实质上相当于或优于技术规格的要求。</w:t>
      </w:r>
    </w:p>
    <w:p w14:paraId="539C0E99" w14:textId="77777777" w:rsidR="00C64937" w:rsidRPr="005C0F00" w:rsidRDefault="008D332D">
      <w:pPr>
        <w:spacing w:line="360" w:lineRule="auto"/>
        <w:ind w:rightChars="50" w:right="120"/>
        <w:jc w:val="both"/>
        <w:rPr>
          <w:rFonts w:asciiTheme="minorEastAsia" w:eastAsiaTheme="minorEastAsia" w:hAnsiTheme="minorEastAsia"/>
        </w:rPr>
      </w:pPr>
      <w:r w:rsidRPr="005C0F00">
        <w:rPr>
          <w:rFonts w:asciiTheme="minorEastAsia" w:eastAsiaTheme="minorEastAsia" w:hAnsiTheme="minorEastAsia"/>
        </w:rPr>
        <w:t>10.4如经财政主管部门批准可以采购进口产品，将在</w:t>
      </w:r>
      <w:r w:rsidRPr="005C0F00">
        <w:rPr>
          <w:rFonts w:asciiTheme="minorEastAsia" w:eastAsiaTheme="minorEastAsia" w:hAnsiTheme="minorEastAsia" w:hint="eastAsia"/>
        </w:rPr>
        <w:t>供应商</w:t>
      </w:r>
      <w:r w:rsidRPr="005C0F00">
        <w:rPr>
          <w:rFonts w:asciiTheme="minorEastAsia" w:eastAsiaTheme="minorEastAsia" w:hAnsiTheme="minorEastAsia"/>
        </w:rPr>
        <w:t>须知资料表中写明。但</w:t>
      </w:r>
      <w:r w:rsidRPr="005C0F00">
        <w:rPr>
          <w:rFonts w:asciiTheme="minorEastAsia" w:eastAsiaTheme="minorEastAsia" w:hAnsiTheme="minorEastAsia" w:hint="eastAsia"/>
        </w:rPr>
        <w:t>供应商</w:t>
      </w:r>
      <w:r w:rsidRPr="005C0F00">
        <w:rPr>
          <w:rFonts w:asciiTheme="minorEastAsia" w:eastAsiaTheme="minorEastAsia" w:hAnsiTheme="minorEastAsia"/>
        </w:rPr>
        <w:t>应保证所投产品</w:t>
      </w:r>
      <w:r w:rsidRPr="005C0F00">
        <w:rPr>
          <w:rFonts w:asciiTheme="minorEastAsia" w:eastAsiaTheme="minorEastAsia" w:hAnsiTheme="minorEastAsia" w:hint="eastAsia"/>
        </w:rPr>
        <w:t>能</w:t>
      </w:r>
      <w:r w:rsidRPr="005C0F00">
        <w:rPr>
          <w:rFonts w:asciiTheme="minorEastAsia" w:eastAsiaTheme="minorEastAsia" w:hAnsiTheme="minorEastAsia"/>
        </w:rPr>
        <w:t>履行合法报通关手续。若</w:t>
      </w:r>
      <w:r w:rsidRPr="005C0F00">
        <w:rPr>
          <w:rFonts w:asciiTheme="minorEastAsia" w:eastAsiaTheme="minorEastAsia" w:hAnsiTheme="minorEastAsia" w:hint="eastAsia"/>
        </w:rPr>
        <w:t>供应商</w:t>
      </w:r>
      <w:r w:rsidRPr="005C0F00">
        <w:rPr>
          <w:rFonts w:asciiTheme="minorEastAsia" w:eastAsiaTheme="minorEastAsia" w:hAnsiTheme="minorEastAsia"/>
        </w:rPr>
        <w:t>须知资料表中未写明允许采购进口产品，如</w:t>
      </w:r>
      <w:r w:rsidRPr="005C0F00">
        <w:rPr>
          <w:rFonts w:asciiTheme="minorEastAsia" w:eastAsiaTheme="minorEastAsia" w:hAnsiTheme="minorEastAsia" w:hint="eastAsia"/>
        </w:rPr>
        <w:t>供应商</w:t>
      </w:r>
      <w:r w:rsidRPr="005C0F00">
        <w:rPr>
          <w:rFonts w:asciiTheme="minorEastAsia" w:eastAsiaTheme="minorEastAsia" w:hAnsiTheme="minorEastAsia"/>
        </w:rPr>
        <w:t>所投产品为进口产品，其</w:t>
      </w:r>
      <w:r w:rsidRPr="005C0F00">
        <w:rPr>
          <w:rFonts w:asciiTheme="minorEastAsia" w:eastAsiaTheme="minorEastAsia" w:hAnsiTheme="minorEastAsia" w:hint="eastAsia"/>
        </w:rPr>
        <w:t>响应</w:t>
      </w:r>
      <w:r w:rsidRPr="005C0F00">
        <w:rPr>
          <w:rFonts w:asciiTheme="minorEastAsia" w:eastAsiaTheme="minorEastAsia" w:hAnsiTheme="minorEastAsia"/>
        </w:rPr>
        <w:t>将作为无效</w:t>
      </w:r>
      <w:r w:rsidRPr="005C0F00">
        <w:rPr>
          <w:rFonts w:asciiTheme="minorEastAsia" w:eastAsiaTheme="minorEastAsia" w:hAnsiTheme="minorEastAsia" w:hint="eastAsia"/>
        </w:rPr>
        <w:t>响应</w:t>
      </w:r>
      <w:r w:rsidRPr="005C0F00">
        <w:rPr>
          <w:rFonts w:asciiTheme="minorEastAsia" w:eastAsiaTheme="minorEastAsia" w:hAnsiTheme="minorEastAsia"/>
        </w:rPr>
        <w:t>被拒绝。</w:t>
      </w:r>
    </w:p>
    <w:p w14:paraId="24E8EA03" w14:textId="77777777" w:rsidR="00C64937" w:rsidRPr="005C0F00" w:rsidRDefault="008D332D">
      <w:pPr>
        <w:spacing w:line="360" w:lineRule="auto"/>
        <w:ind w:rightChars="50" w:right="120" w:firstLineChars="177" w:firstLine="425"/>
        <w:jc w:val="both"/>
        <w:rPr>
          <w:rFonts w:asciiTheme="minorEastAsia" w:eastAsiaTheme="minorEastAsia" w:hAnsiTheme="minorEastAsia"/>
        </w:rPr>
      </w:pPr>
      <w:r w:rsidRPr="005C0F00">
        <w:rPr>
          <w:rFonts w:asciiTheme="minorEastAsia" w:eastAsiaTheme="minorEastAsia" w:hAnsiTheme="minorEastAsia" w:hint="eastAsia"/>
        </w:rPr>
        <w:t>进口产品</w:t>
      </w:r>
      <w:r w:rsidRPr="005C0F00">
        <w:rPr>
          <w:rFonts w:asciiTheme="minorEastAsia" w:eastAsiaTheme="minorEastAsia" w:hAnsiTheme="minorEastAsia"/>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666342F" w14:textId="77777777" w:rsidR="00C64937" w:rsidRPr="005C0F00" w:rsidRDefault="008D332D">
      <w:pPr>
        <w:pStyle w:val="32"/>
        <w:jc w:val="both"/>
        <w:rPr>
          <w:rFonts w:asciiTheme="minorEastAsia" w:eastAsiaTheme="minorEastAsia" w:hAnsiTheme="minorEastAsia"/>
          <w:szCs w:val="24"/>
        </w:rPr>
      </w:pPr>
      <w:bookmarkStart w:id="78" w:name="_Toc180670424"/>
      <w:bookmarkStart w:id="79" w:name="_Toc187251223"/>
      <w:r w:rsidRPr="005C0F00">
        <w:rPr>
          <w:rFonts w:asciiTheme="minorEastAsia" w:eastAsiaTheme="minorEastAsia" w:hAnsiTheme="minorEastAsia"/>
          <w:szCs w:val="24"/>
        </w:rPr>
        <w:t xml:space="preserve">11. </w:t>
      </w:r>
      <w:r w:rsidRPr="005C0F00">
        <w:rPr>
          <w:rFonts w:asciiTheme="minorEastAsia" w:eastAsiaTheme="minorEastAsia" w:hAnsiTheme="minorEastAsia" w:hint="eastAsia"/>
          <w:szCs w:val="24"/>
        </w:rPr>
        <w:t>响应报价</w:t>
      </w:r>
      <w:bookmarkEnd w:id="78"/>
      <w:bookmarkEnd w:id="79"/>
    </w:p>
    <w:p w14:paraId="69ECA04D"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11.1</w:t>
      </w:r>
      <w:r w:rsidRPr="005C0F00">
        <w:rPr>
          <w:rFonts w:asciiTheme="minorEastAsia" w:eastAsiaTheme="minorEastAsia" w:hAnsiTheme="minorEastAsia" w:hint="eastAsia"/>
        </w:rPr>
        <w:t>所有报价均以人民币报价。涉及到外币报价的部分，请注明计算汇率，否则将比选当日中国银行首次公布的外币</w:t>
      </w:r>
      <w:r w:rsidRPr="005C0F00">
        <w:rPr>
          <w:rFonts w:asciiTheme="minorEastAsia" w:eastAsiaTheme="minorEastAsia" w:hAnsiTheme="minorEastAsia"/>
        </w:rPr>
        <w:t>/人民币的现汇卖出价作为</w:t>
      </w:r>
      <w:r w:rsidRPr="005C0F00">
        <w:rPr>
          <w:rFonts w:asciiTheme="minorEastAsia" w:eastAsiaTheme="minorEastAsia" w:hAnsiTheme="minorEastAsia" w:hint="eastAsia"/>
        </w:rPr>
        <w:t>评审</w:t>
      </w:r>
      <w:r w:rsidRPr="005C0F00">
        <w:rPr>
          <w:rFonts w:asciiTheme="minorEastAsia" w:eastAsiaTheme="minorEastAsia" w:hAnsiTheme="minorEastAsia"/>
        </w:rPr>
        <w:t>时价格分的计算依据。</w:t>
      </w:r>
      <w:r w:rsidRPr="005C0F00">
        <w:rPr>
          <w:rFonts w:asciiTheme="minorEastAsia" w:eastAsiaTheme="minorEastAsia" w:hAnsiTheme="minorEastAsia" w:hint="eastAsia"/>
        </w:rPr>
        <w:t>供应商的响应报价应遵守《中华人民共和国价格法》。报价方式：现场交货价。具体如下：</w:t>
      </w:r>
    </w:p>
    <w:p w14:paraId="35CE90C6"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lastRenderedPageBreak/>
        <w:t xml:space="preserve">11.1.1 </w:t>
      </w:r>
      <w:r w:rsidRPr="005C0F00">
        <w:rPr>
          <w:rFonts w:asciiTheme="minorEastAsia" w:eastAsiaTheme="minorEastAsia" w:hAnsiTheme="minorEastAsia" w:hint="eastAsia"/>
        </w:rPr>
        <w:t>国产的货物及其有关服务的报价包括应向中华人民共和国政府缴纳的增值税和其他税金。</w:t>
      </w:r>
    </w:p>
    <w:p w14:paraId="5094DDDC"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11.1.2 </w:t>
      </w:r>
      <w:r w:rsidRPr="005C0F00">
        <w:rPr>
          <w:rFonts w:asciiTheme="minorEastAsia" w:eastAsiaTheme="minorEastAsia" w:hAnsiTheme="minorEastAsia" w:hint="eastAsia"/>
        </w:rPr>
        <w:t>在中华人民共和国关境内提供的进口货物及其有关服务的报价应包括要向中华人民共和国政府缴纳的进口环节税和其他税金。</w:t>
      </w:r>
    </w:p>
    <w:p w14:paraId="7A102A45"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11.1.3 </w:t>
      </w:r>
      <w:r w:rsidRPr="005C0F00">
        <w:rPr>
          <w:rFonts w:asciiTheme="minorEastAsia" w:eastAsiaTheme="minorEastAsia" w:hAnsiTheme="minorEastAsia"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供应商可同时报出到中国口岸的外币报价作为参考（外币汇率以比选当日零点的现汇卖出价为参考）。</w:t>
      </w:r>
    </w:p>
    <w:p w14:paraId="593281BD"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11.1.4 </w:t>
      </w:r>
      <w:r w:rsidRPr="005C0F00">
        <w:rPr>
          <w:rFonts w:asciiTheme="minorEastAsia" w:eastAsiaTheme="minorEastAsia" w:hAnsiTheme="minorEastAsia" w:hint="eastAsia"/>
        </w:rPr>
        <w:t>在中华人民共和国境内的海关特殊监管区域内生产或加工销往境内其他地区的产品，不视为政府采购项下的进口产品，但报价要求同</w:t>
      </w:r>
      <w:r w:rsidRPr="005C0F00">
        <w:rPr>
          <w:rFonts w:asciiTheme="minorEastAsia" w:eastAsiaTheme="minorEastAsia" w:hAnsiTheme="minorEastAsia"/>
        </w:rPr>
        <w:t>11.1.3。</w:t>
      </w:r>
    </w:p>
    <w:p w14:paraId="01A8266D"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11.2</w:t>
      </w:r>
      <w:r w:rsidRPr="005C0F00">
        <w:rPr>
          <w:rFonts w:asciiTheme="minorEastAsia" w:eastAsiaTheme="minorEastAsia" w:hAnsiTheme="minorEastAsia" w:hint="eastAsia"/>
        </w:rPr>
        <w:t>供应商</w:t>
      </w:r>
      <w:r w:rsidRPr="005C0F00">
        <w:rPr>
          <w:rFonts w:asciiTheme="minorEastAsia" w:eastAsiaTheme="minorEastAsia" w:hAnsiTheme="minorEastAsia"/>
        </w:rPr>
        <w:t>应在“分项报价表”上标明</w:t>
      </w:r>
      <w:r w:rsidRPr="005C0F00">
        <w:rPr>
          <w:rFonts w:asciiTheme="minorEastAsia" w:eastAsiaTheme="minorEastAsia" w:hAnsiTheme="minorEastAsia" w:hint="eastAsia"/>
        </w:rPr>
        <w:t>所提供的</w:t>
      </w:r>
      <w:r w:rsidRPr="005C0F00">
        <w:rPr>
          <w:rFonts w:asciiTheme="minorEastAsia" w:eastAsiaTheme="minorEastAsia" w:hAnsiTheme="minorEastAsia"/>
        </w:rPr>
        <w:t>货物及相关服务的单价和总价，并由法</w:t>
      </w:r>
      <w:r w:rsidRPr="005C0F00">
        <w:rPr>
          <w:rFonts w:asciiTheme="minorEastAsia" w:eastAsiaTheme="minorEastAsia" w:hAnsiTheme="minorEastAsia" w:hint="eastAsia"/>
        </w:rPr>
        <w:t>定代表人或其授权代表签署。供应商所报的各分项单价在合同履行过程中是固定不变的，不得以任何理由予以变更。</w:t>
      </w:r>
    </w:p>
    <w:p w14:paraId="2AD6D341"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11.3</w:t>
      </w:r>
      <w:r w:rsidRPr="005C0F00">
        <w:rPr>
          <w:rFonts w:asciiTheme="minorEastAsia" w:eastAsiaTheme="minorEastAsia" w:hAnsiTheme="minorEastAsia"/>
          <w:bCs/>
        </w:rPr>
        <w:t>本</w:t>
      </w:r>
      <w:r w:rsidRPr="005C0F00">
        <w:rPr>
          <w:rFonts w:asciiTheme="minorEastAsia" w:eastAsiaTheme="minorEastAsia" w:hAnsiTheme="minorEastAsia" w:hint="eastAsia"/>
          <w:bCs/>
        </w:rPr>
        <w:t>项目</w:t>
      </w:r>
      <w:r w:rsidRPr="005C0F00">
        <w:rPr>
          <w:rFonts w:asciiTheme="minorEastAsia" w:eastAsiaTheme="minorEastAsia" w:hAnsiTheme="minorEastAsia"/>
          <w:bCs/>
        </w:rPr>
        <w:t>只允许</w:t>
      </w:r>
      <w:r w:rsidRPr="005C0F00">
        <w:rPr>
          <w:rFonts w:asciiTheme="minorEastAsia" w:eastAsiaTheme="minorEastAsia" w:hAnsiTheme="minorEastAsia" w:hint="eastAsia"/>
          <w:bCs/>
        </w:rPr>
        <w:t>供应商</w:t>
      </w:r>
      <w:r w:rsidRPr="005C0F00">
        <w:rPr>
          <w:rFonts w:asciiTheme="minorEastAsia" w:eastAsiaTheme="minorEastAsia" w:hAnsiTheme="minorEastAsia"/>
          <w:bCs/>
        </w:rPr>
        <w:t>对</w:t>
      </w:r>
      <w:r w:rsidRPr="005C0F00">
        <w:rPr>
          <w:rFonts w:asciiTheme="minorEastAsia" w:eastAsiaTheme="minorEastAsia" w:hAnsiTheme="minorEastAsia" w:hint="eastAsia"/>
          <w:bCs/>
        </w:rPr>
        <w:t>所参与的采购包</w:t>
      </w:r>
      <w:r w:rsidRPr="005C0F00">
        <w:rPr>
          <w:rFonts w:asciiTheme="minorEastAsia" w:eastAsiaTheme="minorEastAsia" w:hAnsiTheme="minorEastAsia"/>
          <w:bCs/>
        </w:rPr>
        <w:t>有一个报价，</w:t>
      </w:r>
      <w:r w:rsidRPr="005C0F00">
        <w:rPr>
          <w:rFonts w:asciiTheme="minorEastAsia" w:eastAsiaTheme="minorEastAsia" w:hAnsiTheme="minorEastAsia" w:hint="eastAsia"/>
          <w:bCs/>
        </w:rPr>
        <w:t>任何有选择性或可调整的报价</w:t>
      </w:r>
      <w:r w:rsidRPr="005C0F00">
        <w:rPr>
          <w:rFonts w:asciiTheme="minorEastAsia" w:eastAsiaTheme="minorEastAsia" w:hAnsiTheme="minorEastAsia"/>
          <w:bCs/>
        </w:rPr>
        <w:t>（或多个方案）</w:t>
      </w:r>
      <w:r w:rsidRPr="005C0F00">
        <w:rPr>
          <w:rFonts w:asciiTheme="minorEastAsia" w:eastAsiaTheme="minorEastAsia" w:hAnsiTheme="minorEastAsia" w:hint="eastAsia"/>
          <w:bCs/>
        </w:rPr>
        <w:t>，其响应</w:t>
      </w:r>
      <w:r w:rsidRPr="005C0F00">
        <w:rPr>
          <w:rFonts w:asciiTheme="minorEastAsia" w:eastAsiaTheme="minorEastAsia" w:hAnsiTheme="minorEastAsia" w:hint="eastAsia"/>
          <w:b/>
          <w:bCs/>
        </w:rPr>
        <w:t>视</w:t>
      </w:r>
      <w:r w:rsidRPr="005C0F00">
        <w:rPr>
          <w:rFonts w:asciiTheme="minorEastAsia" w:eastAsiaTheme="minorEastAsia" w:hAnsiTheme="minorEastAsia"/>
          <w:b/>
          <w:bCs/>
        </w:rPr>
        <w:t>为</w:t>
      </w:r>
      <w:r w:rsidRPr="005C0F00">
        <w:rPr>
          <w:rFonts w:asciiTheme="minorEastAsia" w:eastAsiaTheme="minorEastAsia" w:hAnsiTheme="minorEastAsia"/>
          <w:b/>
        </w:rPr>
        <w:t>无效</w:t>
      </w:r>
      <w:r w:rsidRPr="005C0F00">
        <w:rPr>
          <w:rFonts w:asciiTheme="minorEastAsia" w:eastAsiaTheme="minorEastAsia" w:hAnsiTheme="minorEastAsia"/>
        </w:rPr>
        <w:t>。</w:t>
      </w:r>
    </w:p>
    <w:p w14:paraId="0E732C2D"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b/>
        </w:rPr>
        <w:t xml:space="preserve">11.4 </w:t>
      </w:r>
      <w:r w:rsidRPr="005C0F00">
        <w:rPr>
          <w:rFonts w:asciiTheme="minorEastAsia" w:eastAsiaTheme="minorEastAsia" w:hAnsiTheme="minorEastAsia" w:hint="eastAsia"/>
          <w:b/>
        </w:rPr>
        <w:t>响应报价中，如响应内容超出比选文件要求，该部分内容在评审时将不予以核减。</w:t>
      </w:r>
    </w:p>
    <w:p w14:paraId="737264D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11.5</w:t>
      </w:r>
      <w:r w:rsidRPr="005C0F00">
        <w:rPr>
          <w:rFonts w:asciiTheme="minorEastAsia" w:eastAsiaTheme="minorEastAsia" w:hAnsiTheme="minorEastAsia" w:hint="eastAsia"/>
        </w:rPr>
        <w:t>最低报价不是授予合同的唯一保证。</w:t>
      </w:r>
    </w:p>
    <w:p w14:paraId="069488C8"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1</w:t>
      </w:r>
      <w:r w:rsidRPr="005C0F00">
        <w:rPr>
          <w:rFonts w:asciiTheme="minorEastAsia" w:eastAsiaTheme="minorEastAsia" w:hAnsiTheme="minorEastAsia"/>
        </w:rPr>
        <w:t>1.6</w:t>
      </w:r>
      <w:r w:rsidRPr="005C0F00">
        <w:rPr>
          <w:rFonts w:asciiTheme="minorEastAsia" w:eastAsiaTheme="minorEastAsia" w:hAnsiTheme="minorEastAsia" w:hint="eastAsia"/>
        </w:rPr>
        <w:t>除非供应商须知资料表中另有规定，供应商所报的响应报价在合同执行过程中是固定不变的，不得以任何理由予以变更。任何包含价格调整要求的响应将被认为是非实质性响应而予以否决。</w:t>
      </w:r>
    </w:p>
    <w:p w14:paraId="0B5020B9" w14:textId="77777777" w:rsidR="00C64937" w:rsidRPr="005C0F00" w:rsidRDefault="008D332D">
      <w:pPr>
        <w:pStyle w:val="32"/>
        <w:jc w:val="left"/>
        <w:rPr>
          <w:rFonts w:asciiTheme="minorEastAsia" w:eastAsiaTheme="minorEastAsia" w:hAnsiTheme="minorEastAsia"/>
          <w:szCs w:val="24"/>
        </w:rPr>
      </w:pPr>
      <w:bookmarkStart w:id="80" w:name="_Toc180670425"/>
      <w:bookmarkStart w:id="81" w:name="_Toc187251224"/>
      <w:r w:rsidRPr="005C0F00">
        <w:rPr>
          <w:rFonts w:asciiTheme="minorEastAsia" w:eastAsiaTheme="minorEastAsia" w:hAnsiTheme="minorEastAsia"/>
          <w:szCs w:val="24"/>
        </w:rPr>
        <w:t xml:space="preserve">12. </w:t>
      </w:r>
      <w:r w:rsidRPr="005C0F00">
        <w:rPr>
          <w:rFonts w:asciiTheme="minorEastAsia" w:eastAsiaTheme="minorEastAsia" w:hAnsiTheme="minorEastAsia" w:hint="eastAsia"/>
          <w:szCs w:val="24"/>
        </w:rPr>
        <w:t>响应保证金</w:t>
      </w:r>
      <w:bookmarkEnd w:id="80"/>
      <w:bookmarkEnd w:id="81"/>
    </w:p>
    <w:p w14:paraId="1C04184D" w14:textId="77777777" w:rsidR="00C64937" w:rsidRPr="005C0F00" w:rsidRDefault="008D332D">
      <w:pPr>
        <w:spacing w:line="360" w:lineRule="auto"/>
        <w:ind w:leftChars="-22" w:left="-6" w:hanging="47"/>
        <w:rPr>
          <w:rFonts w:asciiTheme="minorEastAsia" w:eastAsiaTheme="minorEastAsia" w:hAnsiTheme="minorEastAsia"/>
        </w:rPr>
      </w:pPr>
      <w:r w:rsidRPr="005C0F00">
        <w:rPr>
          <w:rFonts w:asciiTheme="minorEastAsia" w:eastAsiaTheme="minorEastAsia" w:hAnsiTheme="minorEastAsia"/>
        </w:rPr>
        <w:t xml:space="preserve">12.1 </w:t>
      </w:r>
      <w:r w:rsidRPr="005C0F00">
        <w:rPr>
          <w:rFonts w:asciiTheme="minorEastAsia" w:eastAsiaTheme="minorEastAsia" w:hAnsiTheme="minorEastAsia" w:hint="eastAsia"/>
        </w:rPr>
        <w:t>供应商应提供响应保证金，作为其有效响应的一部分。联合体响应的，可以由联合体中的一方或者共同提交响应保证金，以一方名义提交响应保证金的，对联合体各方均具有约束力。</w:t>
      </w:r>
    </w:p>
    <w:p w14:paraId="6424F333"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12.2 </w:t>
      </w:r>
      <w:r w:rsidRPr="005C0F00">
        <w:rPr>
          <w:rFonts w:asciiTheme="minorEastAsia" w:eastAsiaTheme="minorEastAsia" w:hAnsiTheme="minorEastAsia" w:hint="eastAsia"/>
        </w:rPr>
        <w:t>响应保证金是为了保护采购人和比选代理机构免遭因供应商的行为蒙受损失而要求的。</w:t>
      </w:r>
    </w:p>
    <w:p w14:paraId="7892D253"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下列任何情况发生，响应保证金将不予返还：</w:t>
      </w:r>
    </w:p>
    <w:p w14:paraId="339BC273" w14:textId="77777777" w:rsidR="00C64937" w:rsidRPr="005C0F00" w:rsidRDefault="008D332D">
      <w:pPr>
        <w:tabs>
          <w:tab w:val="left" w:pos="2240"/>
        </w:tabs>
        <w:spacing w:line="360" w:lineRule="auto"/>
        <w:rPr>
          <w:rFonts w:asciiTheme="minorEastAsia" w:eastAsiaTheme="minorEastAsia" w:hAnsiTheme="minorEastAsia"/>
        </w:rPr>
      </w:pPr>
      <w:r w:rsidRPr="005C0F00">
        <w:rPr>
          <w:rFonts w:asciiTheme="minorEastAsia" w:eastAsiaTheme="minorEastAsia" w:hAnsiTheme="minorEastAsia" w:hint="eastAsia"/>
        </w:rPr>
        <w:t>（</w:t>
      </w:r>
      <w:r w:rsidRPr="005C0F00">
        <w:rPr>
          <w:rFonts w:asciiTheme="minorEastAsia" w:eastAsiaTheme="minorEastAsia" w:hAnsiTheme="minorEastAsia"/>
        </w:rPr>
        <w:t>1）在比选之日后到</w:t>
      </w:r>
      <w:r w:rsidRPr="005C0F00">
        <w:rPr>
          <w:rFonts w:asciiTheme="minorEastAsia" w:eastAsiaTheme="minorEastAsia" w:hAnsiTheme="minorEastAsia" w:hint="eastAsia"/>
        </w:rPr>
        <w:t>响应</w:t>
      </w:r>
      <w:r w:rsidRPr="005C0F00">
        <w:rPr>
          <w:rFonts w:asciiTheme="minorEastAsia" w:eastAsiaTheme="minorEastAsia" w:hAnsiTheme="minorEastAsia"/>
        </w:rPr>
        <w:t>有效期满前，供应商因自身原因撤回</w:t>
      </w:r>
      <w:r w:rsidRPr="005C0F00">
        <w:rPr>
          <w:rFonts w:asciiTheme="minorEastAsia" w:eastAsiaTheme="minorEastAsia" w:hAnsiTheme="minorEastAsia" w:hint="eastAsia"/>
        </w:rPr>
        <w:t>响应</w:t>
      </w:r>
      <w:r w:rsidRPr="005C0F00">
        <w:rPr>
          <w:rFonts w:asciiTheme="minorEastAsia" w:eastAsiaTheme="minorEastAsia" w:hAnsiTheme="minorEastAsia"/>
        </w:rPr>
        <w:t>的；</w:t>
      </w:r>
    </w:p>
    <w:p w14:paraId="797F78D6" w14:textId="77777777" w:rsidR="00C64937" w:rsidRPr="005C0F00" w:rsidRDefault="008D332D">
      <w:pPr>
        <w:tabs>
          <w:tab w:val="left" w:pos="2240"/>
        </w:tabs>
        <w:spacing w:line="360" w:lineRule="auto"/>
        <w:rPr>
          <w:rFonts w:asciiTheme="minorEastAsia" w:eastAsiaTheme="minorEastAsia" w:hAnsiTheme="minorEastAsia"/>
        </w:rPr>
      </w:pPr>
      <w:r w:rsidRPr="005C0F00">
        <w:rPr>
          <w:rFonts w:asciiTheme="minorEastAsia" w:eastAsiaTheme="minorEastAsia" w:hAnsiTheme="minorEastAsia" w:hint="eastAsia"/>
        </w:rPr>
        <w:lastRenderedPageBreak/>
        <w:t>（</w:t>
      </w:r>
      <w:r w:rsidRPr="005C0F00">
        <w:rPr>
          <w:rFonts w:asciiTheme="minorEastAsia" w:eastAsiaTheme="minorEastAsia" w:hAnsiTheme="minorEastAsia"/>
        </w:rPr>
        <w:t>2）供应商以他人名义</w:t>
      </w:r>
      <w:r w:rsidRPr="005C0F00">
        <w:rPr>
          <w:rFonts w:asciiTheme="minorEastAsia" w:eastAsiaTheme="minorEastAsia" w:hAnsiTheme="minorEastAsia" w:hint="eastAsia"/>
        </w:rPr>
        <w:t>响应</w:t>
      </w:r>
      <w:r w:rsidRPr="005C0F00">
        <w:rPr>
          <w:rFonts w:asciiTheme="minorEastAsia" w:eastAsiaTheme="minorEastAsia" w:hAnsiTheme="minorEastAsia"/>
        </w:rPr>
        <w:t>、相互串通</w:t>
      </w:r>
      <w:r w:rsidRPr="005C0F00">
        <w:rPr>
          <w:rFonts w:asciiTheme="minorEastAsia" w:eastAsiaTheme="minorEastAsia" w:hAnsiTheme="minorEastAsia" w:hint="eastAsia"/>
        </w:rPr>
        <w:t>响应</w:t>
      </w:r>
      <w:r w:rsidRPr="005C0F00">
        <w:rPr>
          <w:rFonts w:asciiTheme="minorEastAsia" w:eastAsiaTheme="minorEastAsia" w:hAnsiTheme="minorEastAsia"/>
        </w:rPr>
        <w:t>或者以其他方式弄虚作假的，供应商提交的响应文件中提交虚假资料或失实资料的；</w:t>
      </w:r>
    </w:p>
    <w:p w14:paraId="2A4B9963" w14:textId="77777777" w:rsidR="00C64937" w:rsidRPr="005C0F00" w:rsidRDefault="008D332D">
      <w:pPr>
        <w:tabs>
          <w:tab w:val="left" w:pos="2240"/>
        </w:tabs>
        <w:spacing w:line="360" w:lineRule="auto"/>
        <w:rPr>
          <w:rFonts w:asciiTheme="minorEastAsia" w:eastAsiaTheme="minorEastAsia" w:hAnsiTheme="minorEastAsia"/>
        </w:rPr>
      </w:pPr>
      <w:r w:rsidRPr="005C0F00">
        <w:rPr>
          <w:rFonts w:asciiTheme="minorEastAsia" w:eastAsiaTheme="minorEastAsia" w:hAnsiTheme="minorEastAsia" w:hint="eastAsia"/>
        </w:rPr>
        <w:t>（</w:t>
      </w:r>
      <w:r w:rsidRPr="005C0F00">
        <w:rPr>
          <w:rFonts w:asciiTheme="minorEastAsia" w:eastAsiaTheme="minorEastAsia" w:hAnsiTheme="minorEastAsia"/>
        </w:rPr>
        <w:t>3）</w:t>
      </w:r>
      <w:r w:rsidRPr="005C0F00">
        <w:rPr>
          <w:rFonts w:asciiTheme="minorEastAsia" w:eastAsiaTheme="minorEastAsia" w:hAnsiTheme="minorEastAsia" w:hint="eastAsia"/>
        </w:rPr>
        <w:t>除因不可抗力或比选文件认可的情形以外，中选人放弃成交或者</w:t>
      </w:r>
      <w:r w:rsidRPr="005C0F00">
        <w:rPr>
          <w:rFonts w:asciiTheme="minorEastAsia" w:eastAsiaTheme="minorEastAsia" w:hAnsiTheme="minorEastAsia"/>
        </w:rPr>
        <w:t>不按本须知第26条的规定与采购人签订合同的；</w:t>
      </w:r>
    </w:p>
    <w:p w14:paraId="31483751" w14:textId="77777777" w:rsidR="00C64937" w:rsidRPr="005C0F00" w:rsidRDefault="008D332D">
      <w:pPr>
        <w:tabs>
          <w:tab w:val="left" w:pos="2240"/>
        </w:tabs>
        <w:spacing w:line="360" w:lineRule="auto"/>
        <w:rPr>
          <w:rFonts w:asciiTheme="minorEastAsia" w:eastAsiaTheme="minorEastAsia" w:hAnsiTheme="minorEastAsia"/>
        </w:rPr>
      </w:pPr>
      <w:r w:rsidRPr="005C0F00">
        <w:rPr>
          <w:rFonts w:asciiTheme="minorEastAsia" w:eastAsiaTheme="minorEastAsia" w:hAnsiTheme="minorEastAsia" w:hint="eastAsia"/>
        </w:rPr>
        <w:t>（</w:t>
      </w:r>
      <w:r w:rsidRPr="005C0F00">
        <w:rPr>
          <w:rFonts w:asciiTheme="minorEastAsia" w:eastAsiaTheme="minorEastAsia" w:hAnsiTheme="minorEastAsia"/>
        </w:rPr>
        <w:t>4）中选人未按第27条的规定缴纳</w:t>
      </w:r>
      <w:r w:rsidRPr="005C0F00">
        <w:rPr>
          <w:rFonts w:asciiTheme="minorEastAsia" w:eastAsiaTheme="minorEastAsia" w:hAnsiTheme="minorEastAsia" w:hint="eastAsia"/>
        </w:rPr>
        <w:t>代理服务费</w:t>
      </w:r>
      <w:r w:rsidRPr="005C0F00">
        <w:rPr>
          <w:rFonts w:asciiTheme="minorEastAsia" w:eastAsiaTheme="minorEastAsia" w:hAnsiTheme="minorEastAsia"/>
        </w:rPr>
        <w:t>的</w:t>
      </w:r>
      <w:r w:rsidRPr="005C0F00">
        <w:rPr>
          <w:rFonts w:asciiTheme="minorEastAsia" w:eastAsiaTheme="minorEastAsia" w:hAnsiTheme="minorEastAsia" w:hint="eastAsia"/>
        </w:rPr>
        <w:t>；</w:t>
      </w:r>
    </w:p>
    <w:p w14:paraId="3A7EFBC9" w14:textId="77777777" w:rsidR="00C64937" w:rsidRPr="005C0F00" w:rsidRDefault="008D332D">
      <w:pPr>
        <w:tabs>
          <w:tab w:val="left" w:pos="2240"/>
        </w:tabs>
        <w:spacing w:line="360" w:lineRule="auto"/>
        <w:rPr>
          <w:rFonts w:asciiTheme="minorEastAsia" w:eastAsiaTheme="minorEastAsia" w:hAnsiTheme="minorEastAsia"/>
        </w:rPr>
      </w:pPr>
      <w:r w:rsidRPr="005C0F00">
        <w:rPr>
          <w:rFonts w:asciiTheme="minorEastAsia" w:eastAsiaTheme="minorEastAsia" w:hAnsiTheme="minorEastAsia" w:hint="eastAsia"/>
        </w:rPr>
        <w:t>（</w:t>
      </w:r>
      <w:r w:rsidRPr="005C0F00">
        <w:rPr>
          <w:rFonts w:asciiTheme="minorEastAsia" w:eastAsiaTheme="minorEastAsia" w:hAnsiTheme="minorEastAsia"/>
        </w:rPr>
        <w:t>5</w:t>
      </w:r>
      <w:r w:rsidRPr="005C0F00">
        <w:rPr>
          <w:rFonts w:asciiTheme="minorEastAsia" w:eastAsiaTheme="minorEastAsia" w:hAnsiTheme="minorEastAsia" w:hint="eastAsia"/>
        </w:rPr>
        <w:t>）比选文件规定的其他情形。</w:t>
      </w:r>
    </w:p>
    <w:p w14:paraId="348E344C"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12.3 </w:t>
      </w:r>
      <w:r w:rsidRPr="005C0F00">
        <w:rPr>
          <w:rFonts w:asciiTheme="minorEastAsia" w:eastAsiaTheme="minorEastAsia" w:hAnsiTheme="minorEastAsia" w:hint="eastAsia"/>
        </w:rPr>
        <w:t>响应保证金必须采用下列形式之一：</w:t>
      </w:r>
    </w:p>
    <w:p w14:paraId="4E791F20"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电汇</w:t>
      </w:r>
      <w:r w:rsidRPr="005C0F00">
        <w:rPr>
          <w:rFonts w:asciiTheme="minorEastAsia" w:eastAsiaTheme="minorEastAsia" w:hAnsiTheme="minorEastAsia"/>
        </w:rPr>
        <w:t>/网银（采用电汇/</w:t>
      </w:r>
      <w:r w:rsidRPr="005C0F00">
        <w:rPr>
          <w:rFonts w:asciiTheme="minorEastAsia" w:eastAsiaTheme="minorEastAsia" w:hAnsiTheme="minorEastAsia" w:hint="eastAsia"/>
        </w:rPr>
        <w:t>网银必须保证在响应文件递交截止时间前汇到比选代理机构账户。以比选代理机构银行通知确认到账为准；如至响应文件递交截止时间仍未得到比选代理机构的银行确认，将被视为供应商未提供保证金）、网银转账、银行汇票、支票或者金融机构、担保机构出具的保函等非现金形式。</w:t>
      </w:r>
    </w:p>
    <w:p w14:paraId="17ABEE76" w14:textId="77777777" w:rsidR="00C64937" w:rsidRPr="005C0F00" w:rsidRDefault="008D332D">
      <w:pPr>
        <w:spacing w:line="360" w:lineRule="auto"/>
        <w:ind w:hanging="49"/>
        <w:rPr>
          <w:rFonts w:asciiTheme="minorEastAsia" w:eastAsiaTheme="minorEastAsia" w:hAnsiTheme="minorEastAsia"/>
        </w:rPr>
      </w:pPr>
      <w:r w:rsidRPr="005C0F00">
        <w:rPr>
          <w:rFonts w:asciiTheme="minorEastAsia" w:eastAsiaTheme="minorEastAsia" w:hAnsiTheme="minorEastAsia"/>
        </w:rPr>
        <w:t xml:space="preserve">12.4 </w:t>
      </w:r>
      <w:r w:rsidRPr="005C0F00">
        <w:rPr>
          <w:rFonts w:asciiTheme="minorEastAsia" w:eastAsiaTheme="minorEastAsia" w:hAnsiTheme="minorEastAsia" w:hint="eastAsia"/>
        </w:rPr>
        <w:t>响应保证金到账（保函提交）截止时间同响应文件递交截止时间。以支票、汇票、本票、网上银行支付等形式提交响应保证金的，应在响应文件递交截止时间前到账；以金融机构、担保机构出具的保函等形式提交响应保证金的，应在响应文件递交截止时间前将原件提交至比选代理机构。由于到账时间晚于响应文件递交截止时间的，或者票据错误、印鉴不清等原因导致不能到账的，其响应无效。</w:t>
      </w:r>
    </w:p>
    <w:p w14:paraId="39E7E48F" w14:textId="77777777" w:rsidR="00C64937" w:rsidRPr="005C0F00" w:rsidRDefault="008D332D">
      <w:pPr>
        <w:spacing w:line="360" w:lineRule="auto"/>
        <w:ind w:hanging="49"/>
        <w:rPr>
          <w:rFonts w:asciiTheme="minorEastAsia" w:eastAsiaTheme="minorEastAsia" w:hAnsiTheme="minorEastAsia"/>
        </w:rPr>
      </w:pPr>
      <w:r w:rsidRPr="005C0F00">
        <w:rPr>
          <w:rFonts w:asciiTheme="minorEastAsia" w:eastAsiaTheme="minorEastAsia" w:hAnsiTheme="minorEastAsia" w:hint="eastAsia"/>
        </w:rPr>
        <w:t>1</w:t>
      </w:r>
      <w:r w:rsidRPr="005C0F00">
        <w:rPr>
          <w:rFonts w:asciiTheme="minorEastAsia" w:eastAsiaTheme="minorEastAsia" w:hAnsiTheme="minorEastAsia"/>
        </w:rPr>
        <w:t>2.5</w:t>
      </w:r>
      <w:r w:rsidRPr="005C0F00">
        <w:rPr>
          <w:rFonts w:asciiTheme="minorEastAsia" w:eastAsiaTheme="minorEastAsia" w:hAnsiTheme="minorEastAsia" w:hint="eastAsia"/>
        </w:rPr>
        <w:t>凡没有根据本须知</w:t>
      </w:r>
      <w:r w:rsidRPr="005C0F00">
        <w:rPr>
          <w:rFonts w:asciiTheme="minorEastAsia" w:eastAsiaTheme="minorEastAsia" w:hAnsiTheme="minorEastAsia"/>
        </w:rPr>
        <w:t>12.3和第12.4条的规定</w:t>
      </w:r>
      <w:r w:rsidRPr="005C0F00">
        <w:rPr>
          <w:rFonts w:asciiTheme="minorEastAsia" w:eastAsiaTheme="minorEastAsia" w:hAnsiTheme="minorEastAsia" w:hint="eastAsia"/>
        </w:rPr>
        <w:t>递交</w:t>
      </w:r>
      <w:r w:rsidRPr="005C0F00">
        <w:rPr>
          <w:rFonts w:asciiTheme="minorEastAsia" w:eastAsiaTheme="minorEastAsia" w:hAnsiTheme="minorEastAsia"/>
        </w:rPr>
        <w:t>响应保证金的，</w:t>
      </w:r>
      <w:r w:rsidRPr="005C0F00">
        <w:rPr>
          <w:rFonts w:asciiTheme="minorEastAsia" w:eastAsiaTheme="minorEastAsia" w:hAnsiTheme="minorEastAsia" w:hint="eastAsia"/>
        </w:rPr>
        <w:t>将被视为无效响应</w:t>
      </w:r>
      <w:r w:rsidRPr="005C0F00">
        <w:rPr>
          <w:rFonts w:asciiTheme="minorEastAsia" w:eastAsiaTheme="minorEastAsia" w:hAnsiTheme="minorEastAsia"/>
        </w:rPr>
        <w:t>。</w:t>
      </w:r>
      <w:r w:rsidRPr="005C0F00">
        <w:rPr>
          <w:rFonts w:asciiTheme="minorEastAsia" w:eastAsiaTheme="minorEastAsia" w:hAnsiTheme="minorEastAsia" w:hint="eastAsia"/>
        </w:rPr>
        <w:t>供应商同时对多个分包进行响应时，响应保证金可合并提供，供应商须注明各分包响应保证金金额。响应保证金总额不足且无法判定是哪一个或多个分包不足的，涉及的所有分包将均被视为</w:t>
      </w:r>
      <w:r w:rsidRPr="005C0F00">
        <w:rPr>
          <w:rFonts w:asciiTheme="minorEastAsia" w:eastAsiaTheme="minorEastAsia" w:hAnsiTheme="minorEastAsia" w:hint="eastAsia"/>
          <w:b/>
          <w:bCs/>
        </w:rPr>
        <w:t>无效响应</w:t>
      </w:r>
      <w:r w:rsidRPr="005C0F00">
        <w:rPr>
          <w:rFonts w:asciiTheme="minorEastAsia" w:eastAsiaTheme="minorEastAsia" w:hAnsiTheme="minorEastAsia" w:hint="eastAsia"/>
        </w:rPr>
        <w:t>。</w:t>
      </w:r>
    </w:p>
    <w:p w14:paraId="10380490"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12.6</w:t>
      </w:r>
      <w:r w:rsidRPr="005C0F00">
        <w:rPr>
          <w:rFonts w:asciiTheme="minorEastAsia" w:eastAsiaTheme="minorEastAsia" w:hAnsiTheme="minorEastAsia" w:hint="eastAsia"/>
        </w:rPr>
        <w:t>中选人的响应保证金，在与采购人签订合同后五个工作日内退还。</w:t>
      </w:r>
      <w:r w:rsidRPr="005C0F00">
        <w:rPr>
          <w:rFonts w:asciiTheme="minorEastAsia" w:eastAsiaTheme="minorEastAsia" w:hAnsiTheme="minorEastAsia"/>
        </w:rPr>
        <w:t>未</w:t>
      </w:r>
      <w:r w:rsidRPr="005C0F00">
        <w:rPr>
          <w:rFonts w:asciiTheme="minorEastAsia" w:eastAsiaTheme="minorEastAsia" w:hAnsiTheme="minorEastAsia" w:hint="eastAsia"/>
        </w:rPr>
        <w:t>成交</w:t>
      </w:r>
      <w:r w:rsidRPr="005C0F00">
        <w:rPr>
          <w:rFonts w:asciiTheme="minorEastAsia" w:eastAsiaTheme="minorEastAsia" w:hAnsiTheme="minorEastAsia"/>
        </w:rPr>
        <w:t>的供应商的响应保证金将于</w:t>
      </w:r>
      <w:r w:rsidRPr="005C0F00">
        <w:rPr>
          <w:rFonts w:asciiTheme="minorEastAsia" w:eastAsiaTheme="minorEastAsia" w:hAnsiTheme="minorEastAsia" w:hint="eastAsia"/>
        </w:rPr>
        <w:t>中选通知书</w:t>
      </w:r>
      <w:r w:rsidRPr="005C0F00">
        <w:rPr>
          <w:rFonts w:asciiTheme="minorEastAsia" w:eastAsiaTheme="minorEastAsia" w:hAnsiTheme="minorEastAsia"/>
        </w:rPr>
        <w:t>发出后五个工作日内退还。</w:t>
      </w:r>
      <w:r w:rsidRPr="005C0F00">
        <w:rPr>
          <w:rFonts w:asciiTheme="minorEastAsia" w:eastAsiaTheme="minorEastAsia" w:hAnsiTheme="minorEastAsia" w:hint="eastAsia"/>
        </w:rPr>
        <w:t>采用银行保函、担保机构担保函等形式递交的响应保证金，经供应商同意后采购人、比选代理机构可以不再退还，但因供应商自身原因导致无法及时退还的除外。</w:t>
      </w:r>
    </w:p>
    <w:p w14:paraId="5013CE25" w14:textId="77777777" w:rsidR="00C64937" w:rsidRPr="005C0F00" w:rsidRDefault="008D332D">
      <w:pPr>
        <w:pStyle w:val="32"/>
        <w:jc w:val="left"/>
        <w:rPr>
          <w:rFonts w:asciiTheme="minorEastAsia" w:eastAsiaTheme="minorEastAsia" w:hAnsiTheme="minorEastAsia"/>
          <w:szCs w:val="24"/>
        </w:rPr>
      </w:pPr>
      <w:bookmarkStart w:id="82" w:name="_Toc180670426"/>
      <w:bookmarkStart w:id="83" w:name="_Toc187251225"/>
      <w:r w:rsidRPr="005C0F00">
        <w:rPr>
          <w:rFonts w:asciiTheme="minorEastAsia" w:eastAsiaTheme="minorEastAsia" w:hAnsiTheme="minorEastAsia"/>
          <w:szCs w:val="24"/>
        </w:rPr>
        <w:t xml:space="preserve">13. </w:t>
      </w:r>
      <w:r w:rsidRPr="005C0F00">
        <w:rPr>
          <w:rFonts w:asciiTheme="minorEastAsia" w:eastAsiaTheme="minorEastAsia" w:hAnsiTheme="minorEastAsia" w:hint="eastAsia"/>
          <w:szCs w:val="24"/>
        </w:rPr>
        <w:t>响应有效期</w:t>
      </w:r>
      <w:bookmarkEnd w:id="82"/>
      <w:bookmarkEnd w:id="83"/>
    </w:p>
    <w:p w14:paraId="22D8465F"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13.1 响应文件应在本比选文件《供应商须知资料表》中规定的</w:t>
      </w:r>
      <w:r w:rsidRPr="005C0F00">
        <w:rPr>
          <w:rFonts w:asciiTheme="minorEastAsia" w:eastAsiaTheme="minorEastAsia" w:hAnsiTheme="minorEastAsia" w:hint="eastAsia"/>
        </w:rPr>
        <w:t>响应</w:t>
      </w:r>
      <w:r w:rsidRPr="005C0F00">
        <w:rPr>
          <w:rFonts w:asciiTheme="minorEastAsia" w:eastAsiaTheme="minorEastAsia" w:hAnsiTheme="minorEastAsia"/>
        </w:rPr>
        <w:t>有效期内保持有效，</w:t>
      </w:r>
      <w:r w:rsidRPr="005C0F00">
        <w:rPr>
          <w:rFonts w:asciiTheme="minorEastAsia" w:eastAsiaTheme="minorEastAsia" w:hAnsiTheme="minorEastAsia" w:hint="eastAsia"/>
        </w:rPr>
        <w:t>响应</w:t>
      </w:r>
      <w:r w:rsidRPr="005C0F00">
        <w:rPr>
          <w:rFonts w:asciiTheme="minorEastAsia" w:eastAsiaTheme="minorEastAsia" w:hAnsiTheme="minorEastAsia"/>
        </w:rPr>
        <w:t>有效期少于比选文件规定期限的，其</w:t>
      </w:r>
      <w:r w:rsidRPr="005C0F00">
        <w:rPr>
          <w:rFonts w:asciiTheme="minorEastAsia" w:eastAsiaTheme="minorEastAsia" w:hAnsiTheme="minorEastAsia" w:hint="eastAsia"/>
        </w:rPr>
        <w:t>响应</w:t>
      </w:r>
      <w:r w:rsidRPr="005C0F00">
        <w:rPr>
          <w:rFonts w:asciiTheme="minorEastAsia" w:eastAsiaTheme="minorEastAsia" w:hAnsiTheme="minorEastAsia"/>
          <w:b/>
        </w:rPr>
        <w:t>无效</w:t>
      </w:r>
      <w:r w:rsidRPr="005C0F00">
        <w:rPr>
          <w:rFonts w:asciiTheme="minorEastAsia" w:eastAsiaTheme="minorEastAsia" w:hAnsiTheme="minorEastAsia"/>
        </w:rPr>
        <w:t>。</w:t>
      </w:r>
    </w:p>
    <w:p w14:paraId="5E1077B0"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13.2 </w:t>
      </w:r>
      <w:r w:rsidRPr="005C0F00">
        <w:rPr>
          <w:rFonts w:asciiTheme="minorEastAsia" w:eastAsiaTheme="minorEastAsia" w:hAnsiTheme="minorEastAsia" w:hint="eastAsia"/>
        </w:rPr>
        <w:t>采购人或比选代理机构可根据实际情况，在原响应有效期截止之前，要求供应商同意延长响应文件的有效期。接受该要求的供应商将不允许修正其它内容，且本须知中</w:t>
      </w:r>
      <w:r w:rsidRPr="005C0F00">
        <w:rPr>
          <w:rFonts w:asciiTheme="minorEastAsia" w:eastAsiaTheme="minorEastAsia" w:hAnsiTheme="minorEastAsia" w:hint="eastAsia"/>
        </w:rPr>
        <w:lastRenderedPageBreak/>
        <w:t>有关响应保证金的返还的规定将在延长了的有效期内继续有效。供应商也可以拒绝比选代理机构的这种要求，其响应保证金将予以退还。上述要求和答复都应以书面形式提交。</w:t>
      </w:r>
    </w:p>
    <w:p w14:paraId="38CC7839" w14:textId="77777777" w:rsidR="00C64937" w:rsidRPr="005C0F00" w:rsidRDefault="008D332D">
      <w:pPr>
        <w:pStyle w:val="32"/>
        <w:jc w:val="left"/>
        <w:rPr>
          <w:rFonts w:asciiTheme="minorEastAsia" w:eastAsiaTheme="minorEastAsia" w:hAnsiTheme="minorEastAsia"/>
          <w:szCs w:val="24"/>
        </w:rPr>
      </w:pPr>
      <w:bookmarkStart w:id="84" w:name="_Toc180670427"/>
      <w:bookmarkStart w:id="85" w:name="_Toc187251226"/>
      <w:r w:rsidRPr="005C0F00">
        <w:rPr>
          <w:rFonts w:asciiTheme="minorEastAsia" w:eastAsiaTheme="minorEastAsia" w:hAnsiTheme="minorEastAsia"/>
          <w:szCs w:val="24"/>
        </w:rPr>
        <w:t xml:space="preserve">14. </w:t>
      </w:r>
      <w:r w:rsidRPr="005C0F00">
        <w:rPr>
          <w:rFonts w:asciiTheme="minorEastAsia" w:eastAsiaTheme="minorEastAsia" w:hAnsiTheme="minorEastAsia" w:hint="eastAsia"/>
          <w:szCs w:val="24"/>
        </w:rPr>
        <w:t>响应文件的签署与规定</w:t>
      </w:r>
      <w:bookmarkEnd w:id="84"/>
      <w:bookmarkEnd w:id="85"/>
    </w:p>
    <w:p w14:paraId="172D0205"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14.1供应商应按比选文件</w:t>
      </w:r>
      <w:r w:rsidRPr="005C0F00">
        <w:rPr>
          <w:rFonts w:asciiTheme="minorEastAsia" w:eastAsiaTheme="minorEastAsia" w:hAnsiTheme="minorEastAsia" w:hint="eastAsia"/>
        </w:rPr>
        <w:t>供应商须知资料表</w:t>
      </w:r>
      <w:r w:rsidRPr="005C0F00">
        <w:rPr>
          <w:rFonts w:asciiTheme="minorEastAsia" w:eastAsiaTheme="minorEastAsia" w:hAnsiTheme="minorEastAsia"/>
        </w:rPr>
        <w:t>的规定准备响应文件正本和副本，每份响应文件须清楚地标明“正本”或“副本”。若正本和副本不符，以正本为准。</w:t>
      </w:r>
      <w:r w:rsidRPr="005C0F00">
        <w:rPr>
          <w:rFonts w:asciiTheme="minorEastAsia" w:eastAsiaTheme="minorEastAsia" w:hAnsiTheme="minorEastAsia" w:hint="eastAsia"/>
        </w:rPr>
        <w:t>副本可采用正本的复印件。另外供应商还需提供电子版响应文件</w:t>
      </w:r>
      <w:r w:rsidRPr="005C0F00">
        <w:rPr>
          <w:rFonts w:asciiTheme="minorEastAsia" w:eastAsiaTheme="minorEastAsia" w:hAnsiTheme="minorEastAsia"/>
        </w:rPr>
        <w:t>，若电子版响应文件和书面响应文件不符，以书面响应文件为准。</w:t>
      </w:r>
    </w:p>
    <w:p w14:paraId="34B32F17"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14.2响应文件的正本需打印或用不退色墨水书写，并由供应商的法定代表人或经其正式授权的代表在响应文件上签字并加盖单位印章。授权代表须持有书面的“法定代表人授权书”，并将其附在响应文件中。</w:t>
      </w:r>
    </w:p>
    <w:p w14:paraId="592264D0"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14.3 </w:t>
      </w:r>
      <w:r w:rsidRPr="005C0F00">
        <w:rPr>
          <w:rFonts w:asciiTheme="minorEastAsia" w:eastAsiaTheme="minorEastAsia" w:hAnsiTheme="minorEastAsia" w:hint="eastAsia"/>
        </w:rPr>
        <w:t>任何对响应文件行间插字、涂改和增删，必须由响应文件签字人签字或加盖公章后才有效。</w:t>
      </w:r>
    </w:p>
    <w:p w14:paraId="17826924"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14.4 </w:t>
      </w:r>
      <w:r w:rsidRPr="005C0F00">
        <w:rPr>
          <w:rFonts w:asciiTheme="minorEastAsia" w:eastAsiaTheme="minorEastAsia" w:hAnsiTheme="minorEastAsia" w:hint="eastAsia"/>
        </w:rPr>
        <w:t>响应文件因字迹潦草或表达不清所引起的后果由供应商负责。</w:t>
      </w:r>
    </w:p>
    <w:p w14:paraId="01083AEF" w14:textId="77777777" w:rsidR="00C64937" w:rsidRPr="005C0F00" w:rsidRDefault="008D332D">
      <w:pPr>
        <w:spacing w:line="360" w:lineRule="auto"/>
        <w:jc w:val="both"/>
        <w:rPr>
          <w:rFonts w:asciiTheme="minorEastAsia" w:eastAsiaTheme="minorEastAsia" w:hAnsiTheme="minorEastAsia"/>
          <w:b/>
        </w:rPr>
      </w:pPr>
      <w:r w:rsidRPr="005C0F00">
        <w:rPr>
          <w:rFonts w:asciiTheme="minorEastAsia" w:eastAsiaTheme="minorEastAsia" w:hAnsiTheme="minorEastAsia" w:hint="eastAsia"/>
          <w:b/>
        </w:rPr>
        <w:t>1</w:t>
      </w:r>
      <w:r w:rsidRPr="005C0F00">
        <w:rPr>
          <w:rFonts w:asciiTheme="minorEastAsia" w:eastAsiaTheme="minorEastAsia" w:hAnsiTheme="minorEastAsia"/>
          <w:b/>
        </w:rPr>
        <w:t>4.5</w:t>
      </w:r>
      <w:r w:rsidRPr="005C0F00">
        <w:rPr>
          <w:rFonts w:asciiTheme="minorEastAsia" w:eastAsiaTheme="minorEastAsia" w:hAnsiTheme="minorEastAsia" w:hint="eastAsia"/>
          <w:b/>
        </w:rPr>
        <w:t>比选文件</w:t>
      </w:r>
      <w:r w:rsidRPr="005C0F00">
        <w:rPr>
          <w:rFonts w:asciiTheme="minorEastAsia" w:eastAsiaTheme="minorEastAsia" w:hAnsiTheme="minorEastAsia"/>
          <w:b/>
        </w:rPr>
        <w:t>中所要求</w:t>
      </w:r>
      <w:r w:rsidRPr="005C0F00">
        <w:rPr>
          <w:rFonts w:asciiTheme="minorEastAsia" w:eastAsiaTheme="minorEastAsia" w:hAnsiTheme="minorEastAsia" w:hint="eastAsia"/>
          <w:b/>
        </w:rPr>
        <w:t>签字</w:t>
      </w:r>
      <w:r w:rsidRPr="005C0F00">
        <w:rPr>
          <w:rFonts w:asciiTheme="minorEastAsia" w:eastAsiaTheme="minorEastAsia" w:hAnsiTheme="minorEastAsia"/>
          <w:b/>
        </w:rPr>
        <w:t>处均</w:t>
      </w:r>
      <w:r w:rsidRPr="005C0F00">
        <w:rPr>
          <w:rFonts w:asciiTheme="minorEastAsia" w:eastAsiaTheme="minorEastAsia" w:hAnsiTheme="minorEastAsia" w:hint="eastAsia"/>
          <w:b/>
        </w:rPr>
        <w:t>指书写签字</w:t>
      </w:r>
      <w:r w:rsidRPr="005C0F00">
        <w:rPr>
          <w:rFonts w:asciiTheme="minorEastAsia" w:eastAsiaTheme="minorEastAsia" w:hAnsiTheme="minorEastAsia"/>
          <w:b/>
        </w:rPr>
        <w:t>，</w:t>
      </w:r>
      <w:r w:rsidRPr="005C0F00">
        <w:rPr>
          <w:rFonts w:asciiTheme="minorEastAsia" w:eastAsiaTheme="minorEastAsia" w:hAnsiTheme="minorEastAsia" w:hint="eastAsia"/>
          <w:b/>
        </w:rPr>
        <w:t>法定代表人签字的，除可以使用书写签字外，还可以使用签名章或人名章。签字人姓名为打印体的，签字</w:t>
      </w:r>
      <w:r w:rsidRPr="005C0F00">
        <w:rPr>
          <w:rFonts w:asciiTheme="minorEastAsia" w:eastAsiaTheme="minorEastAsia" w:hAnsiTheme="minorEastAsia"/>
          <w:b/>
        </w:rPr>
        <w:t>无效</w:t>
      </w:r>
      <w:r w:rsidRPr="005C0F00">
        <w:rPr>
          <w:rFonts w:asciiTheme="minorEastAsia" w:eastAsiaTheme="minorEastAsia" w:hAnsiTheme="minorEastAsia" w:hint="eastAsia"/>
          <w:b/>
        </w:rPr>
        <w:t>。</w:t>
      </w:r>
    </w:p>
    <w:p w14:paraId="33C9A6C9" w14:textId="77777777" w:rsidR="00C64937" w:rsidRPr="005C0F00" w:rsidRDefault="008D332D">
      <w:pPr>
        <w:spacing w:line="360" w:lineRule="auto"/>
        <w:ind w:left="900" w:hangingChars="375" w:hanging="900"/>
        <w:rPr>
          <w:rFonts w:asciiTheme="minorEastAsia" w:eastAsiaTheme="minorEastAsia" w:hAnsiTheme="minorEastAsia"/>
        </w:rPr>
      </w:pPr>
      <w:r w:rsidRPr="005C0F00">
        <w:rPr>
          <w:rFonts w:asciiTheme="minorEastAsia" w:eastAsiaTheme="minorEastAsia" w:hAnsiTheme="minorEastAsia"/>
        </w:rPr>
        <w:t xml:space="preserve">14.6 </w:t>
      </w:r>
      <w:r w:rsidRPr="005C0F00">
        <w:rPr>
          <w:rFonts w:asciiTheme="minorEastAsia" w:eastAsiaTheme="minorEastAsia" w:hAnsiTheme="minorEastAsia" w:hint="eastAsia"/>
        </w:rPr>
        <w:t>响应文件无法定代表人签字，或无被授权代表签字，其响应为无效响应。</w:t>
      </w:r>
    </w:p>
    <w:p w14:paraId="5A103D31" w14:textId="77777777" w:rsidR="00C64937" w:rsidRPr="005C0F00" w:rsidRDefault="008D332D">
      <w:pPr>
        <w:spacing w:line="360" w:lineRule="auto"/>
        <w:ind w:left="900" w:hangingChars="375" w:hanging="900"/>
        <w:rPr>
          <w:rFonts w:asciiTheme="minorEastAsia" w:eastAsiaTheme="minorEastAsia" w:hAnsiTheme="minorEastAsia"/>
        </w:rPr>
      </w:pPr>
      <w:r w:rsidRPr="005C0F00">
        <w:rPr>
          <w:rFonts w:asciiTheme="minorEastAsia" w:eastAsiaTheme="minorEastAsia" w:hAnsiTheme="minorEastAsia"/>
        </w:rPr>
        <w:t xml:space="preserve">14.7 </w:t>
      </w:r>
      <w:r w:rsidRPr="005C0F00">
        <w:rPr>
          <w:rFonts w:asciiTheme="minorEastAsia" w:eastAsiaTheme="minorEastAsia" w:hAnsiTheme="minorEastAsia" w:hint="eastAsia"/>
        </w:rPr>
        <w:t>供应商为自然人的，只须按要求签字，响应文件所有加盖公章的要求均不适用。</w:t>
      </w:r>
    </w:p>
    <w:p w14:paraId="3C0873C7" w14:textId="77777777" w:rsidR="00C64937" w:rsidRPr="005C0F00" w:rsidRDefault="008D332D">
      <w:pPr>
        <w:pStyle w:val="2TimesNewRoman5020"/>
        <w:spacing w:line="360" w:lineRule="auto"/>
        <w:rPr>
          <w:rFonts w:asciiTheme="minorEastAsia" w:eastAsiaTheme="minorEastAsia" w:hAnsiTheme="minorEastAsia"/>
          <w:sz w:val="24"/>
          <w:szCs w:val="24"/>
        </w:rPr>
      </w:pPr>
      <w:bookmarkStart w:id="86" w:name="_Toc180670428"/>
      <w:bookmarkStart w:id="87" w:name="_Toc187251227"/>
      <w:r w:rsidRPr="005C0F00">
        <w:rPr>
          <w:rFonts w:asciiTheme="minorEastAsia" w:eastAsiaTheme="minorEastAsia" w:hAnsiTheme="minorEastAsia" w:hint="eastAsia"/>
          <w:sz w:val="24"/>
          <w:szCs w:val="24"/>
        </w:rPr>
        <w:t>四、响应文件的递交</w:t>
      </w:r>
      <w:bookmarkEnd w:id="86"/>
      <w:bookmarkEnd w:id="87"/>
    </w:p>
    <w:p w14:paraId="2B4E7BE6" w14:textId="77777777" w:rsidR="00C64937" w:rsidRPr="005C0F00" w:rsidRDefault="008D332D">
      <w:pPr>
        <w:pStyle w:val="32"/>
        <w:jc w:val="left"/>
        <w:rPr>
          <w:rFonts w:asciiTheme="minorEastAsia" w:eastAsiaTheme="minorEastAsia" w:hAnsiTheme="minorEastAsia"/>
          <w:szCs w:val="24"/>
        </w:rPr>
      </w:pPr>
      <w:bookmarkStart w:id="88" w:name="_Toc180670429"/>
      <w:bookmarkStart w:id="89" w:name="_Toc187251228"/>
      <w:r w:rsidRPr="005C0F00">
        <w:rPr>
          <w:rFonts w:asciiTheme="minorEastAsia" w:eastAsiaTheme="minorEastAsia" w:hAnsiTheme="minorEastAsia"/>
          <w:szCs w:val="24"/>
        </w:rPr>
        <w:t xml:space="preserve">15. </w:t>
      </w:r>
      <w:r w:rsidRPr="005C0F00">
        <w:rPr>
          <w:rFonts w:asciiTheme="minorEastAsia" w:eastAsiaTheme="minorEastAsia" w:hAnsiTheme="minorEastAsia" w:hint="eastAsia"/>
          <w:szCs w:val="24"/>
        </w:rPr>
        <w:t>响应文件的装订、密封及递交</w:t>
      </w:r>
      <w:bookmarkEnd w:id="88"/>
      <w:bookmarkEnd w:id="89"/>
    </w:p>
    <w:p w14:paraId="7CF401E4" w14:textId="77777777" w:rsidR="00C64937" w:rsidRPr="005C0F00" w:rsidRDefault="008D332D">
      <w:pPr>
        <w:tabs>
          <w:tab w:val="left" w:pos="900"/>
        </w:tabs>
        <w:spacing w:line="360" w:lineRule="auto"/>
        <w:ind w:firstLineChars="6" w:firstLine="14"/>
        <w:jc w:val="both"/>
        <w:rPr>
          <w:rFonts w:asciiTheme="minorEastAsia" w:eastAsiaTheme="minorEastAsia" w:hAnsiTheme="minorEastAsia"/>
          <w:b/>
        </w:rPr>
      </w:pPr>
      <w:r w:rsidRPr="005C0F00">
        <w:rPr>
          <w:rFonts w:asciiTheme="minorEastAsia" w:eastAsiaTheme="minorEastAsia" w:hAnsiTheme="minorEastAsia"/>
          <w:b/>
        </w:rPr>
        <w:t xml:space="preserve">15.1 </w:t>
      </w:r>
      <w:r w:rsidRPr="005C0F00">
        <w:rPr>
          <w:rFonts w:asciiTheme="minorEastAsia" w:eastAsiaTheme="minorEastAsia" w:hAnsiTheme="minorEastAsia" w:hint="eastAsia"/>
          <w:b/>
        </w:rPr>
        <w:t>响应文件的装订要求，正文部分一律采用</w:t>
      </w:r>
      <w:r w:rsidRPr="005C0F00">
        <w:rPr>
          <w:rFonts w:asciiTheme="minorEastAsia" w:eastAsiaTheme="minorEastAsia" w:hAnsiTheme="minorEastAsia"/>
          <w:b/>
        </w:rPr>
        <w:t>A4纸（图纸、彩页等除外），左侧装订。</w:t>
      </w:r>
      <w:r w:rsidRPr="005C0F00">
        <w:rPr>
          <w:rFonts w:asciiTheme="minorEastAsia" w:eastAsiaTheme="minorEastAsia" w:hAnsiTheme="minorEastAsia" w:hint="eastAsia"/>
          <w:b/>
        </w:rPr>
        <w:t>响应文件应装订牢固、目录清楚、页码准确</w:t>
      </w:r>
      <w:r w:rsidRPr="005C0F00">
        <w:rPr>
          <w:rFonts w:asciiTheme="minorEastAsia" w:eastAsiaTheme="minorEastAsia" w:hAnsiTheme="minorEastAsia"/>
          <w:b/>
        </w:rPr>
        <w:t>。</w:t>
      </w:r>
      <w:r w:rsidRPr="005C0F00">
        <w:rPr>
          <w:rFonts w:asciiTheme="minorEastAsia" w:eastAsiaTheme="minorEastAsia" w:hAnsiTheme="minorEastAsia" w:hint="eastAsia"/>
          <w:b/>
        </w:rPr>
        <w:t>采购人、比选代理机构</w:t>
      </w:r>
      <w:r w:rsidRPr="005C0F00">
        <w:rPr>
          <w:rFonts w:asciiTheme="minorEastAsia" w:eastAsiaTheme="minorEastAsia" w:hAnsiTheme="minorEastAsia"/>
          <w:b/>
        </w:rPr>
        <w:t>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w:t>
      </w:r>
      <w:r w:rsidRPr="005C0F00">
        <w:rPr>
          <w:rFonts w:asciiTheme="minorEastAsia" w:eastAsiaTheme="minorEastAsia" w:hAnsiTheme="minorEastAsia" w:hint="eastAsia"/>
          <w:b/>
        </w:rPr>
        <w:t>响应文件不得采用活页方式进行装订（建议采用胶装方式），否则有可能导致响应无效。</w:t>
      </w:r>
    </w:p>
    <w:p w14:paraId="37F971C7" w14:textId="77777777" w:rsidR="00C64937" w:rsidRPr="005C0F00" w:rsidRDefault="008D332D">
      <w:pPr>
        <w:tabs>
          <w:tab w:val="left" w:pos="0"/>
        </w:tabs>
        <w:spacing w:line="360" w:lineRule="auto"/>
        <w:rPr>
          <w:rFonts w:asciiTheme="minorEastAsia" w:eastAsiaTheme="minorEastAsia" w:hAnsiTheme="minorEastAsia"/>
          <w:b/>
        </w:rPr>
      </w:pPr>
      <w:r w:rsidRPr="005C0F00">
        <w:rPr>
          <w:rFonts w:asciiTheme="minorEastAsia" w:eastAsiaTheme="minorEastAsia" w:hAnsiTheme="minorEastAsia"/>
          <w:b/>
        </w:rPr>
        <w:t xml:space="preserve">15.2 </w:t>
      </w:r>
      <w:r w:rsidRPr="005C0F00">
        <w:rPr>
          <w:rFonts w:asciiTheme="minorEastAsia" w:eastAsiaTheme="minorEastAsia" w:hAnsiTheme="minorEastAsia" w:hint="eastAsia"/>
          <w:b/>
        </w:rPr>
        <w:t>供应商应将“报价一览表”、“响应保证金”、“响应文件正本”、“响应文件副本”、“响应文件电子版”分开单独密封，并在信封上分别注明“报价一览表”、“响应保证金”、“响应文件正本”、“响应文件副本”、“响应文件电子版”字样。如果</w:t>
      </w:r>
      <w:r w:rsidRPr="005C0F00">
        <w:rPr>
          <w:rFonts w:asciiTheme="minorEastAsia" w:eastAsiaTheme="minorEastAsia" w:hAnsiTheme="minorEastAsia" w:hint="eastAsia"/>
          <w:b/>
        </w:rPr>
        <w:lastRenderedPageBreak/>
        <w:t>供应商虽然未能按照上述规定对响应文件进行密封，但只要响应文件密封完好的，采购人/比选代理机构不得拒收。</w:t>
      </w:r>
    </w:p>
    <w:p w14:paraId="778EB322"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b/>
        </w:rPr>
        <w:t>15.3所有信封上均应：</w:t>
      </w:r>
    </w:p>
    <w:p w14:paraId="387B295F" w14:textId="77777777" w:rsidR="00C64937" w:rsidRPr="005C0F00" w:rsidRDefault="008D332D">
      <w:pPr>
        <w:tabs>
          <w:tab w:val="left" w:pos="630"/>
          <w:tab w:val="left" w:pos="1365"/>
        </w:tabs>
        <w:spacing w:line="360" w:lineRule="auto"/>
        <w:ind w:firstLineChars="196" w:firstLine="472"/>
        <w:rPr>
          <w:rFonts w:asciiTheme="minorEastAsia" w:eastAsiaTheme="minorEastAsia" w:hAnsiTheme="minorEastAsia"/>
          <w:b/>
        </w:rPr>
      </w:pPr>
      <w:r w:rsidRPr="005C0F00">
        <w:rPr>
          <w:rFonts w:asciiTheme="minorEastAsia" w:eastAsiaTheme="minorEastAsia" w:hAnsiTheme="minorEastAsia"/>
          <w:b/>
        </w:rPr>
        <w:t>1）清楚标明递交至</w:t>
      </w:r>
      <w:r w:rsidRPr="005C0F00">
        <w:rPr>
          <w:rFonts w:asciiTheme="minorEastAsia" w:eastAsiaTheme="minorEastAsia" w:hAnsiTheme="minorEastAsia" w:hint="eastAsia"/>
          <w:b/>
        </w:rPr>
        <w:t>比选</w:t>
      </w:r>
      <w:r w:rsidRPr="005C0F00">
        <w:rPr>
          <w:rFonts w:asciiTheme="minorEastAsia" w:eastAsiaTheme="minorEastAsia" w:hAnsiTheme="minorEastAsia"/>
          <w:b/>
        </w:rPr>
        <w:t>公告或</w:t>
      </w:r>
      <w:r w:rsidRPr="005C0F00">
        <w:rPr>
          <w:rFonts w:asciiTheme="minorEastAsia" w:eastAsiaTheme="minorEastAsia" w:hAnsiTheme="minorEastAsia" w:hint="eastAsia"/>
          <w:b/>
        </w:rPr>
        <w:t>比选</w:t>
      </w:r>
      <w:r w:rsidRPr="005C0F00">
        <w:rPr>
          <w:rFonts w:asciiTheme="minorEastAsia" w:eastAsiaTheme="minorEastAsia" w:hAnsiTheme="minorEastAsia"/>
          <w:b/>
        </w:rPr>
        <w:t>邀请书中指明的地址。</w:t>
      </w:r>
    </w:p>
    <w:p w14:paraId="67EEEB77" w14:textId="77777777" w:rsidR="00C64937" w:rsidRPr="005C0F00" w:rsidRDefault="008D332D">
      <w:pPr>
        <w:tabs>
          <w:tab w:val="left" w:pos="1365"/>
        </w:tabs>
        <w:spacing w:line="360" w:lineRule="auto"/>
        <w:ind w:firstLineChars="196" w:firstLine="472"/>
        <w:rPr>
          <w:rFonts w:asciiTheme="minorEastAsia" w:eastAsiaTheme="minorEastAsia" w:hAnsiTheme="minorEastAsia"/>
          <w:b/>
        </w:rPr>
      </w:pPr>
      <w:r w:rsidRPr="005C0F00">
        <w:rPr>
          <w:rFonts w:asciiTheme="minorEastAsia" w:eastAsiaTheme="minorEastAsia" w:hAnsiTheme="minorEastAsia"/>
          <w:b/>
        </w:rPr>
        <w:t>2）注明</w:t>
      </w:r>
      <w:r w:rsidRPr="005C0F00">
        <w:rPr>
          <w:rFonts w:asciiTheme="minorEastAsia" w:eastAsiaTheme="minorEastAsia" w:hAnsiTheme="minorEastAsia" w:hint="eastAsia"/>
          <w:b/>
        </w:rPr>
        <w:t>比选</w:t>
      </w:r>
      <w:r w:rsidRPr="005C0F00">
        <w:rPr>
          <w:rFonts w:asciiTheme="minorEastAsia" w:eastAsiaTheme="minorEastAsia" w:hAnsiTheme="minorEastAsia"/>
          <w:b/>
        </w:rPr>
        <w:t>的项目名称、项目编号和“在</w:t>
      </w:r>
      <w:r w:rsidRPr="005C0F00">
        <w:rPr>
          <w:rFonts w:asciiTheme="minorEastAsia" w:eastAsiaTheme="minorEastAsia" w:hAnsiTheme="minorEastAsia" w:hint="eastAsia"/>
          <w:u w:val="single"/>
        </w:rPr>
        <w:t>（比选时间）</w:t>
      </w:r>
      <w:r w:rsidRPr="005C0F00">
        <w:rPr>
          <w:rFonts w:asciiTheme="minorEastAsia" w:eastAsiaTheme="minorEastAsia" w:hAnsiTheme="minorEastAsia" w:hint="eastAsia"/>
          <w:b/>
        </w:rPr>
        <w:t>之前不得启封”的字样。</w:t>
      </w:r>
    </w:p>
    <w:p w14:paraId="53CC18C9" w14:textId="77777777" w:rsidR="00C64937" w:rsidRPr="005C0F00" w:rsidRDefault="008D332D">
      <w:pPr>
        <w:tabs>
          <w:tab w:val="left" w:pos="1365"/>
        </w:tabs>
        <w:spacing w:line="360" w:lineRule="auto"/>
        <w:ind w:firstLineChars="196" w:firstLine="472"/>
        <w:rPr>
          <w:rFonts w:asciiTheme="minorEastAsia" w:eastAsiaTheme="minorEastAsia" w:hAnsiTheme="minorEastAsia"/>
          <w:b/>
        </w:rPr>
      </w:pPr>
      <w:r w:rsidRPr="005C0F00">
        <w:rPr>
          <w:rFonts w:asciiTheme="minorEastAsia" w:eastAsiaTheme="minorEastAsia" w:hAnsiTheme="minorEastAsia"/>
          <w:b/>
        </w:rPr>
        <w:t>3）供应商提供响应文件的密封粘贴处应加盖公章或被授权代表签字，以便确认密封情况，</w:t>
      </w:r>
      <w:r w:rsidRPr="005C0F00">
        <w:rPr>
          <w:rFonts w:asciiTheme="minorEastAsia" w:eastAsiaTheme="minorEastAsia" w:hAnsiTheme="minorEastAsia" w:hint="eastAsia"/>
          <w:b/>
        </w:rPr>
        <w:t>未密封</w:t>
      </w:r>
      <w:r w:rsidRPr="005C0F00">
        <w:rPr>
          <w:rFonts w:asciiTheme="minorEastAsia" w:eastAsiaTheme="minorEastAsia" w:hAnsiTheme="minorEastAsia"/>
          <w:b/>
        </w:rPr>
        <w:t>的响应文件将被拒绝。</w:t>
      </w:r>
    </w:p>
    <w:p w14:paraId="57DFA7B7" w14:textId="77777777" w:rsidR="00C64937" w:rsidRPr="005C0F00" w:rsidRDefault="008D332D">
      <w:pPr>
        <w:pStyle w:val="30"/>
        <w:numPr>
          <w:ilvl w:val="0"/>
          <w:numId w:val="0"/>
        </w:numPr>
        <w:rPr>
          <w:rFonts w:asciiTheme="minorEastAsia" w:eastAsiaTheme="minorEastAsia" w:hAnsiTheme="minorEastAsia"/>
        </w:rPr>
      </w:pPr>
      <w:r w:rsidRPr="005C0F00">
        <w:rPr>
          <w:rFonts w:asciiTheme="minorEastAsia" w:eastAsiaTheme="minorEastAsia" w:hAnsiTheme="minorEastAsia"/>
        </w:rPr>
        <w:t xml:space="preserve">15.4 </w:t>
      </w:r>
      <w:r w:rsidRPr="005C0F00">
        <w:rPr>
          <w:rFonts w:asciiTheme="minorEastAsia" w:eastAsiaTheme="minorEastAsia" w:hAnsiTheme="minorEastAsia" w:hint="eastAsia"/>
        </w:rPr>
        <w:t>所有信封上还应写明供应商名称和地址，以便比选代理机构在响应文件递交截止时间以后收到的响应文件，能原封退回。如果供应商未按上述要求密封及加写标记的，比选代理机构对响应文件的误投或过早启封概不负责。</w:t>
      </w:r>
    </w:p>
    <w:p w14:paraId="3A32095F" w14:textId="77777777" w:rsidR="00C64937" w:rsidRPr="005C0F00" w:rsidRDefault="008D332D">
      <w:pPr>
        <w:pStyle w:val="30"/>
        <w:numPr>
          <w:ilvl w:val="0"/>
          <w:numId w:val="0"/>
        </w:numPr>
        <w:rPr>
          <w:rFonts w:asciiTheme="minorEastAsia" w:eastAsiaTheme="minorEastAsia" w:hAnsiTheme="minorEastAsia"/>
          <w:b/>
          <w:bCs/>
        </w:rPr>
      </w:pPr>
      <w:r w:rsidRPr="005C0F00">
        <w:rPr>
          <w:rFonts w:asciiTheme="minorEastAsia" w:eastAsiaTheme="minorEastAsia" w:hAnsiTheme="minorEastAsia"/>
        </w:rPr>
        <w:t>15.5</w:t>
      </w:r>
      <w:r w:rsidRPr="005C0F00">
        <w:rPr>
          <w:rFonts w:asciiTheme="minorEastAsia" w:eastAsiaTheme="minorEastAsia" w:hAnsiTheme="minorEastAsia" w:hint="eastAsia"/>
        </w:rPr>
        <w:t>采购人、比选代理机构拒绝接收逾期送达、未密封或密封不完好的响应文件。</w:t>
      </w:r>
    </w:p>
    <w:p w14:paraId="2C9E5EF3" w14:textId="77777777" w:rsidR="00C64937" w:rsidRPr="005C0F00" w:rsidRDefault="008D332D">
      <w:pPr>
        <w:pStyle w:val="32"/>
        <w:jc w:val="left"/>
        <w:rPr>
          <w:rFonts w:asciiTheme="minorEastAsia" w:eastAsiaTheme="minorEastAsia" w:hAnsiTheme="minorEastAsia"/>
          <w:szCs w:val="24"/>
        </w:rPr>
      </w:pPr>
      <w:bookmarkStart w:id="90" w:name="_Toc180670430"/>
      <w:bookmarkStart w:id="91" w:name="_Toc187251229"/>
      <w:r w:rsidRPr="005C0F00">
        <w:rPr>
          <w:rFonts w:asciiTheme="minorEastAsia" w:eastAsiaTheme="minorEastAsia" w:hAnsiTheme="minorEastAsia"/>
          <w:szCs w:val="24"/>
        </w:rPr>
        <w:t xml:space="preserve">16. </w:t>
      </w:r>
      <w:r w:rsidRPr="005C0F00">
        <w:rPr>
          <w:rFonts w:asciiTheme="minorEastAsia" w:eastAsiaTheme="minorEastAsia" w:hAnsiTheme="minorEastAsia" w:hint="eastAsia"/>
          <w:szCs w:val="24"/>
        </w:rPr>
        <w:t>响应截止期</w:t>
      </w:r>
      <w:bookmarkEnd w:id="90"/>
      <w:bookmarkEnd w:id="91"/>
    </w:p>
    <w:p w14:paraId="52AD5729"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16.1供应商应在规定的截止时间前，将响应文件</w:t>
      </w:r>
      <w:r w:rsidRPr="005C0F00">
        <w:rPr>
          <w:rFonts w:asciiTheme="minorEastAsia" w:eastAsiaTheme="minorEastAsia" w:hAnsiTheme="minorEastAsia" w:hint="eastAsia"/>
        </w:rPr>
        <w:t>密封送达至</w:t>
      </w:r>
      <w:r w:rsidRPr="005C0F00">
        <w:rPr>
          <w:rFonts w:asciiTheme="minorEastAsia" w:eastAsiaTheme="minorEastAsia" w:hAnsiTheme="minorEastAsia"/>
        </w:rPr>
        <w:t>规定的地址。</w:t>
      </w:r>
      <w:r w:rsidRPr="005C0F00">
        <w:rPr>
          <w:rFonts w:asciiTheme="minorEastAsia" w:eastAsiaTheme="minorEastAsia" w:hAnsiTheme="minorEastAsia" w:hint="eastAsia"/>
        </w:rPr>
        <w:t>逾期送达或者未按照比选文件要求密封的响应文件，采购人、比选代理机构应当拒收。</w:t>
      </w:r>
    </w:p>
    <w:p w14:paraId="5EF5934A"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16.2比选代理机构有权按本须知的规定，通过修改比选文件延长</w:t>
      </w:r>
      <w:r w:rsidRPr="005C0F00">
        <w:rPr>
          <w:rFonts w:asciiTheme="minorEastAsia" w:eastAsiaTheme="minorEastAsia" w:hAnsiTheme="minorEastAsia" w:hint="eastAsia"/>
        </w:rPr>
        <w:t>响应</w:t>
      </w:r>
      <w:r w:rsidRPr="005C0F00">
        <w:rPr>
          <w:rFonts w:asciiTheme="minorEastAsia" w:eastAsiaTheme="minorEastAsia" w:hAnsiTheme="minorEastAsia"/>
        </w:rPr>
        <w:t>截止期。在此情况下，比选代理机构和供应商受</w:t>
      </w:r>
      <w:r w:rsidRPr="005C0F00">
        <w:rPr>
          <w:rFonts w:asciiTheme="minorEastAsia" w:eastAsiaTheme="minorEastAsia" w:hAnsiTheme="minorEastAsia" w:hint="eastAsia"/>
        </w:rPr>
        <w:t>响应</w:t>
      </w:r>
      <w:r w:rsidRPr="005C0F00">
        <w:rPr>
          <w:rFonts w:asciiTheme="minorEastAsia" w:eastAsiaTheme="minorEastAsia" w:hAnsiTheme="minorEastAsia"/>
        </w:rPr>
        <w:t>截止期制约的所有权利和义务均应延长至新的截止期。</w:t>
      </w:r>
    </w:p>
    <w:p w14:paraId="0E205E18"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16.3比选代理机构将拒绝并原封退回在本须知规定的</w:t>
      </w:r>
      <w:r w:rsidRPr="005C0F00">
        <w:rPr>
          <w:rFonts w:asciiTheme="minorEastAsia" w:eastAsiaTheme="minorEastAsia" w:hAnsiTheme="minorEastAsia" w:hint="eastAsia"/>
        </w:rPr>
        <w:t>响应</w:t>
      </w:r>
      <w:r w:rsidRPr="005C0F00">
        <w:rPr>
          <w:rFonts w:asciiTheme="minorEastAsia" w:eastAsiaTheme="minorEastAsia" w:hAnsiTheme="minorEastAsia"/>
        </w:rPr>
        <w:t>截止期后收到的任何响应文件。</w:t>
      </w:r>
    </w:p>
    <w:p w14:paraId="0AC67AE4" w14:textId="77777777" w:rsidR="00C64937" w:rsidRPr="005C0F00" w:rsidRDefault="008D332D">
      <w:pPr>
        <w:pStyle w:val="32"/>
        <w:jc w:val="left"/>
        <w:rPr>
          <w:rFonts w:asciiTheme="minorEastAsia" w:eastAsiaTheme="minorEastAsia" w:hAnsiTheme="minorEastAsia"/>
          <w:szCs w:val="24"/>
        </w:rPr>
      </w:pPr>
      <w:bookmarkStart w:id="92" w:name="_Toc180670431"/>
      <w:bookmarkStart w:id="93" w:name="_Toc187251230"/>
      <w:r w:rsidRPr="005C0F00">
        <w:rPr>
          <w:rFonts w:asciiTheme="minorEastAsia" w:eastAsiaTheme="minorEastAsia" w:hAnsiTheme="minorEastAsia"/>
          <w:szCs w:val="24"/>
        </w:rPr>
        <w:t xml:space="preserve">17. </w:t>
      </w:r>
      <w:r w:rsidRPr="005C0F00">
        <w:rPr>
          <w:rFonts w:asciiTheme="minorEastAsia" w:eastAsiaTheme="minorEastAsia" w:hAnsiTheme="minorEastAsia" w:hint="eastAsia"/>
          <w:szCs w:val="24"/>
        </w:rPr>
        <w:t>响应文件的修改与撤回</w:t>
      </w:r>
      <w:bookmarkEnd w:id="92"/>
      <w:bookmarkEnd w:id="93"/>
    </w:p>
    <w:p w14:paraId="7B652AD5"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17.1</w:t>
      </w:r>
      <w:r w:rsidRPr="005C0F00">
        <w:rPr>
          <w:rFonts w:asciiTheme="minorEastAsia" w:eastAsiaTheme="minorEastAsia" w:hAnsiTheme="minorEastAsia" w:hint="eastAsia"/>
        </w:rPr>
        <w:t>供应商在提交响应文件后，可在响应截止时间前对其响应文件进行修改、补充或撤回，但必须有修改、补充或撤回的书面通知并由法定代表人或正式授权的供应商代表签字并加盖公章。</w:t>
      </w:r>
    </w:p>
    <w:p w14:paraId="73291B72"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17.2</w:t>
      </w:r>
      <w:r w:rsidRPr="005C0F00">
        <w:rPr>
          <w:rFonts w:asciiTheme="minorEastAsia" w:eastAsiaTheme="minorEastAsia" w:hAnsiTheme="minorEastAsia" w:hint="eastAsia"/>
        </w:rPr>
        <w:t>供应商对响应文件的补充或修改通知</w:t>
      </w:r>
      <w:r w:rsidRPr="005C0F00">
        <w:rPr>
          <w:rFonts w:asciiTheme="minorEastAsia" w:eastAsiaTheme="minorEastAsia" w:hAnsiTheme="minorEastAsia"/>
        </w:rPr>
        <w:t>应按本须知规定</w:t>
      </w:r>
      <w:r w:rsidRPr="005C0F00">
        <w:rPr>
          <w:rFonts w:asciiTheme="minorEastAsia" w:eastAsiaTheme="minorEastAsia" w:hAnsiTheme="minorEastAsia" w:hint="eastAsia"/>
        </w:rPr>
        <w:t>进行签署、盖章、密封和标记（注明项目名称、项目编号、“补充或修改通知”等）</w:t>
      </w:r>
      <w:r w:rsidRPr="005C0F00">
        <w:rPr>
          <w:rFonts w:asciiTheme="minorEastAsia" w:eastAsiaTheme="minorEastAsia" w:hAnsiTheme="minorEastAsia"/>
        </w:rPr>
        <w:t>和递交</w:t>
      </w:r>
      <w:r w:rsidRPr="005C0F00">
        <w:rPr>
          <w:rFonts w:asciiTheme="minorEastAsia" w:eastAsiaTheme="minorEastAsia" w:hAnsiTheme="minorEastAsia" w:hint="eastAsia"/>
        </w:rPr>
        <w:t>。</w:t>
      </w:r>
    </w:p>
    <w:p w14:paraId="0B0EDE2D" w14:textId="77777777" w:rsidR="00C64937" w:rsidRPr="005C0F00" w:rsidRDefault="008D332D">
      <w:pPr>
        <w:spacing w:line="360" w:lineRule="auto"/>
        <w:ind w:leftChars="-23" w:left="-6" w:hanging="49"/>
        <w:rPr>
          <w:rFonts w:asciiTheme="minorEastAsia" w:eastAsiaTheme="minorEastAsia" w:hAnsiTheme="minorEastAsia"/>
        </w:rPr>
      </w:pPr>
      <w:r w:rsidRPr="005C0F00">
        <w:rPr>
          <w:rFonts w:asciiTheme="minorEastAsia" w:eastAsiaTheme="minorEastAsia" w:hAnsiTheme="minorEastAsia"/>
        </w:rPr>
        <w:t>17.3在</w:t>
      </w:r>
      <w:r w:rsidRPr="005C0F00">
        <w:rPr>
          <w:rFonts w:asciiTheme="minorEastAsia" w:eastAsiaTheme="minorEastAsia" w:hAnsiTheme="minorEastAsia" w:hint="eastAsia"/>
        </w:rPr>
        <w:t>响应</w:t>
      </w:r>
      <w:r w:rsidRPr="005C0F00">
        <w:rPr>
          <w:rFonts w:asciiTheme="minorEastAsia" w:eastAsiaTheme="minorEastAsia" w:hAnsiTheme="minorEastAsia"/>
        </w:rPr>
        <w:t>截止期之后，供应商不得对其响应文件做任何</w:t>
      </w:r>
      <w:r w:rsidRPr="005C0F00">
        <w:rPr>
          <w:rFonts w:asciiTheme="minorEastAsia" w:eastAsiaTheme="minorEastAsia" w:hAnsiTheme="minorEastAsia" w:hint="eastAsia"/>
        </w:rPr>
        <w:t>补充、</w:t>
      </w:r>
      <w:r w:rsidRPr="005C0F00">
        <w:rPr>
          <w:rFonts w:asciiTheme="minorEastAsia" w:eastAsiaTheme="minorEastAsia" w:hAnsiTheme="minorEastAsia"/>
        </w:rPr>
        <w:t>修改</w:t>
      </w:r>
      <w:r w:rsidRPr="005C0F00">
        <w:rPr>
          <w:rFonts w:asciiTheme="minorEastAsia" w:eastAsiaTheme="minorEastAsia" w:hAnsiTheme="minorEastAsia" w:hint="eastAsia"/>
        </w:rPr>
        <w:t>（评审委员会要求的澄清除外）</w:t>
      </w:r>
      <w:r w:rsidRPr="005C0F00">
        <w:rPr>
          <w:rFonts w:asciiTheme="minorEastAsia" w:eastAsiaTheme="minorEastAsia" w:hAnsiTheme="minorEastAsia"/>
        </w:rPr>
        <w:t>。</w:t>
      </w:r>
    </w:p>
    <w:p w14:paraId="546E1E44" w14:textId="77777777" w:rsidR="00C64937" w:rsidRPr="005C0F00" w:rsidRDefault="008D332D">
      <w:pPr>
        <w:spacing w:line="360" w:lineRule="auto"/>
        <w:rPr>
          <w:rFonts w:asciiTheme="minorEastAsia" w:eastAsiaTheme="minorEastAsia" w:hAnsiTheme="minorEastAsia"/>
          <w:bCs/>
        </w:rPr>
      </w:pPr>
      <w:r w:rsidRPr="005C0F00">
        <w:rPr>
          <w:rFonts w:asciiTheme="minorEastAsia" w:eastAsiaTheme="minorEastAsia" w:hAnsiTheme="minorEastAsia"/>
          <w:bCs/>
        </w:rPr>
        <w:t>17.4在</w:t>
      </w:r>
      <w:r w:rsidRPr="005C0F00">
        <w:rPr>
          <w:rFonts w:asciiTheme="minorEastAsia" w:eastAsiaTheme="minorEastAsia" w:hAnsiTheme="minorEastAsia" w:hint="eastAsia"/>
        </w:rPr>
        <w:t>响应</w:t>
      </w:r>
      <w:r w:rsidRPr="005C0F00">
        <w:rPr>
          <w:rFonts w:asciiTheme="minorEastAsia" w:eastAsiaTheme="minorEastAsia" w:hAnsiTheme="minorEastAsia"/>
          <w:bCs/>
        </w:rPr>
        <w:t>截止期之后，供应商不得</w:t>
      </w:r>
      <w:r w:rsidRPr="005C0F00">
        <w:rPr>
          <w:rFonts w:asciiTheme="minorEastAsia" w:eastAsiaTheme="minorEastAsia" w:hAnsiTheme="minorEastAsia" w:hint="eastAsia"/>
          <w:bCs/>
        </w:rPr>
        <w:t>撤销</w:t>
      </w:r>
      <w:r w:rsidRPr="005C0F00">
        <w:rPr>
          <w:rFonts w:asciiTheme="minorEastAsia" w:eastAsiaTheme="minorEastAsia" w:hAnsiTheme="minorEastAsia"/>
          <w:bCs/>
        </w:rPr>
        <w:t>其响应文件（包括全部</w:t>
      </w:r>
      <w:r w:rsidRPr="005C0F00">
        <w:rPr>
          <w:rFonts w:asciiTheme="minorEastAsia" w:eastAsiaTheme="minorEastAsia" w:hAnsiTheme="minorEastAsia" w:hint="eastAsia"/>
        </w:rPr>
        <w:t>响应</w:t>
      </w:r>
      <w:r w:rsidRPr="005C0F00">
        <w:rPr>
          <w:rFonts w:asciiTheme="minorEastAsia" w:eastAsiaTheme="minorEastAsia" w:hAnsiTheme="minorEastAsia"/>
          <w:bCs/>
        </w:rPr>
        <w:t>资料），否则其响应保证金将不予退回。</w:t>
      </w:r>
    </w:p>
    <w:p w14:paraId="1F8C0034"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lastRenderedPageBreak/>
        <w:t xml:space="preserve">17.5 </w:t>
      </w:r>
      <w:r w:rsidRPr="005C0F00">
        <w:rPr>
          <w:rFonts w:asciiTheme="minorEastAsia" w:eastAsiaTheme="minorEastAsia" w:hAnsiTheme="minorEastAsia" w:hint="eastAsia"/>
        </w:rPr>
        <w:t>供应商在响应截止时间前撤回已提交的响应文件的，采购人或者比选代理机构应当自收到供应商书面撤回通知之日起５个工作日内，退还已收取的响应保证金，但因供应商自身原因导致无法及时退还的除外。</w:t>
      </w:r>
    </w:p>
    <w:p w14:paraId="58F09B23" w14:textId="77777777" w:rsidR="00C64937" w:rsidRPr="005C0F00" w:rsidRDefault="008D332D">
      <w:pPr>
        <w:pStyle w:val="2TimesNewRoman5020"/>
        <w:spacing w:line="360" w:lineRule="auto"/>
        <w:rPr>
          <w:rFonts w:asciiTheme="minorEastAsia" w:eastAsiaTheme="minorEastAsia" w:hAnsiTheme="minorEastAsia"/>
          <w:sz w:val="24"/>
          <w:szCs w:val="24"/>
        </w:rPr>
      </w:pPr>
      <w:bookmarkStart w:id="94" w:name="_Toc180670432"/>
      <w:bookmarkStart w:id="95" w:name="_Toc187251231"/>
      <w:r w:rsidRPr="005C0F00">
        <w:rPr>
          <w:rFonts w:asciiTheme="minorEastAsia" w:eastAsiaTheme="minorEastAsia" w:hAnsiTheme="minorEastAsia" w:hint="eastAsia"/>
          <w:sz w:val="24"/>
          <w:szCs w:val="24"/>
        </w:rPr>
        <w:t>五、比选及评审</w:t>
      </w:r>
      <w:bookmarkEnd w:id="94"/>
      <w:bookmarkEnd w:id="95"/>
    </w:p>
    <w:p w14:paraId="217C7C29" w14:textId="77777777" w:rsidR="00C64937" w:rsidRPr="005C0F00" w:rsidRDefault="008D332D">
      <w:pPr>
        <w:pStyle w:val="32"/>
        <w:jc w:val="left"/>
        <w:rPr>
          <w:rFonts w:asciiTheme="minorEastAsia" w:eastAsiaTheme="minorEastAsia" w:hAnsiTheme="minorEastAsia"/>
          <w:szCs w:val="24"/>
        </w:rPr>
      </w:pPr>
      <w:bookmarkStart w:id="96" w:name="_Toc180670433"/>
      <w:bookmarkStart w:id="97" w:name="_Toc187251232"/>
      <w:r w:rsidRPr="005C0F00">
        <w:rPr>
          <w:rFonts w:asciiTheme="minorEastAsia" w:eastAsiaTheme="minorEastAsia" w:hAnsiTheme="minorEastAsia"/>
          <w:szCs w:val="24"/>
        </w:rPr>
        <w:t xml:space="preserve">18. </w:t>
      </w:r>
      <w:r w:rsidRPr="005C0F00">
        <w:rPr>
          <w:rFonts w:asciiTheme="minorEastAsia" w:eastAsiaTheme="minorEastAsia" w:hAnsiTheme="minorEastAsia" w:hint="eastAsia"/>
          <w:szCs w:val="24"/>
        </w:rPr>
        <w:t>比选</w:t>
      </w:r>
      <w:bookmarkEnd w:id="96"/>
      <w:bookmarkEnd w:id="97"/>
    </w:p>
    <w:p w14:paraId="3FB400B2"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18.1 </w:t>
      </w:r>
      <w:r w:rsidRPr="005C0F00">
        <w:rPr>
          <w:rFonts w:asciiTheme="minorEastAsia" w:eastAsiaTheme="minorEastAsia" w:hAnsiTheme="minorEastAsia" w:hint="eastAsia"/>
        </w:rPr>
        <w:t>比选代理机构应当按供应商须知资料表的规定，在响应截止时间的同一时间和预先确定的地点组织公开比选。所有供应商应派被授权人参加。参加比选的代表应签名报到以证明其出席。参加比选的代表应签名报到以证明其出席。供应商因故不能派代表出席比选活动，事先应书面（信函、传真）通知比选代理机构，并承诺认可比选结果，否则视同认可比选结果。</w:t>
      </w:r>
    </w:p>
    <w:p w14:paraId="778B714C"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18.2 </w:t>
      </w:r>
      <w:r w:rsidRPr="005C0F00">
        <w:rPr>
          <w:rFonts w:asciiTheme="minorEastAsia" w:eastAsiaTheme="minorEastAsia" w:hAnsiTheme="minorEastAsia" w:hint="eastAsia"/>
        </w:rPr>
        <w:t>比选时，由供应商或其推选的代表检查响应文件的密封情况。经确认无误后，由比选代理机构当众宣读供应商名称、响应报价、书面修改和撤回响应的通知、是否提交了响应保证金等。对于供应商在响应截止期前递交的响应声明，在比选时当众宣读，评审时有效。</w:t>
      </w:r>
    </w:p>
    <w:p w14:paraId="3B865923"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18.3</w:t>
      </w:r>
      <w:r w:rsidRPr="005C0F00">
        <w:rPr>
          <w:rFonts w:asciiTheme="minorEastAsia" w:eastAsiaTheme="minorEastAsia" w:hAnsiTheme="minorEastAsia" w:hint="eastAsia"/>
        </w:rPr>
        <w:t>比选代理机构将对唱标内容做书面记录，由</w:t>
      </w:r>
      <w:r w:rsidRPr="005C0F00">
        <w:rPr>
          <w:rFonts w:asciiTheme="minorEastAsia" w:eastAsiaTheme="minorEastAsia" w:hAnsiTheme="minorEastAsia"/>
        </w:rPr>
        <w:t>供应商代表</w:t>
      </w:r>
      <w:r w:rsidRPr="005C0F00">
        <w:rPr>
          <w:rFonts w:asciiTheme="minorEastAsia" w:eastAsiaTheme="minorEastAsia" w:hAnsiTheme="minorEastAsia" w:hint="eastAsia"/>
        </w:rPr>
        <w:t>和相关工作人员</w:t>
      </w:r>
      <w:r w:rsidRPr="005C0F00">
        <w:rPr>
          <w:rFonts w:asciiTheme="minorEastAsia" w:eastAsiaTheme="minorEastAsia" w:hAnsiTheme="minorEastAsia"/>
        </w:rPr>
        <w:t>签字确认。</w:t>
      </w:r>
    </w:p>
    <w:p w14:paraId="2C16562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18.4</w:t>
      </w:r>
      <w:r w:rsidRPr="005C0F00">
        <w:rPr>
          <w:rFonts w:asciiTheme="minorEastAsia" w:eastAsiaTheme="minorEastAsia" w:hAnsiTheme="minorEastAsia" w:hint="eastAsia"/>
        </w:rPr>
        <w:t>供应商不足</w:t>
      </w:r>
      <w:r w:rsidRPr="005C0F00">
        <w:rPr>
          <w:rFonts w:asciiTheme="minorEastAsia" w:eastAsiaTheme="minorEastAsia" w:hAnsiTheme="minorEastAsia"/>
        </w:rPr>
        <w:t>3家的，不得比选。</w:t>
      </w:r>
    </w:p>
    <w:p w14:paraId="6FF4DA9B"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18.5</w:t>
      </w:r>
      <w:r w:rsidRPr="005C0F00">
        <w:rPr>
          <w:rFonts w:asciiTheme="minorEastAsia" w:eastAsiaTheme="minorEastAsia" w:hAnsiTheme="minorEastAsia" w:hint="eastAsia"/>
        </w:rPr>
        <w:t>供应商代表对比选过程有疑义，以及认为采购人、比选代理机构相关工作人员有需要回避的情形的，应当场提出询问或者回避申请。采购人、比选代理机构对供应商代表提出的询问或者回避申请应当及时处理。</w:t>
      </w:r>
    </w:p>
    <w:p w14:paraId="1F73597B"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rPr>
        <w:t>18.6</w:t>
      </w:r>
      <w:r w:rsidRPr="005C0F00">
        <w:rPr>
          <w:rFonts w:asciiTheme="minorEastAsia" w:eastAsiaTheme="minorEastAsia" w:hAnsiTheme="minorEastAsia" w:cs="Arial" w:hint="eastAsia"/>
        </w:rPr>
        <w:t>采购人或比选代理机构应当依法对供应商的资格进行审查。资格性审查指依据法律、法规和比选文件的规定，由采购人或比选代理机构对响应文件中的资格证明等文件进行审查，以确定供应商是否具备响应资格。合格供应商不足</w:t>
      </w:r>
      <w:r w:rsidRPr="005C0F00">
        <w:rPr>
          <w:rFonts w:asciiTheme="minorEastAsia" w:eastAsiaTheme="minorEastAsia" w:hAnsiTheme="minorEastAsia" w:cs="Arial"/>
        </w:rPr>
        <w:t>3家的，不得</w:t>
      </w:r>
      <w:r w:rsidRPr="005C0F00">
        <w:rPr>
          <w:rFonts w:asciiTheme="minorEastAsia" w:eastAsiaTheme="minorEastAsia" w:hAnsiTheme="minorEastAsia" w:cs="Arial" w:hint="eastAsia"/>
        </w:rPr>
        <w:t>评审</w:t>
      </w:r>
      <w:r w:rsidRPr="005C0F00">
        <w:rPr>
          <w:rFonts w:asciiTheme="minorEastAsia" w:eastAsiaTheme="minorEastAsia" w:hAnsiTheme="minorEastAsia" w:cs="Arial"/>
        </w:rPr>
        <w:t>。</w:t>
      </w:r>
    </w:p>
    <w:p w14:paraId="273C9030" w14:textId="77777777" w:rsidR="00C64937" w:rsidRPr="005C0F00" w:rsidRDefault="008D332D">
      <w:pPr>
        <w:pStyle w:val="32"/>
        <w:jc w:val="left"/>
        <w:rPr>
          <w:rFonts w:asciiTheme="minorEastAsia" w:eastAsiaTheme="minorEastAsia" w:hAnsiTheme="minorEastAsia"/>
          <w:szCs w:val="24"/>
        </w:rPr>
      </w:pPr>
      <w:bookmarkStart w:id="98" w:name="_Toc180670434"/>
      <w:bookmarkStart w:id="99" w:name="_Toc187251233"/>
      <w:r w:rsidRPr="005C0F00">
        <w:rPr>
          <w:rFonts w:asciiTheme="minorEastAsia" w:eastAsiaTheme="minorEastAsia" w:hAnsiTheme="minorEastAsia"/>
          <w:szCs w:val="24"/>
        </w:rPr>
        <w:t xml:space="preserve">19. </w:t>
      </w:r>
      <w:r w:rsidRPr="005C0F00">
        <w:rPr>
          <w:rFonts w:asciiTheme="minorEastAsia" w:eastAsiaTheme="minorEastAsia" w:hAnsiTheme="minorEastAsia" w:hint="eastAsia"/>
          <w:szCs w:val="24"/>
        </w:rPr>
        <w:t>评审委员会和评审方法</w:t>
      </w:r>
      <w:bookmarkEnd w:id="98"/>
      <w:bookmarkEnd w:id="99"/>
    </w:p>
    <w:p w14:paraId="5974465F"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19.1 </w:t>
      </w:r>
      <w:r w:rsidRPr="005C0F00">
        <w:rPr>
          <w:rFonts w:asciiTheme="minorEastAsia" w:eastAsiaTheme="minorEastAsia" w:hAnsiTheme="minorEastAsia" w:hint="eastAsia"/>
        </w:rPr>
        <w:t>评审由依照有关法律法规组建的评审委员会负责。评审委员会由采购人代表和评审专家组成，成员人数应当为</w:t>
      </w:r>
      <w:r w:rsidRPr="005C0F00">
        <w:rPr>
          <w:rFonts w:asciiTheme="minorEastAsia" w:eastAsiaTheme="minorEastAsia" w:hAnsiTheme="minorEastAsia"/>
        </w:rPr>
        <w:t>3</w:t>
      </w:r>
      <w:r w:rsidRPr="005C0F00">
        <w:rPr>
          <w:rFonts w:asciiTheme="minorEastAsia" w:eastAsiaTheme="minorEastAsia" w:hAnsiTheme="minorEastAsia" w:hint="eastAsia"/>
        </w:rPr>
        <w:t>人以上单数，其中评审专家不少于成员总数的三分之二。</w:t>
      </w:r>
    </w:p>
    <w:p w14:paraId="5CBC888C"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19.2</w:t>
      </w:r>
      <w:r w:rsidRPr="005C0F00">
        <w:rPr>
          <w:rFonts w:asciiTheme="minorEastAsia" w:eastAsiaTheme="minorEastAsia" w:hAnsiTheme="minorEastAsia" w:hint="eastAsia"/>
        </w:rPr>
        <w:t>评审方法和标准在本比选文件第五章中规定。评审委员会对响应文件评审。</w:t>
      </w:r>
    </w:p>
    <w:p w14:paraId="47CF3B20" w14:textId="77777777" w:rsidR="00C64937" w:rsidRPr="005C0F00" w:rsidRDefault="008D332D">
      <w:pPr>
        <w:pStyle w:val="32"/>
        <w:jc w:val="left"/>
        <w:rPr>
          <w:rFonts w:asciiTheme="minorEastAsia" w:eastAsiaTheme="minorEastAsia" w:hAnsiTheme="minorEastAsia"/>
          <w:szCs w:val="24"/>
        </w:rPr>
      </w:pPr>
      <w:bookmarkStart w:id="100" w:name="_Toc180670435"/>
      <w:bookmarkStart w:id="101" w:name="_Toc187251234"/>
      <w:r w:rsidRPr="005C0F00">
        <w:rPr>
          <w:rFonts w:asciiTheme="minorEastAsia" w:eastAsiaTheme="minorEastAsia" w:hAnsiTheme="minorEastAsia"/>
          <w:szCs w:val="24"/>
        </w:rPr>
        <w:lastRenderedPageBreak/>
        <w:t xml:space="preserve">20. </w:t>
      </w:r>
      <w:r w:rsidRPr="005C0F00">
        <w:rPr>
          <w:rFonts w:asciiTheme="minorEastAsia" w:eastAsiaTheme="minorEastAsia" w:hAnsiTheme="minorEastAsia" w:hint="eastAsia"/>
          <w:szCs w:val="24"/>
        </w:rPr>
        <w:t>响应文件的初审</w:t>
      </w:r>
      <w:bookmarkEnd w:id="100"/>
      <w:bookmarkEnd w:id="101"/>
    </w:p>
    <w:p w14:paraId="741C136A"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20.1</w:t>
      </w:r>
      <w:r w:rsidRPr="005C0F00">
        <w:rPr>
          <w:rFonts w:asciiTheme="minorEastAsia" w:eastAsiaTheme="minorEastAsia" w:hAnsiTheme="minorEastAsia" w:hint="eastAsia"/>
        </w:rPr>
        <w:t>响应文件的初审分为资格审查和符合性审查。</w:t>
      </w:r>
    </w:p>
    <w:p w14:paraId="7421ACB6" w14:textId="77777777" w:rsidR="00C64937" w:rsidRPr="005C0F00" w:rsidRDefault="008D332D">
      <w:pPr>
        <w:spacing w:line="360" w:lineRule="auto"/>
        <w:ind w:firstLineChars="177" w:firstLine="425"/>
        <w:jc w:val="both"/>
        <w:rPr>
          <w:rFonts w:asciiTheme="minorEastAsia" w:eastAsiaTheme="minorEastAsia" w:hAnsiTheme="minorEastAsia"/>
        </w:rPr>
      </w:pPr>
      <w:r w:rsidRPr="005C0F00">
        <w:rPr>
          <w:rFonts w:asciiTheme="minorEastAsia" w:eastAsiaTheme="minorEastAsia" w:hAnsiTheme="minorEastAsia" w:hint="eastAsia"/>
        </w:rPr>
        <w:t>资格审查指依据法律、法规和比选文件的规定，对响应文件中的资格证明文件等进行审查，以确定供应商是否具备响应资格。资格性审查由比选代理机构进行审查。</w:t>
      </w:r>
    </w:p>
    <w:p w14:paraId="4AEBAED6" w14:textId="77777777" w:rsidR="00C64937" w:rsidRPr="005C0F00" w:rsidRDefault="008D332D">
      <w:pPr>
        <w:spacing w:line="360" w:lineRule="auto"/>
        <w:ind w:firstLineChars="177" w:firstLine="425"/>
        <w:jc w:val="both"/>
        <w:rPr>
          <w:rFonts w:asciiTheme="minorEastAsia" w:eastAsiaTheme="minorEastAsia" w:hAnsiTheme="minorEastAsia"/>
        </w:rPr>
      </w:pPr>
      <w:r w:rsidRPr="005C0F00">
        <w:rPr>
          <w:rFonts w:asciiTheme="minorEastAsia" w:eastAsiaTheme="minorEastAsia" w:hAnsiTheme="minorEastAsia" w:hint="eastAsia"/>
        </w:rPr>
        <w:t>符合性审查指依据比选文件的规定，从响应文件的有效性、完整性和对比选文件的响应程度进行审查，以确定是否对比选文件的实质性要求作出响应</w:t>
      </w:r>
      <w:r w:rsidRPr="005C0F00">
        <w:rPr>
          <w:rFonts w:asciiTheme="minorEastAsia" w:eastAsiaTheme="minorEastAsia" w:hAnsiTheme="minorEastAsia"/>
        </w:rPr>
        <w:t>。</w:t>
      </w:r>
      <w:r w:rsidRPr="005C0F00">
        <w:rPr>
          <w:rFonts w:asciiTheme="minorEastAsia" w:eastAsiaTheme="minorEastAsia" w:hAnsiTheme="minorEastAsia" w:hint="eastAsia"/>
        </w:rPr>
        <w:t>符合性审查由评审委员会进行</w:t>
      </w:r>
      <w:r w:rsidRPr="005C0F00">
        <w:rPr>
          <w:rFonts w:asciiTheme="minorEastAsia" w:eastAsiaTheme="minorEastAsia" w:hAnsiTheme="minorEastAsia"/>
        </w:rPr>
        <w:t>。</w:t>
      </w:r>
    </w:p>
    <w:p w14:paraId="4E9F3729"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20.2 </w:t>
      </w:r>
      <w:r w:rsidRPr="005C0F00">
        <w:rPr>
          <w:rFonts w:asciiTheme="minorEastAsia" w:eastAsiaTheme="minorEastAsia" w:hAnsiTheme="minorEastAsia" w:hint="eastAsia"/>
        </w:rPr>
        <w:t>响应文件属下列情况之一的，应当在资格审查时按照无效响应处理：</w:t>
      </w:r>
    </w:p>
    <w:p w14:paraId="4D13FD8E"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w:t>
      </w:r>
      <w:r w:rsidRPr="005C0F00">
        <w:rPr>
          <w:rFonts w:asciiTheme="minorEastAsia" w:eastAsiaTheme="minorEastAsia" w:hAnsiTheme="minorEastAsia"/>
        </w:rPr>
        <w:tab/>
        <w:t>1</w:t>
      </w:r>
      <w:r w:rsidRPr="005C0F00">
        <w:rPr>
          <w:rFonts w:asciiTheme="minorEastAsia" w:eastAsiaTheme="minorEastAsia" w:hAnsiTheme="minorEastAsia" w:hint="eastAsia"/>
        </w:rPr>
        <w:t>）供应商不满足比选文件对供应商资格要求的，包括比选代理机构通过“信用中国”网站（www.creditchina.gov.cn）和中国政府采购网（www.ccgp.gov.cn）等进行查询（截止时点为比选时间），发现有被列入失信被执行人、重大税收违法案件当事人、政府采购严重违法失信行为记录名单供应商的（保留查询记录网页打印件）；</w:t>
      </w:r>
    </w:p>
    <w:p w14:paraId="12F30C60" w14:textId="77777777" w:rsidR="00C64937" w:rsidRPr="005C0F00" w:rsidRDefault="008D332D">
      <w:pPr>
        <w:spacing w:line="360" w:lineRule="auto"/>
        <w:ind w:leftChars="-67" w:left="-19" w:hangingChars="59" w:hanging="142"/>
        <w:rPr>
          <w:rFonts w:asciiTheme="minorEastAsia" w:eastAsiaTheme="minorEastAsia" w:hAnsiTheme="minorEastAsia"/>
        </w:rPr>
      </w:pPr>
      <w:r w:rsidRPr="005C0F00">
        <w:rPr>
          <w:rFonts w:asciiTheme="minorEastAsia" w:eastAsiaTheme="minorEastAsia" w:hAnsiTheme="minorEastAsia"/>
        </w:rPr>
        <w:t>   2</w:t>
      </w:r>
      <w:r w:rsidRPr="005C0F00">
        <w:rPr>
          <w:rFonts w:asciiTheme="minorEastAsia" w:eastAsiaTheme="minorEastAsia" w:hAnsiTheme="minorEastAsia" w:hint="eastAsia"/>
        </w:rPr>
        <w:t>）供应商资格证明文件不全或不满足比选文件要求的；</w:t>
      </w:r>
    </w:p>
    <w:p w14:paraId="112E85E9"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w:t>
      </w:r>
      <w:r w:rsidRPr="005C0F00">
        <w:rPr>
          <w:rFonts w:asciiTheme="minorEastAsia" w:eastAsiaTheme="minorEastAsia" w:hAnsiTheme="minorEastAsia"/>
        </w:rPr>
        <w:tab/>
        <w:t>3</w:t>
      </w:r>
      <w:r w:rsidRPr="005C0F00">
        <w:rPr>
          <w:rFonts w:asciiTheme="minorEastAsia" w:eastAsiaTheme="minorEastAsia" w:hAnsiTheme="minorEastAsia" w:hint="eastAsia"/>
        </w:rPr>
        <w:t>）其他不符合资格性要求的情形。</w:t>
      </w:r>
    </w:p>
    <w:p w14:paraId="40D3F69D"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20.3 </w:t>
      </w:r>
      <w:r w:rsidRPr="005C0F00">
        <w:rPr>
          <w:rFonts w:asciiTheme="minorEastAsia" w:eastAsiaTheme="minorEastAsia" w:hAnsiTheme="minorEastAsia" w:hint="eastAsia"/>
        </w:rPr>
        <w:t>在详细评审之前，评审委员会要审查每份响应文件是否实质上响应了比选文件的要求。实质上响应应该是与比选文件的全部实质性要求相符的响应。对关键条款例如关于响应有效期、适用法律等内容的偏离、保留和反对将被认为是实质上的偏离。评审委员会决定响应文件是否对比选文件作出了实质性响应只根据响应文件本身的内容，而不寻求外部的证据。</w:t>
      </w:r>
    </w:p>
    <w:p w14:paraId="1EA8BD01"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20.4</w:t>
      </w:r>
      <w:r w:rsidRPr="005C0F00">
        <w:rPr>
          <w:rFonts w:asciiTheme="minorEastAsia" w:eastAsiaTheme="minorEastAsia" w:hAnsiTheme="minorEastAsia" w:hint="eastAsia"/>
        </w:rPr>
        <w:t>响应文件报价出现前后不一致的，</w:t>
      </w:r>
      <w:r w:rsidRPr="005C0F00">
        <w:rPr>
          <w:rFonts w:asciiTheme="minorEastAsia" w:eastAsiaTheme="minorEastAsia" w:hAnsiTheme="minorEastAsia"/>
        </w:rPr>
        <w:t>将按以下方法更正：</w:t>
      </w:r>
    </w:p>
    <w:p w14:paraId="4A678C48"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1）</w:t>
      </w:r>
      <w:r w:rsidRPr="005C0F00">
        <w:rPr>
          <w:rFonts w:asciiTheme="minorEastAsia" w:eastAsiaTheme="minorEastAsia" w:hAnsiTheme="minorEastAsia"/>
        </w:rPr>
        <w:t>单独递交的</w:t>
      </w:r>
      <w:r w:rsidRPr="005C0F00">
        <w:rPr>
          <w:rFonts w:asciiTheme="minorEastAsia" w:eastAsiaTheme="minorEastAsia" w:hAnsiTheme="minorEastAsia" w:hint="eastAsia"/>
        </w:rPr>
        <w:t>报价</w:t>
      </w:r>
      <w:r w:rsidRPr="005C0F00">
        <w:rPr>
          <w:rFonts w:asciiTheme="minorEastAsia" w:eastAsiaTheme="minorEastAsia" w:hAnsiTheme="minorEastAsia"/>
        </w:rPr>
        <w:t>一览表与</w:t>
      </w:r>
      <w:r w:rsidRPr="005C0F00">
        <w:rPr>
          <w:rFonts w:asciiTheme="minorEastAsia" w:eastAsiaTheme="minorEastAsia" w:hAnsiTheme="minorEastAsia" w:hint="eastAsia"/>
        </w:rPr>
        <w:t>响应</w:t>
      </w:r>
      <w:r w:rsidRPr="005C0F00">
        <w:rPr>
          <w:rFonts w:asciiTheme="minorEastAsia" w:eastAsiaTheme="minorEastAsia" w:hAnsiTheme="minorEastAsia"/>
        </w:rPr>
        <w:t>文件中</w:t>
      </w:r>
      <w:r w:rsidRPr="005C0F00">
        <w:rPr>
          <w:rFonts w:asciiTheme="minorEastAsia" w:eastAsiaTheme="minorEastAsia" w:hAnsiTheme="minorEastAsia" w:hint="eastAsia"/>
        </w:rPr>
        <w:t>报价</w:t>
      </w:r>
      <w:r w:rsidRPr="005C0F00">
        <w:rPr>
          <w:rFonts w:asciiTheme="minorEastAsia" w:eastAsiaTheme="minorEastAsia" w:hAnsiTheme="minorEastAsia"/>
        </w:rPr>
        <w:t>一览表内容不一致的，以单独递交的</w:t>
      </w:r>
      <w:r w:rsidRPr="005C0F00">
        <w:rPr>
          <w:rFonts w:asciiTheme="minorEastAsia" w:eastAsiaTheme="minorEastAsia" w:hAnsiTheme="minorEastAsia" w:hint="eastAsia"/>
        </w:rPr>
        <w:t>报价</w:t>
      </w:r>
      <w:r w:rsidRPr="005C0F00">
        <w:rPr>
          <w:rFonts w:asciiTheme="minorEastAsia" w:eastAsiaTheme="minorEastAsia" w:hAnsiTheme="minorEastAsia"/>
        </w:rPr>
        <w:t>一览表为准；</w:t>
      </w:r>
    </w:p>
    <w:p w14:paraId="017D737D"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2）响应</w:t>
      </w:r>
      <w:r w:rsidRPr="005C0F00">
        <w:rPr>
          <w:rFonts w:asciiTheme="minorEastAsia" w:eastAsiaTheme="minorEastAsia" w:hAnsiTheme="minorEastAsia"/>
        </w:rPr>
        <w:t>文件中</w:t>
      </w:r>
      <w:r w:rsidRPr="005C0F00">
        <w:rPr>
          <w:rFonts w:asciiTheme="minorEastAsia" w:eastAsiaTheme="minorEastAsia" w:hAnsiTheme="minorEastAsia" w:hint="eastAsia"/>
        </w:rPr>
        <w:t>报价</w:t>
      </w:r>
      <w:r w:rsidRPr="005C0F00">
        <w:rPr>
          <w:rFonts w:asciiTheme="minorEastAsia" w:eastAsiaTheme="minorEastAsia" w:hAnsiTheme="minorEastAsia"/>
        </w:rPr>
        <w:t>一览表</w:t>
      </w:r>
      <w:r w:rsidRPr="005C0F00">
        <w:rPr>
          <w:rFonts w:asciiTheme="minorEastAsia" w:eastAsiaTheme="minorEastAsia" w:hAnsiTheme="minorEastAsia" w:hint="eastAsia"/>
        </w:rPr>
        <w:t>内容与响应文件中相应内容不一致的，以报价</w:t>
      </w:r>
      <w:r w:rsidRPr="005C0F00">
        <w:rPr>
          <w:rFonts w:asciiTheme="minorEastAsia" w:eastAsiaTheme="minorEastAsia" w:hAnsiTheme="minorEastAsia"/>
        </w:rPr>
        <w:t>一览表</w:t>
      </w:r>
      <w:r w:rsidRPr="005C0F00">
        <w:rPr>
          <w:rFonts w:asciiTheme="minorEastAsia" w:eastAsiaTheme="minorEastAsia" w:hAnsiTheme="minorEastAsia" w:hint="eastAsia"/>
        </w:rPr>
        <w:t>为准；</w:t>
      </w:r>
    </w:p>
    <w:p w14:paraId="44C420E8"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3</w:t>
      </w:r>
      <w:r w:rsidRPr="005C0F00">
        <w:rPr>
          <w:rFonts w:asciiTheme="minorEastAsia" w:eastAsiaTheme="minorEastAsia" w:hAnsiTheme="minorEastAsia" w:hint="eastAsia"/>
        </w:rPr>
        <w:t>）大写金额和小写金额不一致的，以大写金额为准；</w:t>
      </w:r>
    </w:p>
    <w:p w14:paraId="332F3B5A"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4</w:t>
      </w:r>
      <w:r w:rsidRPr="005C0F00">
        <w:rPr>
          <w:rFonts w:asciiTheme="minorEastAsia" w:eastAsiaTheme="minorEastAsia" w:hAnsiTheme="minorEastAsia" w:hint="eastAsia"/>
        </w:rPr>
        <w:t>）单价金额小数点或者百分比有明显错位的，以报价</w:t>
      </w:r>
      <w:r w:rsidRPr="005C0F00">
        <w:rPr>
          <w:rFonts w:asciiTheme="minorEastAsia" w:eastAsiaTheme="minorEastAsia" w:hAnsiTheme="minorEastAsia"/>
        </w:rPr>
        <w:t>一览表</w:t>
      </w:r>
      <w:r w:rsidRPr="005C0F00">
        <w:rPr>
          <w:rFonts w:asciiTheme="minorEastAsia" w:eastAsiaTheme="minorEastAsia" w:hAnsiTheme="minorEastAsia" w:hint="eastAsia"/>
        </w:rPr>
        <w:t>的总价为准，并修改单价；</w:t>
      </w:r>
    </w:p>
    <w:p w14:paraId="3604AD2F"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rPr>
        <w:t>5</w:t>
      </w:r>
      <w:r w:rsidRPr="005C0F00">
        <w:rPr>
          <w:rFonts w:asciiTheme="minorEastAsia" w:eastAsiaTheme="minorEastAsia" w:hAnsiTheme="minorEastAsia" w:hint="eastAsia"/>
        </w:rPr>
        <w:t>）总价金额与按单价汇总金额不一致的，以单价金额计算结果为准。</w:t>
      </w:r>
    </w:p>
    <w:p w14:paraId="6C74B478"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cs="Arial" w:hint="eastAsia"/>
        </w:rPr>
        <w:t>同时出现两种以上不一致的，按照上述规定的顺序进行修正。修正后的报价按照本须知第</w:t>
      </w:r>
      <w:r w:rsidRPr="005C0F00">
        <w:rPr>
          <w:rFonts w:asciiTheme="minorEastAsia" w:eastAsiaTheme="minorEastAsia" w:hAnsiTheme="minorEastAsia" w:cs="Arial"/>
        </w:rPr>
        <w:t>21</w:t>
      </w:r>
      <w:r w:rsidRPr="005C0F00">
        <w:rPr>
          <w:rFonts w:asciiTheme="minorEastAsia" w:eastAsiaTheme="minorEastAsia" w:hAnsiTheme="minorEastAsia" w:cs="Arial" w:hint="eastAsia"/>
        </w:rPr>
        <w:t>.1条的规定经供应商确认后产生约束力，供应商不确认的，其响应无效。</w:t>
      </w:r>
    </w:p>
    <w:p w14:paraId="543C5BF9" w14:textId="77777777" w:rsidR="00C64937" w:rsidRPr="005C0F00" w:rsidRDefault="008D332D">
      <w:pPr>
        <w:pStyle w:val="afffffffe"/>
        <w:spacing w:line="360" w:lineRule="auto"/>
        <w:jc w:val="both"/>
        <w:rPr>
          <w:rFonts w:asciiTheme="minorEastAsia" w:eastAsiaTheme="minorEastAsia" w:hAnsiTheme="minorEastAsia"/>
          <w:sz w:val="24"/>
        </w:rPr>
      </w:pPr>
      <w:r w:rsidRPr="005C0F00">
        <w:rPr>
          <w:rFonts w:asciiTheme="minorEastAsia" w:eastAsiaTheme="minorEastAsia" w:hAnsiTheme="minorEastAsia" w:hint="eastAsia"/>
          <w:sz w:val="24"/>
        </w:rPr>
        <w:lastRenderedPageBreak/>
        <w:t>2</w:t>
      </w:r>
      <w:r w:rsidRPr="005C0F00">
        <w:rPr>
          <w:rFonts w:asciiTheme="minorEastAsia" w:eastAsiaTheme="minorEastAsia" w:hAnsiTheme="minorEastAsia"/>
          <w:sz w:val="24"/>
        </w:rPr>
        <w:t>0.5</w:t>
      </w:r>
      <w:r w:rsidRPr="005C0F00">
        <w:rPr>
          <w:rFonts w:asciiTheme="minorEastAsia" w:eastAsiaTheme="minorEastAsia" w:hAnsiTheme="minorEastAsia" w:hint="eastAsia"/>
          <w:sz w:val="24"/>
        </w:rPr>
        <w:t>响应</w:t>
      </w:r>
      <w:r w:rsidRPr="005C0F00">
        <w:rPr>
          <w:rFonts w:asciiTheme="minorEastAsia" w:eastAsiaTheme="minorEastAsia" w:hAnsiTheme="minorEastAsia"/>
          <w:sz w:val="24"/>
        </w:rPr>
        <w:t>报价须包含比选文件全部内容，如分项报价表有缺漏视为已含在其他各项报价中，将不对</w:t>
      </w:r>
      <w:r w:rsidRPr="005C0F00">
        <w:rPr>
          <w:rFonts w:asciiTheme="minorEastAsia" w:eastAsiaTheme="minorEastAsia" w:hAnsiTheme="minorEastAsia" w:hint="eastAsia"/>
          <w:sz w:val="24"/>
        </w:rPr>
        <w:t>响应</w:t>
      </w:r>
      <w:r w:rsidRPr="005C0F00">
        <w:rPr>
          <w:rFonts w:asciiTheme="minorEastAsia" w:eastAsiaTheme="minorEastAsia" w:hAnsiTheme="minorEastAsia"/>
          <w:sz w:val="24"/>
        </w:rPr>
        <w:t>总价进行调整。评审委员会有权要求供应商在评</w:t>
      </w:r>
      <w:r w:rsidRPr="005C0F00">
        <w:rPr>
          <w:rFonts w:asciiTheme="minorEastAsia" w:eastAsiaTheme="minorEastAsia" w:hAnsiTheme="minorEastAsia" w:hint="eastAsia"/>
          <w:sz w:val="24"/>
        </w:rPr>
        <w:t>审</w:t>
      </w:r>
      <w:r w:rsidRPr="005C0F00">
        <w:rPr>
          <w:rFonts w:asciiTheme="minorEastAsia" w:eastAsiaTheme="minorEastAsia" w:hAnsiTheme="minorEastAsia"/>
          <w:sz w:val="24"/>
        </w:rPr>
        <w:t>现场合理的时间内对此进行书面确认，供应商不确认的，视为将一个采购包中的内容拆开</w:t>
      </w:r>
      <w:r w:rsidRPr="005C0F00">
        <w:rPr>
          <w:rFonts w:asciiTheme="minorEastAsia" w:eastAsiaTheme="minorEastAsia" w:hAnsiTheme="minorEastAsia" w:hint="eastAsia"/>
          <w:sz w:val="24"/>
        </w:rPr>
        <w:t>响应</w:t>
      </w:r>
      <w:r w:rsidRPr="005C0F00">
        <w:rPr>
          <w:rFonts w:asciiTheme="minorEastAsia" w:eastAsiaTheme="minorEastAsia" w:hAnsiTheme="minorEastAsia"/>
          <w:sz w:val="24"/>
        </w:rPr>
        <w:t>，其</w:t>
      </w:r>
      <w:r w:rsidRPr="005C0F00">
        <w:rPr>
          <w:rFonts w:asciiTheme="minorEastAsia" w:eastAsiaTheme="minorEastAsia" w:hAnsiTheme="minorEastAsia" w:hint="eastAsia"/>
          <w:b/>
          <w:sz w:val="24"/>
        </w:rPr>
        <w:t>响应</w:t>
      </w:r>
      <w:r w:rsidRPr="005C0F00">
        <w:rPr>
          <w:rFonts w:asciiTheme="minorEastAsia" w:eastAsiaTheme="minorEastAsia" w:hAnsiTheme="minorEastAsia"/>
          <w:b/>
          <w:sz w:val="24"/>
        </w:rPr>
        <w:t>无效</w:t>
      </w:r>
      <w:r w:rsidRPr="005C0F00">
        <w:rPr>
          <w:rFonts w:asciiTheme="minorEastAsia" w:eastAsiaTheme="minorEastAsia" w:hAnsiTheme="minorEastAsia"/>
          <w:sz w:val="24"/>
        </w:rPr>
        <w:t>。</w:t>
      </w:r>
    </w:p>
    <w:p w14:paraId="2AA14D61"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20.6对于响应文件中不构成实质性偏差的不正规、不一致或不规则，评审委员会可以接受，但这种接受不能损坏或影响任何供应商的相对排序。</w:t>
      </w:r>
    </w:p>
    <w:p w14:paraId="092247A0" w14:textId="77777777" w:rsidR="00C64937" w:rsidRPr="005C0F00" w:rsidRDefault="008D332D">
      <w:pPr>
        <w:spacing w:line="360" w:lineRule="auto"/>
        <w:ind w:left="898" w:hanging="898"/>
        <w:jc w:val="both"/>
        <w:rPr>
          <w:rFonts w:asciiTheme="minorEastAsia" w:eastAsiaTheme="minorEastAsia" w:hAnsiTheme="minorEastAsia"/>
          <w:b/>
        </w:rPr>
      </w:pPr>
      <w:r w:rsidRPr="005C0F00">
        <w:rPr>
          <w:rFonts w:asciiTheme="minorEastAsia" w:eastAsiaTheme="minorEastAsia" w:hAnsiTheme="minorEastAsia"/>
          <w:b/>
        </w:rPr>
        <w:t xml:space="preserve">20.7 </w:t>
      </w:r>
      <w:r w:rsidRPr="005C0F00">
        <w:rPr>
          <w:rFonts w:asciiTheme="minorEastAsia" w:eastAsiaTheme="minorEastAsia" w:hAnsiTheme="minorEastAsia" w:hint="eastAsia"/>
          <w:b/>
        </w:rPr>
        <w:t>在比选活动中，出现下列情形之一的，应予废标：</w:t>
      </w:r>
    </w:p>
    <w:p w14:paraId="0322803F" w14:textId="77777777" w:rsidR="00C64937" w:rsidRPr="005C0F00" w:rsidRDefault="008D332D">
      <w:pPr>
        <w:spacing w:line="360" w:lineRule="auto"/>
        <w:ind w:firstLineChars="200" w:firstLine="482"/>
        <w:jc w:val="both"/>
        <w:rPr>
          <w:rFonts w:asciiTheme="minorEastAsia" w:eastAsiaTheme="minorEastAsia" w:hAnsiTheme="minorEastAsia"/>
          <w:b/>
        </w:rPr>
      </w:pPr>
      <w:r w:rsidRPr="005C0F00">
        <w:rPr>
          <w:rFonts w:asciiTheme="minorEastAsia" w:eastAsiaTheme="minorEastAsia" w:hAnsiTheme="minorEastAsia"/>
          <w:b/>
        </w:rPr>
        <w:t>1）符合专业条件的供应商或者对比选文件实质响应的供应商不足三家的；</w:t>
      </w:r>
    </w:p>
    <w:p w14:paraId="5D9EB06D" w14:textId="77777777" w:rsidR="00C64937" w:rsidRPr="005C0F00" w:rsidRDefault="008D332D">
      <w:pPr>
        <w:spacing w:line="360" w:lineRule="auto"/>
        <w:ind w:firstLineChars="200" w:firstLine="482"/>
        <w:jc w:val="both"/>
        <w:rPr>
          <w:rFonts w:asciiTheme="minorEastAsia" w:eastAsiaTheme="minorEastAsia" w:hAnsiTheme="minorEastAsia"/>
          <w:b/>
        </w:rPr>
      </w:pPr>
      <w:r w:rsidRPr="005C0F00">
        <w:rPr>
          <w:rFonts w:asciiTheme="minorEastAsia" w:eastAsiaTheme="minorEastAsia" w:hAnsiTheme="minorEastAsia"/>
          <w:b/>
        </w:rPr>
        <w:t>2）出现影响</w:t>
      </w:r>
      <w:r w:rsidRPr="005C0F00">
        <w:rPr>
          <w:rFonts w:asciiTheme="minorEastAsia" w:eastAsiaTheme="minorEastAsia" w:hAnsiTheme="minorEastAsia" w:hint="eastAsia"/>
          <w:b/>
        </w:rPr>
        <w:t>比选活动</w:t>
      </w:r>
      <w:r w:rsidRPr="005C0F00">
        <w:rPr>
          <w:rFonts w:asciiTheme="minorEastAsia" w:eastAsiaTheme="minorEastAsia" w:hAnsiTheme="minorEastAsia"/>
          <w:b/>
        </w:rPr>
        <w:t>公正的违法、违规行为的；</w:t>
      </w:r>
    </w:p>
    <w:p w14:paraId="2BE320A4" w14:textId="77777777" w:rsidR="00C64937" w:rsidRPr="005C0F00" w:rsidRDefault="008D332D">
      <w:pPr>
        <w:spacing w:line="360" w:lineRule="auto"/>
        <w:ind w:firstLineChars="200" w:firstLine="482"/>
        <w:jc w:val="both"/>
        <w:rPr>
          <w:rFonts w:asciiTheme="minorEastAsia" w:eastAsiaTheme="minorEastAsia" w:hAnsiTheme="minorEastAsia"/>
          <w:b/>
        </w:rPr>
      </w:pPr>
      <w:r w:rsidRPr="005C0F00">
        <w:rPr>
          <w:rFonts w:asciiTheme="minorEastAsia" w:eastAsiaTheme="minorEastAsia" w:hAnsiTheme="minorEastAsia" w:hint="eastAsia"/>
          <w:b/>
        </w:rPr>
        <w:t>3）供应商的报价均超过了采购预算，采购人不能支付的；</w:t>
      </w:r>
    </w:p>
    <w:p w14:paraId="4367F24B" w14:textId="77777777" w:rsidR="00C64937" w:rsidRPr="005C0F00" w:rsidRDefault="008D332D">
      <w:pPr>
        <w:spacing w:line="360" w:lineRule="auto"/>
        <w:ind w:firstLineChars="200" w:firstLine="482"/>
        <w:rPr>
          <w:rFonts w:asciiTheme="minorEastAsia" w:eastAsiaTheme="minorEastAsia" w:hAnsiTheme="minorEastAsia"/>
          <w:b/>
        </w:rPr>
      </w:pPr>
      <w:r w:rsidRPr="005C0F00">
        <w:rPr>
          <w:rFonts w:asciiTheme="minorEastAsia" w:eastAsiaTheme="minorEastAsia" w:hAnsiTheme="minorEastAsia" w:hint="eastAsia"/>
          <w:b/>
        </w:rPr>
        <w:t>4</w:t>
      </w:r>
      <w:r w:rsidRPr="005C0F00">
        <w:rPr>
          <w:rFonts w:asciiTheme="minorEastAsia" w:eastAsiaTheme="minorEastAsia" w:hAnsiTheme="minorEastAsia"/>
          <w:b/>
        </w:rPr>
        <w:t>）因重大变故，采购任务取消的。</w:t>
      </w:r>
    </w:p>
    <w:p w14:paraId="05C7025D" w14:textId="77777777" w:rsidR="00C64937" w:rsidRPr="005C0F00" w:rsidRDefault="008D332D">
      <w:pPr>
        <w:spacing w:line="360" w:lineRule="auto"/>
        <w:jc w:val="both"/>
        <w:rPr>
          <w:rFonts w:asciiTheme="minorEastAsia" w:eastAsiaTheme="minorEastAsia" w:hAnsiTheme="minorEastAsia"/>
          <w:b/>
        </w:rPr>
      </w:pPr>
      <w:r w:rsidRPr="005C0F00">
        <w:rPr>
          <w:rFonts w:asciiTheme="minorEastAsia" w:eastAsiaTheme="minorEastAsia" w:hAnsiTheme="minorEastAsia"/>
          <w:b/>
        </w:rPr>
        <w:t xml:space="preserve">20.8 </w:t>
      </w:r>
      <w:r w:rsidRPr="005C0F00">
        <w:rPr>
          <w:rFonts w:asciiTheme="minorEastAsia" w:eastAsiaTheme="minorEastAsia" w:hAnsiTheme="minorEastAsia" w:hint="eastAsia"/>
          <w:b/>
        </w:rPr>
        <w:t>不符合资格要求的响应或没有进行实质性响应的响应将被视为无效响应。供应商不得通过修正或撤销不符合要求的偏离或保留从而使其响应成为有效响应。响应文件属下列情况之一的，应当在符合性审查时按照无效响应处理：</w:t>
      </w:r>
    </w:p>
    <w:p w14:paraId="3EB25877" w14:textId="77777777" w:rsidR="00C64937" w:rsidRPr="005C0F00" w:rsidRDefault="008D332D">
      <w:pPr>
        <w:spacing w:line="360" w:lineRule="auto"/>
        <w:ind w:left="898" w:hanging="898"/>
        <w:rPr>
          <w:rFonts w:asciiTheme="minorEastAsia" w:eastAsiaTheme="minorEastAsia" w:hAnsiTheme="minorEastAsia"/>
          <w:b/>
        </w:rPr>
      </w:pPr>
      <w:r w:rsidRPr="005C0F00">
        <w:rPr>
          <w:rFonts w:asciiTheme="minorEastAsia" w:eastAsiaTheme="minorEastAsia" w:hAnsiTheme="minorEastAsia"/>
          <w:b/>
        </w:rPr>
        <w:t xml:space="preserve">    1）未按照比选文件规定要求</w:t>
      </w:r>
      <w:r w:rsidRPr="005C0F00">
        <w:rPr>
          <w:rFonts w:asciiTheme="minorEastAsia" w:eastAsiaTheme="minorEastAsia" w:hAnsiTheme="minorEastAsia" w:hint="eastAsia"/>
          <w:b/>
        </w:rPr>
        <w:t>提供授权委托书，未按照比选文件要求</w:t>
      </w:r>
      <w:r w:rsidRPr="005C0F00">
        <w:rPr>
          <w:rFonts w:asciiTheme="minorEastAsia" w:eastAsiaTheme="minorEastAsia" w:hAnsiTheme="minorEastAsia"/>
          <w:b/>
        </w:rPr>
        <w:t>签署、盖章的；</w:t>
      </w:r>
    </w:p>
    <w:p w14:paraId="5AF8AD4A" w14:textId="77777777" w:rsidR="00C64937" w:rsidRPr="005C0F00" w:rsidRDefault="008D332D">
      <w:pPr>
        <w:widowControl w:val="0"/>
        <w:spacing w:line="360" w:lineRule="auto"/>
        <w:ind w:left="898" w:hanging="898"/>
        <w:rPr>
          <w:rFonts w:asciiTheme="minorEastAsia" w:eastAsiaTheme="minorEastAsia" w:hAnsiTheme="minorEastAsia"/>
          <w:b/>
        </w:rPr>
      </w:pPr>
      <w:r w:rsidRPr="005C0F00">
        <w:rPr>
          <w:rFonts w:asciiTheme="minorEastAsia" w:eastAsiaTheme="minorEastAsia" w:hAnsiTheme="minorEastAsia"/>
          <w:b/>
        </w:rPr>
        <w:t xml:space="preserve">    2）</w:t>
      </w:r>
      <w:r w:rsidRPr="005C0F00">
        <w:rPr>
          <w:rFonts w:asciiTheme="minorEastAsia" w:eastAsiaTheme="minorEastAsia" w:hAnsiTheme="minorEastAsia" w:hint="eastAsia"/>
          <w:b/>
        </w:rPr>
        <w:t>报价超过比选文件中规定的预算金额或者最高限价的；</w:t>
      </w:r>
    </w:p>
    <w:p w14:paraId="111CC47B" w14:textId="77777777" w:rsidR="00C64937" w:rsidRPr="005C0F00" w:rsidRDefault="008D332D">
      <w:pPr>
        <w:pStyle w:val="p01"/>
        <w:spacing w:before="0" w:beforeAutospacing="0" w:after="0" w:afterAutospacing="0" w:line="360" w:lineRule="auto"/>
        <w:ind w:firstLineChars="176" w:firstLine="424"/>
        <w:jc w:val="both"/>
        <w:rPr>
          <w:rFonts w:asciiTheme="minorEastAsia" w:eastAsiaTheme="minorEastAsia" w:hAnsiTheme="minorEastAsia"/>
          <w:b/>
        </w:rPr>
      </w:pPr>
      <w:r w:rsidRPr="005C0F00">
        <w:rPr>
          <w:rFonts w:asciiTheme="minorEastAsia" w:eastAsiaTheme="minorEastAsia" w:hAnsiTheme="minorEastAsia" w:hint="eastAsia"/>
          <w:b/>
        </w:rPr>
        <w:t>3</w:t>
      </w:r>
      <w:r w:rsidRPr="005C0F00">
        <w:rPr>
          <w:rFonts w:asciiTheme="minorEastAsia" w:eastAsiaTheme="minorEastAsia" w:hAnsiTheme="minorEastAsia"/>
          <w:b/>
        </w:rPr>
        <w:t>）</w:t>
      </w:r>
      <w:r w:rsidRPr="005C0F00">
        <w:rPr>
          <w:rFonts w:asciiTheme="minorEastAsia" w:eastAsiaTheme="minorEastAsia" w:hAnsiTheme="minorEastAsia" w:hint="eastAsia"/>
          <w:b/>
        </w:rPr>
        <w:t>响应文件含有采购人不能接受的附加条件的;</w:t>
      </w:r>
    </w:p>
    <w:p w14:paraId="17AA58EF" w14:textId="77777777" w:rsidR="00C64937" w:rsidRPr="005C0F00" w:rsidRDefault="008D332D">
      <w:pPr>
        <w:pStyle w:val="p01"/>
        <w:spacing w:before="0" w:beforeAutospacing="0" w:after="0" w:afterAutospacing="0" w:line="360" w:lineRule="auto"/>
        <w:ind w:firstLineChars="176" w:firstLine="424"/>
        <w:jc w:val="both"/>
        <w:rPr>
          <w:rFonts w:asciiTheme="minorEastAsia" w:eastAsiaTheme="minorEastAsia" w:hAnsiTheme="minorEastAsia"/>
          <w:b/>
        </w:rPr>
      </w:pPr>
      <w:r w:rsidRPr="005C0F00">
        <w:rPr>
          <w:rFonts w:asciiTheme="minorEastAsia" w:eastAsiaTheme="minorEastAsia" w:hAnsiTheme="minorEastAsia"/>
          <w:b/>
        </w:rPr>
        <w:t>4</w:t>
      </w:r>
      <w:r w:rsidRPr="005C0F00">
        <w:rPr>
          <w:rFonts w:asciiTheme="minorEastAsia" w:eastAsiaTheme="minorEastAsia" w:hAnsiTheme="minorEastAsia" w:hint="eastAsia"/>
          <w:b/>
        </w:rPr>
        <w:t>）供应商未遵循公平竞争的原则、串通响应、妨碍其他供应商的竞争行为、损害采购人或者其他供应商的合法权益的；</w:t>
      </w:r>
    </w:p>
    <w:p w14:paraId="7D228FC7" w14:textId="77777777" w:rsidR="00C64937" w:rsidRPr="005C0F00" w:rsidRDefault="008D332D">
      <w:pPr>
        <w:pStyle w:val="p01"/>
        <w:spacing w:before="0" w:beforeAutospacing="0" w:after="0" w:afterAutospacing="0" w:line="360" w:lineRule="auto"/>
        <w:ind w:firstLineChars="176" w:firstLine="424"/>
        <w:jc w:val="both"/>
        <w:rPr>
          <w:rFonts w:asciiTheme="minorEastAsia" w:eastAsiaTheme="minorEastAsia" w:hAnsiTheme="minorEastAsia"/>
          <w:b/>
        </w:rPr>
      </w:pPr>
      <w:r w:rsidRPr="005C0F00">
        <w:rPr>
          <w:rFonts w:asciiTheme="minorEastAsia" w:eastAsiaTheme="minorEastAsia" w:hAnsiTheme="minorEastAsia"/>
          <w:b/>
        </w:rPr>
        <w:t>5</w:t>
      </w:r>
      <w:r w:rsidRPr="005C0F00">
        <w:rPr>
          <w:rFonts w:asciiTheme="minorEastAsia" w:eastAsiaTheme="minorEastAsia" w:hAnsiTheme="minorEastAsia" w:hint="eastAsia"/>
          <w:b/>
        </w:rPr>
        <w:t>）响应文件报价出现前后不一致，在合理时间内，供应商不确认按规定修正后响应报价的；</w:t>
      </w:r>
    </w:p>
    <w:p w14:paraId="31F2C605" w14:textId="77777777" w:rsidR="00C64937" w:rsidRPr="005C0F00" w:rsidRDefault="008D332D">
      <w:pPr>
        <w:pStyle w:val="p01"/>
        <w:spacing w:before="0" w:beforeAutospacing="0" w:after="0" w:afterAutospacing="0" w:line="360" w:lineRule="auto"/>
        <w:ind w:firstLineChars="176" w:firstLine="424"/>
        <w:jc w:val="both"/>
        <w:rPr>
          <w:rFonts w:asciiTheme="minorEastAsia" w:eastAsiaTheme="minorEastAsia" w:hAnsiTheme="minorEastAsia"/>
          <w:b/>
        </w:rPr>
      </w:pPr>
      <w:r w:rsidRPr="005C0F00">
        <w:rPr>
          <w:rFonts w:asciiTheme="minorEastAsia" w:eastAsiaTheme="minorEastAsia" w:hAnsiTheme="minorEastAsia"/>
          <w:b/>
        </w:rPr>
        <w:t>6</w:t>
      </w:r>
      <w:r w:rsidRPr="005C0F00">
        <w:rPr>
          <w:rFonts w:asciiTheme="minorEastAsia" w:eastAsiaTheme="minorEastAsia" w:hAnsiTheme="minorEastAsia" w:hint="eastAsia"/>
          <w:b/>
        </w:rPr>
        <w:t>）不符合法律、法规和比选文件中规定的其他实质性要求的：</w:t>
      </w:r>
    </w:p>
    <w:p w14:paraId="49A38A0E" w14:textId="77777777" w:rsidR="00C64937" w:rsidRPr="005C0F00" w:rsidRDefault="008D332D">
      <w:pPr>
        <w:pStyle w:val="p01"/>
        <w:spacing w:before="0" w:beforeAutospacing="0" w:after="0" w:afterAutospacing="0" w:line="360" w:lineRule="auto"/>
        <w:ind w:firstLineChars="300" w:firstLine="723"/>
        <w:jc w:val="both"/>
        <w:rPr>
          <w:rFonts w:asciiTheme="minorEastAsia" w:eastAsiaTheme="minorEastAsia" w:hAnsiTheme="minorEastAsia"/>
          <w:b/>
        </w:rPr>
      </w:pPr>
      <w:r w:rsidRPr="005C0F00">
        <w:rPr>
          <w:rFonts w:asciiTheme="minorEastAsia" w:eastAsiaTheme="minorEastAsia" w:hAnsiTheme="minorEastAsia" w:hint="eastAsia"/>
          <w:b/>
        </w:rPr>
        <w:t>① 比选文件中星号“</w:t>
      </w:r>
      <w:r w:rsidRPr="005C0F00">
        <w:rPr>
          <w:rFonts w:asciiTheme="minorEastAsia" w:eastAsiaTheme="minorEastAsia" w:hAnsiTheme="minorEastAsia" w:hint="eastAsia"/>
        </w:rPr>
        <w:t>★</w:t>
      </w:r>
      <w:r w:rsidRPr="005C0F00">
        <w:rPr>
          <w:rFonts w:asciiTheme="minorEastAsia" w:eastAsiaTheme="minorEastAsia" w:hAnsiTheme="minorEastAsia" w:hint="eastAsia"/>
          <w:b/>
        </w:rPr>
        <w:t>”指标的；</w:t>
      </w:r>
    </w:p>
    <w:p w14:paraId="21F40591" w14:textId="77777777" w:rsidR="00C64937" w:rsidRPr="005C0F00" w:rsidRDefault="008D332D">
      <w:pPr>
        <w:pStyle w:val="p01"/>
        <w:spacing w:before="0" w:beforeAutospacing="0" w:after="0" w:afterAutospacing="0" w:line="360" w:lineRule="auto"/>
        <w:ind w:firstLineChars="300" w:firstLine="723"/>
        <w:rPr>
          <w:rFonts w:asciiTheme="minorEastAsia" w:eastAsiaTheme="minorEastAsia" w:hAnsiTheme="minorEastAsia"/>
          <w:b/>
        </w:rPr>
      </w:pPr>
      <w:r w:rsidRPr="005C0F00">
        <w:rPr>
          <w:rFonts w:asciiTheme="minorEastAsia" w:eastAsiaTheme="minorEastAsia" w:hAnsiTheme="minorEastAsia" w:hint="eastAsia"/>
          <w:b/>
        </w:rPr>
        <w:t xml:space="preserve">② 响应有效期不足的； </w:t>
      </w:r>
    </w:p>
    <w:p w14:paraId="29865448" w14:textId="77777777" w:rsidR="00C64937" w:rsidRPr="005C0F00" w:rsidRDefault="008D332D">
      <w:pPr>
        <w:pStyle w:val="p01"/>
        <w:spacing w:before="0" w:beforeAutospacing="0" w:after="0" w:afterAutospacing="0" w:line="360" w:lineRule="auto"/>
        <w:ind w:firstLineChars="300" w:firstLine="723"/>
        <w:rPr>
          <w:rFonts w:asciiTheme="minorEastAsia" w:eastAsiaTheme="minorEastAsia" w:hAnsiTheme="minorEastAsia"/>
          <w:b/>
        </w:rPr>
      </w:pPr>
      <w:r w:rsidRPr="005C0F00">
        <w:rPr>
          <w:rFonts w:asciiTheme="minorEastAsia" w:eastAsiaTheme="minorEastAsia" w:hAnsiTheme="minorEastAsia" w:hint="eastAsia"/>
          <w:b/>
        </w:rPr>
        <w:t>③ 响应文件中提供虚假或失实资料的；</w:t>
      </w:r>
    </w:p>
    <w:p w14:paraId="215C285F" w14:textId="77777777" w:rsidR="00C64937" w:rsidRPr="005C0F00" w:rsidRDefault="008D332D">
      <w:pPr>
        <w:spacing w:line="360" w:lineRule="auto"/>
        <w:ind w:firstLineChars="300" w:firstLine="723"/>
        <w:rPr>
          <w:rFonts w:asciiTheme="minorEastAsia" w:eastAsiaTheme="minorEastAsia" w:hAnsiTheme="minorEastAsia"/>
          <w:b/>
        </w:rPr>
      </w:pPr>
      <w:r w:rsidRPr="005C0F00">
        <w:rPr>
          <w:rFonts w:asciiTheme="minorEastAsia" w:eastAsiaTheme="minorEastAsia" w:hAnsiTheme="minorEastAsia" w:hint="eastAsia"/>
          <w:b/>
        </w:rPr>
        <w:t>④供应商串通响应的；</w:t>
      </w:r>
    </w:p>
    <w:p w14:paraId="678592A9" w14:textId="77777777" w:rsidR="00C64937" w:rsidRPr="005C0F00" w:rsidRDefault="008D332D">
      <w:pPr>
        <w:spacing w:line="360" w:lineRule="auto"/>
        <w:ind w:firstLineChars="300" w:firstLine="723"/>
        <w:rPr>
          <w:rFonts w:asciiTheme="minorEastAsia" w:eastAsiaTheme="minorEastAsia" w:hAnsiTheme="minorEastAsia"/>
          <w:b/>
        </w:rPr>
      </w:pPr>
      <w:r w:rsidRPr="005C0F00">
        <w:rPr>
          <w:rFonts w:asciiTheme="minorEastAsia" w:eastAsiaTheme="minorEastAsia" w:hAnsiTheme="minorEastAsia" w:hint="eastAsia"/>
          <w:b/>
        </w:rPr>
        <w:t>⑤其他不符合法律、法规规定的实质性要求。</w:t>
      </w:r>
    </w:p>
    <w:p w14:paraId="0A58488C"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2</w:t>
      </w:r>
      <w:r w:rsidRPr="005C0F00">
        <w:rPr>
          <w:rFonts w:asciiTheme="minorEastAsia" w:eastAsiaTheme="minorEastAsia" w:hAnsiTheme="minorEastAsia"/>
          <w:b/>
        </w:rPr>
        <w:t>0.9</w:t>
      </w:r>
      <w:r w:rsidRPr="005C0F00">
        <w:rPr>
          <w:rFonts w:asciiTheme="minorEastAsia" w:eastAsiaTheme="minorEastAsia" w:hAnsiTheme="minorEastAsia" w:hint="eastAsia"/>
          <w:b/>
        </w:rPr>
        <w:t>有下列情形之一的，属于供应商串通响应：</w:t>
      </w:r>
    </w:p>
    <w:p w14:paraId="77E3CC97" w14:textId="77777777" w:rsidR="00C64937" w:rsidRPr="005C0F00" w:rsidRDefault="008D332D">
      <w:pPr>
        <w:spacing w:line="360" w:lineRule="auto"/>
        <w:ind w:firstLineChars="200" w:firstLine="482"/>
        <w:rPr>
          <w:rFonts w:asciiTheme="minorEastAsia" w:eastAsiaTheme="minorEastAsia" w:hAnsiTheme="minorEastAsia"/>
          <w:b/>
        </w:rPr>
      </w:pPr>
      <w:r w:rsidRPr="005C0F00">
        <w:rPr>
          <w:rFonts w:asciiTheme="minorEastAsia" w:eastAsiaTheme="minorEastAsia" w:hAnsiTheme="minorEastAsia" w:hint="eastAsia"/>
          <w:b/>
        </w:rPr>
        <w:t>1）不同供应商的响应文件由同一单位或者个人编制；</w:t>
      </w:r>
    </w:p>
    <w:p w14:paraId="792CC3B9" w14:textId="77777777" w:rsidR="00C64937" w:rsidRPr="005C0F00" w:rsidRDefault="008D332D">
      <w:pPr>
        <w:spacing w:line="360" w:lineRule="auto"/>
        <w:ind w:firstLineChars="200" w:firstLine="482"/>
        <w:rPr>
          <w:rFonts w:asciiTheme="minorEastAsia" w:eastAsiaTheme="minorEastAsia" w:hAnsiTheme="minorEastAsia"/>
          <w:b/>
        </w:rPr>
      </w:pPr>
      <w:r w:rsidRPr="005C0F00">
        <w:rPr>
          <w:rFonts w:asciiTheme="minorEastAsia" w:eastAsiaTheme="minorEastAsia" w:hAnsiTheme="minorEastAsia"/>
          <w:b/>
        </w:rPr>
        <w:t>2</w:t>
      </w:r>
      <w:r w:rsidRPr="005C0F00">
        <w:rPr>
          <w:rFonts w:asciiTheme="minorEastAsia" w:eastAsiaTheme="minorEastAsia" w:hAnsiTheme="minorEastAsia" w:hint="eastAsia"/>
          <w:b/>
        </w:rPr>
        <w:t>）不同供应商委托同一单位或者个人办理响应事宜；</w:t>
      </w:r>
    </w:p>
    <w:p w14:paraId="455D8E9C" w14:textId="77777777" w:rsidR="00C64937" w:rsidRPr="005C0F00" w:rsidRDefault="008D332D">
      <w:pPr>
        <w:spacing w:line="360" w:lineRule="auto"/>
        <w:ind w:firstLineChars="200" w:firstLine="482"/>
        <w:rPr>
          <w:rFonts w:asciiTheme="minorEastAsia" w:eastAsiaTheme="minorEastAsia" w:hAnsiTheme="minorEastAsia"/>
          <w:b/>
        </w:rPr>
      </w:pPr>
      <w:r w:rsidRPr="005C0F00">
        <w:rPr>
          <w:rFonts w:asciiTheme="minorEastAsia" w:eastAsiaTheme="minorEastAsia" w:hAnsiTheme="minorEastAsia" w:hint="eastAsia"/>
          <w:b/>
        </w:rPr>
        <w:t>3）不同供应商的响应文件载明的项目管理成员或者联系人员为同一人；</w:t>
      </w:r>
    </w:p>
    <w:p w14:paraId="3134E0FF" w14:textId="77777777" w:rsidR="00C64937" w:rsidRPr="005C0F00" w:rsidRDefault="008D332D">
      <w:pPr>
        <w:spacing w:line="360" w:lineRule="auto"/>
        <w:ind w:firstLineChars="200" w:firstLine="482"/>
        <w:rPr>
          <w:rFonts w:asciiTheme="minorEastAsia" w:eastAsiaTheme="minorEastAsia" w:hAnsiTheme="minorEastAsia"/>
          <w:b/>
        </w:rPr>
      </w:pPr>
      <w:r w:rsidRPr="005C0F00">
        <w:rPr>
          <w:rFonts w:asciiTheme="minorEastAsia" w:eastAsiaTheme="minorEastAsia" w:hAnsiTheme="minorEastAsia" w:hint="eastAsia"/>
          <w:b/>
        </w:rPr>
        <w:t>4）不同供应商的响应文件异常一致或者响应报价呈规律性差异；</w:t>
      </w:r>
    </w:p>
    <w:p w14:paraId="54A866CF" w14:textId="77777777" w:rsidR="00C64937" w:rsidRPr="005C0F00" w:rsidRDefault="008D332D">
      <w:pPr>
        <w:spacing w:line="360" w:lineRule="auto"/>
        <w:ind w:firstLineChars="200" w:firstLine="482"/>
        <w:rPr>
          <w:rFonts w:asciiTheme="minorEastAsia" w:eastAsiaTheme="minorEastAsia" w:hAnsiTheme="minorEastAsia"/>
          <w:b/>
        </w:rPr>
      </w:pPr>
      <w:r w:rsidRPr="005C0F00">
        <w:rPr>
          <w:rFonts w:asciiTheme="minorEastAsia" w:eastAsiaTheme="minorEastAsia" w:hAnsiTheme="minorEastAsia" w:hint="eastAsia"/>
          <w:b/>
        </w:rPr>
        <w:lastRenderedPageBreak/>
        <w:t>5）不同供应商的响应文件相互混装；</w:t>
      </w:r>
    </w:p>
    <w:p w14:paraId="5B7CFAAD" w14:textId="77777777" w:rsidR="00C64937" w:rsidRPr="005C0F00" w:rsidRDefault="008D332D">
      <w:pPr>
        <w:spacing w:line="360" w:lineRule="auto"/>
        <w:ind w:firstLineChars="200" w:firstLine="482"/>
        <w:rPr>
          <w:rFonts w:asciiTheme="minorEastAsia" w:eastAsiaTheme="minorEastAsia" w:hAnsiTheme="minorEastAsia"/>
          <w:b/>
        </w:rPr>
      </w:pPr>
      <w:r w:rsidRPr="005C0F00">
        <w:rPr>
          <w:rFonts w:asciiTheme="minorEastAsia" w:eastAsiaTheme="minorEastAsia" w:hAnsiTheme="minorEastAsia" w:hint="eastAsia"/>
          <w:b/>
        </w:rPr>
        <w:t>6）不同供应商的响应保证金从同一单位或者个人的账户转出。</w:t>
      </w:r>
    </w:p>
    <w:p w14:paraId="64A992C4" w14:textId="77777777" w:rsidR="00C64937" w:rsidRPr="005C0F00" w:rsidRDefault="008D332D">
      <w:pPr>
        <w:spacing w:line="360" w:lineRule="auto"/>
        <w:jc w:val="both"/>
        <w:rPr>
          <w:rFonts w:asciiTheme="minorEastAsia" w:eastAsiaTheme="minorEastAsia" w:hAnsiTheme="minorEastAsia"/>
          <w:bCs/>
        </w:rPr>
      </w:pPr>
      <w:r w:rsidRPr="005C0F00">
        <w:rPr>
          <w:rFonts w:asciiTheme="minorEastAsia" w:eastAsiaTheme="minorEastAsia" w:hAnsiTheme="minorEastAsia"/>
          <w:bCs/>
        </w:rPr>
        <w:t>20.10</w:t>
      </w:r>
      <w:r w:rsidRPr="005C0F00">
        <w:rPr>
          <w:rFonts w:asciiTheme="minorEastAsia" w:eastAsiaTheme="minorEastAsia" w:hAnsiTheme="minorEastAsia" w:hint="eastAsia"/>
          <w:bCs/>
        </w:rPr>
        <w:t>评审委员会发现比选文件存在歧义、重大缺陷导致评审工作无法进行，或者比选文件内容违反法律、行政法规、强制性标准，违反公开透明、公平竞争、公正和诚实信用原则而影响比选结果的，应当停止评审工作，与采购人/比选代理机构沟通并作书面记录。采购人确认后，应当修改比选文件后重新比选。</w:t>
      </w:r>
    </w:p>
    <w:p w14:paraId="587053D3" w14:textId="77777777" w:rsidR="00C64937" w:rsidRPr="005C0F00" w:rsidRDefault="008D332D">
      <w:pPr>
        <w:pStyle w:val="32"/>
        <w:jc w:val="left"/>
        <w:rPr>
          <w:rFonts w:asciiTheme="minorEastAsia" w:eastAsiaTheme="minorEastAsia" w:hAnsiTheme="minorEastAsia"/>
          <w:szCs w:val="24"/>
        </w:rPr>
      </w:pPr>
      <w:bookmarkStart w:id="102" w:name="_Toc180670436"/>
      <w:bookmarkStart w:id="103" w:name="_Toc187251235"/>
      <w:r w:rsidRPr="005C0F00">
        <w:rPr>
          <w:rFonts w:asciiTheme="minorEastAsia" w:eastAsiaTheme="minorEastAsia" w:hAnsiTheme="minorEastAsia"/>
          <w:szCs w:val="24"/>
        </w:rPr>
        <w:t xml:space="preserve">21. </w:t>
      </w:r>
      <w:r w:rsidRPr="005C0F00">
        <w:rPr>
          <w:rFonts w:asciiTheme="minorEastAsia" w:eastAsiaTheme="minorEastAsia" w:hAnsiTheme="minorEastAsia" w:hint="eastAsia"/>
          <w:szCs w:val="24"/>
        </w:rPr>
        <w:t>响应文件的澄清</w:t>
      </w:r>
      <w:bookmarkEnd w:id="102"/>
      <w:bookmarkEnd w:id="103"/>
    </w:p>
    <w:p w14:paraId="684CB1B2" w14:textId="77777777" w:rsidR="00C64937" w:rsidRPr="005C0F00" w:rsidRDefault="008D332D">
      <w:pPr>
        <w:tabs>
          <w:tab w:val="left" w:pos="900"/>
        </w:tabs>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21.1 </w:t>
      </w:r>
      <w:r w:rsidRPr="005C0F00">
        <w:rPr>
          <w:rFonts w:asciiTheme="minorEastAsia" w:eastAsiaTheme="minorEastAsia" w:hAnsiTheme="minorEastAsia" w:hint="eastAsia"/>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14:paraId="6149F704" w14:textId="77777777" w:rsidR="00C64937" w:rsidRPr="005C0F00" w:rsidRDefault="008D332D">
      <w:pPr>
        <w:tabs>
          <w:tab w:val="left" w:pos="900"/>
        </w:tabs>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21.2 </w:t>
      </w:r>
      <w:r w:rsidRPr="005C0F00">
        <w:rPr>
          <w:rFonts w:asciiTheme="minorEastAsia" w:eastAsiaTheme="minorEastAsia" w:hAnsiTheme="minorEastAsia" w:hint="eastAsia"/>
        </w:rPr>
        <w:t>澄清文件将作为响应文件内容的一部分。</w:t>
      </w:r>
    </w:p>
    <w:p w14:paraId="6D96503B" w14:textId="77777777" w:rsidR="00C64937" w:rsidRPr="005C0F00" w:rsidRDefault="008D332D">
      <w:pPr>
        <w:pStyle w:val="32"/>
        <w:jc w:val="left"/>
        <w:rPr>
          <w:rFonts w:asciiTheme="minorEastAsia" w:eastAsiaTheme="minorEastAsia" w:hAnsiTheme="minorEastAsia"/>
          <w:szCs w:val="24"/>
        </w:rPr>
      </w:pPr>
      <w:bookmarkStart w:id="104" w:name="_Toc180670437"/>
      <w:bookmarkStart w:id="105" w:name="_Toc187251236"/>
      <w:r w:rsidRPr="005C0F00">
        <w:rPr>
          <w:rFonts w:asciiTheme="minorEastAsia" w:eastAsiaTheme="minorEastAsia" w:hAnsiTheme="minorEastAsia"/>
          <w:szCs w:val="24"/>
        </w:rPr>
        <w:t xml:space="preserve">22. </w:t>
      </w:r>
      <w:r w:rsidRPr="005C0F00">
        <w:rPr>
          <w:rFonts w:asciiTheme="minorEastAsia" w:eastAsiaTheme="minorEastAsia" w:hAnsiTheme="minorEastAsia" w:hint="eastAsia"/>
          <w:szCs w:val="24"/>
        </w:rPr>
        <w:t>评审</w:t>
      </w:r>
      <w:bookmarkEnd w:id="104"/>
      <w:bookmarkEnd w:id="105"/>
    </w:p>
    <w:p w14:paraId="3A90EA55"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22.1经初审合格的响应文件，评审委员会将根据比选文件确定的评审方法和标准，对其技术部分和商务部分作进一步的评审和比较。</w:t>
      </w:r>
    </w:p>
    <w:p w14:paraId="647AA54E" w14:textId="77777777" w:rsidR="00C64937" w:rsidRPr="005C0F00" w:rsidRDefault="008D332D">
      <w:pPr>
        <w:spacing w:line="360" w:lineRule="auto"/>
        <w:jc w:val="both"/>
        <w:rPr>
          <w:rFonts w:asciiTheme="minorEastAsia" w:eastAsiaTheme="minorEastAsia" w:hAnsiTheme="minorEastAsia"/>
          <w:b/>
        </w:rPr>
      </w:pPr>
      <w:r w:rsidRPr="005C0F00">
        <w:rPr>
          <w:rFonts w:asciiTheme="minorEastAsia" w:eastAsiaTheme="minorEastAsia" w:hAnsiTheme="minorEastAsia"/>
        </w:rPr>
        <w:t xml:space="preserve">22.2 </w:t>
      </w:r>
      <w:r w:rsidRPr="005C0F00">
        <w:rPr>
          <w:rFonts w:asciiTheme="minorEastAsia" w:eastAsiaTheme="minorEastAsia" w:hAnsiTheme="minorEastAsia" w:hint="eastAsia"/>
        </w:rPr>
        <w:t>评审严格按照比选文件的要求和条件进行，具体详见本比选文件第五章评审办法和评分标准。</w:t>
      </w:r>
    </w:p>
    <w:p w14:paraId="502486CA" w14:textId="77777777" w:rsidR="00C64937" w:rsidRPr="005C0F00" w:rsidRDefault="008D332D">
      <w:pPr>
        <w:tabs>
          <w:tab w:val="left" w:pos="900"/>
        </w:tabs>
        <w:spacing w:line="360" w:lineRule="auto"/>
        <w:jc w:val="both"/>
        <w:rPr>
          <w:rFonts w:asciiTheme="minorEastAsia" w:eastAsiaTheme="minorEastAsia" w:hAnsiTheme="minorEastAsia"/>
        </w:rPr>
      </w:pPr>
      <w:r w:rsidRPr="005C0F00">
        <w:rPr>
          <w:rFonts w:asciiTheme="minorEastAsia" w:eastAsiaTheme="minorEastAsia" w:hAnsiTheme="minorEastAsia"/>
        </w:rPr>
        <w:t xml:space="preserve">22.3 </w:t>
      </w:r>
      <w:r w:rsidRPr="005C0F00">
        <w:rPr>
          <w:rFonts w:asciiTheme="minorEastAsia" w:eastAsiaTheme="minorEastAsia" w:hAnsiTheme="minorEastAsia" w:hint="eastAsia"/>
        </w:rPr>
        <w:t>本项目采用综合评分法：</w:t>
      </w:r>
      <w:r w:rsidRPr="005C0F00">
        <w:rPr>
          <w:rFonts w:asciiTheme="minorEastAsia" w:eastAsiaTheme="minorEastAsia" w:hAnsiTheme="minorEastAsia"/>
        </w:rPr>
        <w:t>综合评分法</w:t>
      </w:r>
      <w:r w:rsidRPr="005C0F00">
        <w:rPr>
          <w:rFonts w:asciiTheme="minorEastAsia" w:eastAsiaTheme="minorEastAsia" w:hAnsiTheme="minorEastAsia" w:hint="eastAsia"/>
        </w:rPr>
        <w:t>，是指响应文件满足比选文件全部实质性要求，且按照评审因素的量化指标评审得分最高的供应商为中选候选人的评审方法</w:t>
      </w:r>
      <w:r w:rsidRPr="005C0F00">
        <w:rPr>
          <w:rFonts w:asciiTheme="minorEastAsia" w:eastAsiaTheme="minorEastAsia" w:hAnsiTheme="minorEastAsia"/>
        </w:rPr>
        <w:t>。评审委员会每位成员分别对供应商按相应的加权分值进行评价、打分。</w:t>
      </w:r>
    </w:p>
    <w:p w14:paraId="2453CAFA" w14:textId="77777777" w:rsidR="00C64937" w:rsidRPr="005C0F00" w:rsidRDefault="008D332D">
      <w:pPr>
        <w:tabs>
          <w:tab w:val="left" w:pos="900"/>
        </w:tabs>
        <w:spacing w:line="360" w:lineRule="auto"/>
        <w:jc w:val="both"/>
        <w:rPr>
          <w:rFonts w:asciiTheme="minorEastAsia" w:eastAsiaTheme="minorEastAsia" w:hAnsiTheme="minorEastAsia"/>
        </w:rPr>
      </w:pPr>
      <w:r w:rsidRPr="005C0F00">
        <w:rPr>
          <w:rFonts w:asciiTheme="minorEastAsia" w:eastAsiaTheme="minorEastAsia" w:hAnsiTheme="minorEastAsia"/>
        </w:rPr>
        <w:t>22.4评审时，评审委员会各成员应当独立对每个有效供应商的响应文件进行评价、打分，然后汇总每个供应商每项评分因素的得分。</w:t>
      </w:r>
      <w:r w:rsidRPr="005C0F00">
        <w:rPr>
          <w:rFonts w:asciiTheme="minorEastAsia" w:eastAsiaTheme="minorEastAsia" w:hAnsiTheme="min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14:paraId="3D9E9942"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22.5</w:t>
      </w:r>
      <w:r w:rsidRPr="005C0F00">
        <w:rPr>
          <w:rFonts w:asciiTheme="minorEastAsia" w:eastAsiaTheme="minorEastAsia" w:hAnsiTheme="minorEastAsia" w:hint="eastAsia"/>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086A5AE9" w14:textId="77777777" w:rsidR="00C64937" w:rsidRPr="005C0F00" w:rsidRDefault="008D332D">
      <w:pPr>
        <w:pStyle w:val="32"/>
        <w:jc w:val="left"/>
        <w:rPr>
          <w:rFonts w:asciiTheme="minorEastAsia" w:eastAsiaTheme="minorEastAsia" w:hAnsiTheme="minorEastAsia"/>
          <w:szCs w:val="24"/>
        </w:rPr>
      </w:pPr>
      <w:bookmarkStart w:id="106" w:name="_Toc180670438"/>
      <w:bookmarkStart w:id="107" w:name="_Toc187251237"/>
      <w:r w:rsidRPr="005C0F00">
        <w:rPr>
          <w:rFonts w:asciiTheme="minorEastAsia" w:eastAsiaTheme="minorEastAsia" w:hAnsiTheme="minorEastAsia"/>
          <w:szCs w:val="24"/>
        </w:rPr>
        <w:lastRenderedPageBreak/>
        <w:t xml:space="preserve">23. </w:t>
      </w:r>
      <w:r w:rsidRPr="005C0F00">
        <w:rPr>
          <w:rFonts w:asciiTheme="minorEastAsia" w:eastAsiaTheme="minorEastAsia" w:hAnsiTheme="minorEastAsia" w:hint="eastAsia"/>
          <w:szCs w:val="24"/>
        </w:rPr>
        <w:t>评审过程及保密原则</w:t>
      </w:r>
      <w:bookmarkEnd w:id="106"/>
      <w:bookmarkEnd w:id="107"/>
    </w:p>
    <w:p w14:paraId="732E5FA1"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23.1</w:t>
      </w:r>
      <w:r w:rsidRPr="005C0F00">
        <w:rPr>
          <w:rFonts w:asciiTheme="minorEastAsia" w:eastAsiaTheme="minorEastAsia" w:hAnsiTheme="minorEastAsia" w:hint="eastAsia"/>
        </w:rPr>
        <w:t>有关人员对评审情况以及在评审过程中获悉的国家秘密、商业秘密负有保密责任。</w:t>
      </w:r>
    </w:p>
    <w:p w14:paraId="55178C2A"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23.2在评审期间，供应商试图影响采购人、比选代理机构和评审委员会的任何活动，将导致其</w:t>
      </w:r>
      <w:r w:rsidRPr="005C0F00">
        <w:rPr>
          <w:rFonts w:asciiTheme="minorEastAsia" w:eastAsiaTheme="minorEastAsia" w:hAnsiTheme="minorEastAsia" w:hint="eastAsia"/>
        </w:rPr>
        <w:t>响应</w:t>
      </w:r>
      <w:r w:rsidRPr="005C0F00">
        <w:rPr>
          <w:rFonts w:asciiTheme="minorEastAsia" w:eastAsiaTheme="minorEastAsia" w:hAnsiTheme="minorEastAsia"/>
        </w:rPr>
        <w:t>无效，并承担相应的法律责任。</w:t>
      </w:r>
    </w:p>
    <w:p w14:paraId="0368F7A9"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23.3</w:t>
      </w:r>
      <w:r w:rsidRPr="005C0F00">
        <w:rPr>
          <w:rFonts w:asciiTheme="minorEastAsia" w:eastAsiaTheme="minorEastAsia" w:hAnsiTheme="min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CF1BE0C"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23.4</w:t>
      </w:r>
      <w:r w:rsidRPr="005C0F00">
        <w:rPr>
          <w:rFonts w:asciiTheme="minorEastAsia" w:eastAsiaTheme="minorEastAsia" w:hAnsiTheme="minorEastAsia" w:hint="eastAsia"/>
        </w:rPr>
        <w:t>采购人有权根据供应商递交响应文件中的资格证明文件等资料，对供应商的财务、技术和生产能力等进行真实性审查。如果审查中发现虚假问题，采购人将保留追究供应商法律责任的权利。</w:t>
      </w:r>
    </w:p>
    <w:p w14:paraId="1114C048" w14:textId="77777777" w:rsidR="00C64937" w:rsidRPr="005C0F00" w:rsidRDefault="008D332D">
      <w:pPr>
        <w:pStyle w:val="2TimesNewRoman5020"/>
        <w:spacing w:line="360" w:lineRule="auto"/>
        <w:rPr>
          <w:rFonts w:asciiTheme="minorEastAsia" w:eastAsiaTheme="minorEastAsia" w:hAnsiTheme="minorEastAsia"/>
          <w:sz w:val="24"/>
          <w:szCs w:val="24"/>
        </w:rPr>
      </w:pPr>
      <w:bookmarkStart w:id="108" w:name="_Toc180670439"/>
      <w:bookmarkStart w:id="109" w:name="_Toc187251238"/>
      <w:r w:rsidRPr="005C0F00">
        <w:rPr>
          <w:rFonts w:asciiTheme="minorEastAsia" w:eastAsiaTheme="minorEastAsia" w:hAnsiTheme="minorEastAsia" w:hint="eastAsia"/>
          <w:sz w:val="24"/>
          <w:szCs w:val="24"/>
        </w:rPr>
        <w:t>六、确定成交</w:t>
      </w:r>
      <w:bookmarkEnd w:id="108"/>
      <w:bookmarkEnd w:id="109"/>
    </w:p>
    <w:p w14:paraId="64214F9D" w14:textId="77777777" w:rsidR="00C64937" w:rsidRPr="005C0F00" w:rsidRDefault="008D332D">
      <w:pPr>
        <w:pStyle w:val="32"/>
        <w:jc w:val="left"/>
        <w:rPr>
          <w:rFonts w:asciiTheme="minorEastAsia" w:eastAsiaTheme="minorEastAsia" w:hAnsiTheme="minorEastAsia"/>
          <w:szCs w:val="24"/>
        </w:rPr>
      </w:pPr>
      <w:bookmarkStart w:id="110" w:name="_Toc180670440"/>
      <w:bookmarkStart w:id="111" w:name="_Toc187251239"/>
      <w:r w:rsidRPr="005C0F00">
        <w:rPr>
          <w:rFonts w:asciiTheme="minorEastAsia" w:eastAsiaTheme="minorEastAsia" w:hAnsiTheme="minorEastAsia"/>
          <w:szCs w:val="24"/>
        </w:rPr>
        <w:t xml:space="preserve">24. </w:t>
      </w:r>
      <w:r w:rsidRPr="005C0F00">
        <w:rPr>
          <w:rFonts w:asciiTheme="minorEastAsia" w:eastAsiaTheme="minorEastAsia" w:hAnsiTheme="minorEastAsia" w:hint="eastAsia"/>
          <w:szCs w:val="24"/>
        </w:rPr>
        <w:t>中选人的确定标准</w:t>
      </w:r>
      <w:bookmarkEnd w:id="110"/>
      <w:bookmarkEnd w:id="111"/>
    </w:p>
    <w:p w14:paraId="6CF8227C"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24.1</w:t>
      </w:r>
      <w:r w:rsidRPr="005C0F00">
        <w:rPr>
          <w:rFonts w:asciiTheme="minorEastAsia" w:eastAsiaTheme="minorEastAsia" w:hAnsiTheme="minorEastAsia" w:hint="eastAsia"/>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中选候选人。</w:t>
      </w:r>
    </w:p>
    <w:p w14:paraId="064FD0D5"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24.2评审委员会将根据评审标准，推荐中选候选人。</w:t>
      </w:r>
    </w:p>
    <w:p w14:paraId="3F0B3081" w14:textId="77777777" w:rsidR="00C64937" w:rsidRPr="005C0F00" w:rsidRDefault="008D332D">
      <w:pPr>
        <w:spacing w:line="360" w:lineRule="auto"/>
        <w:jc w:val="both"/>
        <w:rPr>
          <w:rFonts w:asciiTheme="minorEastAsia" w:eastAsiaTheme="minorEastAsia" w:hAnsiTheme="minorEastAsia" w:cs="Arial"/>
        </w:rPr>
      </w:pPr>
      <w:r w:rsidRPr="005C0F00">
        <w:rPr>
          <w:rFonts w:asciiTheme="minorEastAsia" w:eastAsiaTheme="minorEastAsia" w:hAnsiTheme="minorEastAsia"/>
        </w:rPr>
        <w:t>24.3</w:t>
      </w:r>
      <w:r w:rsidRPr="005C0F00">
        <w:rPr>
          <w:rFonts w:asciiTheme="minorEastAsia" w:eastAsiaTheme="minorEastAsia" w:hAnsiTheme="minorEastAsia" w:cs="Arial"/>
        </w:rPr>
        <w:t>采购人应</w:t>
      </w:r>
      <w:r w:rsidRPr="005C0F00">
        <w:rPr>
          <w:rFonts w:asciiTheme="minorEastAsia" w:eastAsiaTheme="minorEastAsia" w:hAnsiTheme="minorEastAsia" w:cs="Arial" w:hint="eastAsia"/>
        </w:rPr>
        <w:t>按相关法律法规的规定在</w:t>
      </w:r>
      <w:r w:rsidRPr="005C0F00">
        <w:rPr>
          <w:rFonts w:asciiTheme="minorEastAsia" w:eastAsiaTheme="minorEastAsia" w:hAnsiTheme="minorEastAsia" w:cs="Arial"/>
        </w:rPr>
        <w:t>评审报告确定的中选候选人名单中按顺序确定</w:t>
      </w:r>
      <w:r w:rsidRPr="005C0F00">
        <w:rPr>
          <w:rFonts w:asciiTheme="minorEastAsia" w:eastAsiaTheme="minorEastAsia" w:hAnsiTheme="minorEastAsia" w:cs="Arial" w:hint="eastAsia"/>
        </w:rPr>
        <w:t>中选人</w:t>
      </w:r>
      <w:r w:rsidRPr="005C0F00">
        <w:rPr>
          <w:rFonts w:asciiTheme="minorEastAsia" w:eastAsiaTheme="minorEastAsia" w:hAnsiTheme="minorEastAsia" w:hint="eastAsia"/>
        </w:rPr>
        <w:t>。出现第一</w:t>
      </w:r>
      <w:r w:rsidRPr="005C0F00">
        <w:rPr>
          <w:rFonts w:asciiTheme="minorEastAsia" w:eastAsiaTheme="minorEastAsia" w:hAnsiTheme="minorEastAsia" w:cs="Arial" w:hint="eastAsia"/>
        </w:rPr>
        <w:t>中选候选人并列的情形，以技术部分得分高的供应商为中选人；技术部分得分相同的，由采购人采取随机抽取的方式确定中选人。</w:t>
      </w:r>
    </w:p>
    <w:p w14:paraId="2B509663" w14:textId="77777777" w:rsidR="00C64937" w:rsidRPr="005C0F00" w:rsidRDefault="008D332D">
      <w:pPr>
        <w:pStyle w:val="32"/>
        <w:jc w:val="left"/>
        <w:rPr>
          <w:rFonts w:asciiTheme="minorEastAsia" w:eastAsiaTheme="minorEastAsia" w:hAnsiTheme="minorEastAsia"/>
          <w:szCs w:val="24"/>
        </w:rPr>
      </w:pPr>
      <w:bookmarkStart w:id="112" w:name="_Toc180670441"/>
      <w:bookmarkStart w:id="113" w:name="_Toc187251240"/>
      <w:r w:rsidRPr="005C0F00">
        <w:rPr>
          <w:rFonts w:asciiTheme="minorEastAsia" w:eastAsiaTheme="minorEastAsia" w:hAnsiTheme="minorEastAsia"/>
          <w:szCs w:val="24"/>
        </w:rPr>
        <w:t xml:space="preserve">25. </w:t>
      </w:r>
      <w:r w:rsidRPr="005C0F00">
        <w:rPr>
          <w:rFonts w:asciiTheme="minorEastAsia" w:eastAsiaTheme="minorEastAsia" w:hAnsiTheme="minorEastAsia" w:hint="eastAsia"/>
          <w:szCs w:val="24"/>
        </w:rPr>
        <w:t>中选通知书</w:t>
      </w:r>
      <w:bookmarkEnd w:id="112"/>
      <w:bookmarkEnd w:id="113"/>
    </w:p>
    <w:p w14:paraId="4DA61F6B"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25.1成交确定后，成交结果在</w:t>
      </w:r>
      <w:r w:rsidRPr="005C0F00">
        <w:rPr>
          <w:rFonts w:asciiTheme="minorEastAsia" w:eastAsiaTheme="minorEastAsia" w:hAnsiTheme="minorEastAsia" w:hint="eastAsia"/>
        </w:rPr>
        <w:t>采购人</w:t>
      </w:r>
      <w:r w:rsidRPr="005C0F00">
        <w:rPr>
          <w:rFonts w:asciiTheme="minorEastAsia" w:eastAsiaTheme="minorEastAsia" w:hAnsiTheme="minorEastAsia"/>
        </w:rPr>
        <w:t>指定的采购信息发布媒体上公告，同时以书面形式向中选人发出中选通知书，中选通知书对采购人和中选人具有同等法律效力。</w:t>
      </w:r>
    </w:p>
    <w:p w14:paraId="79102256" w14:textId="77777777" w:rsidR="00C64937" w:rsidRPr="005C0F00" w:rsidRDefault="008D332D">
      <w:pPr>
        <w:spacing w:line="360" w:lineRule="auto"/>
        <w:ind w:hanging="2"/>
        <w:rPr>
          <w:rFonts w:asciiTheme="minorEastAsia" w:eastAsiaTheme="minorEastAsia" w:hAnsiTheme="minorEastAsia"/>
        </w:rPr>
      </w:pPr>
      <w:r w:rsidRPr="005C0F00">
        <w:rPr>
          <w:rFonts w:asciiTheme="minorEastAsia" w:eastAsiaTheme="minorEastAsia" w:hAnsiTheme="minorEastAsia"/>
        </w:rPr>
        <w:t xml:space="preserve">25.2 </w:t>
      </w:r>
      <w:r w:rsidRPr="005C0F00">
        <w:rPr>
          <w:rFonts w:asciiTheme="minorEastAsia" w:eastAsiaTheme="minorEastAsia" w:hAnsiTheme="minorEastAsia" w:hint="eastAsia"/>
        </w:rPr>
        <w:t>中选通知书发出后，采购人不得违法改变成交结果，中选人无正当理由不得放弃成交，否则应当依法承担法律责任。</w:t>
      </w:r>
    </w:p>
    <w:p w14:paraId="7B022E9B" w14:textId="77777777" w:rsidR="00C64937" w:rsidRPr="005C0F00" w:rsidRDefault="008D332D">
      <w:pPr>
        <w:spacing w:line="360" w:lineRule="auto"/>
        <w:ind w:left="898" w:hanging="900"/>
        <w:rPr>
          <w:rFonts w:asciiTheme="minorEastAsia" w:eastAsiaTheme="minorEastAsia" w:hAnsiTheme="minorEastAsia"/>
        </w:rPr>
      </w:pPr>
      <w:r w:rsidRPr="005C0F00">
        <w:rPr>
          <w:rFonts w:asciiTheme="minorEastAsia" w:eastAsiaTheme="minorEastAsia" w:hAnsiTheme="minorEastAsia"/>
        </w:rPr>
        <w:t>25.3</w:t>
      </w:r>
      <w:r w:rsidRPr="005C0F00">
        <w:rPr>
          <w:rFonts w:asciiTheme="minorEastAsia" w:eastAsiaTheme="minorEastAsia" w:hAnsiTheme="minorEastAsia" w:hint="eastAsia"/>
        </w:rPr>
        <w:t>中选通知书是合同的组成部分，对采购人和中选人具有同等法律效力。</w:t>
      </w:r>
    </w:p>
    <w:p w14:paraId="1DC2E9C5" w14:textId="77777777" w:rsidR="00C64937" w:rsidRPr="005C0F00" w:rsidRDefault="008D332D">
      <w:pPr>
        <w:pStyle w:val="32"/>
        <w:jc w:val="left"/>
        <w:rPr>
          <w:rFonts w:asciiTheme="minorEastAsia" w:eastAsiaTheme="minorEastAsia" w:hAnsiTheme="minorEastAsia"/>
          <w:szCs w:val="24"/>
        </w:rPr>
      </w:pPr>
      <w:bookmarkStart w:id="114" w:name="_Toc180670442"/>
      <w:bookmarkStart w:id="115" w:name="_Toc187251241"/>
      <w:r w:rsidRPr="005C0F00">
        <w:rPr>
          <w:rFonts w:asciiTheme="minorEastAsia" w:eastAsiaTheme="minorEastAsia" w:hAnsiTheme="minorEastAsia"/>
          <w:szCs w:val="24"/>
        </w:rPr>
        <w:lastRenderedPageBreak/>
        <w:t xml:space="preserve">26. </w:t>
      </w:r>
      <w:r w:rsidRPr="005C0F00">
        <w:rPr>
          <w:rFonts w:asciiTheme="minorEastAsia" w:eastAsiaTheme="minorEastAsia" w:hAnsiTheme="minorEastAsia" w:hint="eastAsia"/>
          <w:szCs w:val="24"/>
        </w:rPr>
        <w:t>签订合同</w:t>
      </w:r>
      <w:bookmarkEnd w:id="114"/>
      <w:bookmarkEnd w:id="115"/>
    </w:p>
    <w:p w14:paraId="598EEEFA"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26.1中选人应当自中选通知书发出之日起三十日内</w:t>
      </w:r>
      <w:r w:rsidRPr="005C0F00">
        <w:rPr>
          <w:rFonts w:asciiTheme="minorEastAsia" w:eastAsiaTheme="minorEastAsia" w:hAnsiTheme="minorEastAsia" w:hint="eastAsia"/>
        </w:rPr>
        <w:t>，按照比选文件和中选人响应文件的规定，与采购人签订书面合同。所签订的合同不得对比选文件确定的事项和中选人响应文件作实质性修改。</w:t>
      </w:r>
      <w:r w:rsidRPr="005C0F00">
        <w:rPr>
          <w:rFonts w:asciiTheme="minorEastAsia" w:eastAsiaTheme="minorEastAsia" w:hAnsiTheme="minorEastAsia"/>
        </w:rPr>
        <w:t>如果中选人无正当理由不与采购人签订合同，</w:t>
      </w:r>
      <w:r w:rsidRPr="005C0F00">
        <w:rPr>
          <w:rFonts w:asciiTheme="minorEastAsia" w:eastAsiaTheme="minorEastAsia" w:hAnsiTheme="minorEastAsia" w:hint="eastAsia"/>
        </w:rPr>
        <w:t>则</w:t>
      </w:r>
      <w:r w:rsidRPr="005C0F00">
        <w:rPr>
          <w:rFonts w:asciiTheme="minorEastAsia" w:eastAsiaTheme="minorEastAsia" w:hAnsiTheme="minorEastAsia"/>
        </w:rPr>
        <w:t>其响应保证金</w:t>
      </w:r>
      <w:r w:rsidRPr="005C0F00">
        <w:rPr>
          <w:rFonts w:asciiTheme="minorEastAsia" w:eastAsiaTheme="minorEastAsia" w:hAnsiTheme="minorEastAsia" w:hint="eastAsia"/>
        </w:rPr>
        <w:t>将被</w:t>
      </w:r>
      <w:r w:rsidRPr="005C0F00">
        <w:rPr>
          <w:rFonts w:asciiTheme="minorEastAsia" w:eastAsiaTheme="minorEastAsia" w:hAnsiTheme="minorEastAsia"/>
        </w:rPr>
        <w:t>没收。在此情况下，可另选下一个中选候选人，或重新比选。</w:t>
      </w:r>
    </w:p>
    <w:p w14:paraId="5B72C070" w14:textId="77777777" w:rsidR="00C64937" w:rsidRPr="005C0F00" w:rsidRDefault="008D332D">
      <w:pPr>
        <w:spacing w:line="360" w:lineRule="auto"/>
        <w:ind w:left="900" w:hanging="900"/>
        <w:rPr>
          <w:rFonts w:asciiTheme="minorEastAsia" w:eastAsiaTheme="minorEastAsia" w:hAnsiTheme="minorEastAsia"/>
        </w:rPr>
      </w:pPr>
      <w:r w:rsidRPr="005C0F00">
        <w:rPr>
          <w:rFonts w:asciiTheme="minorEastAsia" w:eastAsiaTheme="minorEastAsia" w:hAnsiTheme="minorEastAsia"/>
        </w:rPr>
        <w:t>26.2</w:t>
      </w:r>
      <w:r w:rsidRPr="005C0F00">
        <w:rPr>
          <w:rFonts w:asciiTheme="minorEastAsia" w:eastAsiaTheme="minorEastAsia" w:hAnsiTheme="minorEastAsia" w:hint="eastAsia"/>
        </w:rPr>
        <w:t>比选文件、中选人的响应文件及其澄清文件等，均为签订合同的依据。</w:t>
      </w:r>
    </w:p>
    <w:p w14:paraId="5C4D7DCD"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26.3 </w:t>
      </w:r>
      <w:r w:rsidRPr="005C0F00">
        <w:rPr>
          <w:rFonts w:asciiTheme="minorEastAsia" w:eastAsiaTheme="minorEastAsia" w:hAnsiTheme="minorEastAsia" w:hint="eastAsia"/>
        </w:rPr>
        <w:t>合同价：如中选产品为国产产品，合同价即为成交价；如中选产品为进口产品，外贸合同中的外币金额以比选当日中国银行首次公布的外币</w:t>
      </w:r>
      <w:r w:rsidRPr="005C0F00">
        <w:rPr>
          <w:rFonts w:asciiTheme="minorEastAsia" w:eastAsiaTheme="minorEastAsia" w:hAnsiTheme="minorEastAsia"/>
        </w:rPr>
        <w:t>/人民币的现汇卖出价作为折算依据。</w:t>
      </w:r>
    </w:p>
    <w:p w14:paraId="23DFF7A4"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26.4 </w:t>
      </w:r>
      <w:r w:rsidRPr="005C0F00">
        <w:rPr>
          <w:rFonts w:asciiTheme="minorEastAsia" w:eastAsiaTheme="minorEastAsia" w:hAnsiTheme="minorEastAsia" w:hint="eastAsia"/>
        </w:rPr>
        <w:t>合同中卖方的约定：如中选产品为国产产品，中选人即为合同卖方。如中选产品为进口产品，外贸合同中的卖方应为中选产品的境外制造厂家或中选人指定的境外公司。</w:t>
      </w:r>
    </w:p>
    <w:p w14:paraId="622C2412"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hint="eastAsia"/>
        </w:rPr>
        <w:t>2</w:t>
      </w:r>
      <w:r w:rsidRPr="005C0F00">
        <w:rPr>
          <w:rFonts w:asciiTheme="minorEastAsia" w:eastAsiaTheme="minorEastAsia" w:hAnsiTheme="minorEastAsia"/>
        </w:rPr>
        <w:t>6.5</w:t>
      </w:r>
      <w:r w:rsidRPr="005C0F00">
        <w:rPr>
          <w:rFonts w:asciiTheme="minorEastAsia" w:eastAsiaTheme="minorEastAsia" w:hAnsiTheme="minorEastAsia" w:hint="eastAsia"/>
        </w:rPr>
        <w:t>中选人所投产品若包含进口产品，采购人有权确定并自行委托进口代理公司代理相关手续（包括但不限于签订外贸合同等）。</w:t>
      </w:r>
    </w:p>
    <w:p w14:paraId="5270AA0B"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2</w:t>
      </w:r>
      <w:r w:rsidRPr="005C0F00">
        <w:rPr>
          <w:rFonts w:asciiTheme="minorEastAsia" w:eastAsiaTheme="minorEastAsia" w:hAnsiTheme="minorEastAsia"/>
        </w:rPr>
        <w:t>6.6</w:t>
      </w:r>
      <w:r w:rsidRPr="005C0F00">
        <w:rPr>
          <w:rFonts w:asciiTheme="minorEastAsia" w:eastAsiaTheme="minorEastAsia" w:hAnsiTheme="minorEastAsia" w:hint="eastAsia"/>
        </w:rPr>
        <w:t>联合体成交的，联合体各方应当共同与采购人签订合同，就成交项目向采购人承担连带责任。</w:t>
      </w:r>
    </w:p>
    <w:p w14:paraId="47384A3A" w14:textId="77777777" w:rsidR="00C64937" w:rsidRPr="005C0F00" w:rsidRDefault="008D332D">
      <w:pPr>
        <w:pStyle w:val="afffffffe"/>
        <w:spacing w:line="360" w:lineRule="auto"/>
        <w:rPr>
          <w:rFonts w:asciiTheme="minorEastAsia" w:eastAsiaTheme="minorEastAsia" w:hAnsiTheme="minorEastAsia"/>
          <w:kern w:val="2"/>
          <w:sz w:val="24"/>
        </w:rPr>
      </w:pPr>
      <w:r w:rsidRPr="005C0F00">
        <w:rPr>
          <w:rFonts w:asciiTheme="minorEastAsia" w:eastAsiaTheme="minorEastAsia" w:hAnsiTheme="minorEastAsia" w:hint="eastAsia"/>
          <w:kern w:val="2"/>
          <w:sz w:val="24"/>
        </w:rPr>
        <w:t>2</w:t>
      </w:r>
      <w:r w:rsidRPr="005C0F00">
        <w:rPr>
          <w:rFonts w:asciiTheme="minorEastAsia" w:eastAsiaTheme="minorEastAsia" w:hAnsiTheme="minorEastAsia"/>
          <w:kern w:val="2"/>
          <w:sz w:val="24"/>
        </w:rPr>
        <w:t>6.6</w:t>
      </w:r>
      <w:r w:rsidRPr="005C0F00">
        <w:rPr>
          <w:rFonts w:asciiTheme="minorEastAsia" w:eastAsiaTheme="minorEastAsia" w:hAnsiTheme="minorEastAsia" w:hint="eastAsia"/>
          <w:kern w:val="2"/>
          <w:sz w:val="24"/>
        </w:rPr>
        <w:t>本项目采购合同不能转包、分包。</w:t>
      </w:r>
    </w:p>
    <w:p w14:paraId="558471EE" w14:textId="77777777" w:rsidR="00C64937" w:rsidRPr="005C0F00" w:rsidRDefault="008D332D">
      <w:pPr>
        <w:pStyle w:val="2TimesNewRoman5020"/>
        <w:widowControl w:val="0"/>
        <w:spacing w:line="360" w:lineRule="auto"/>
        <w:rPr>
          <w:rFonts w:asciiTheme="minorEastAsia" w:eastAsiaTheme="minorEastAsia" w:hAnsiTheme="minorEastAsia"/>
          <w:sz w:val="24"/>
          <w:szCs w:val="24"/>
        </w:rPr>
      </w:pPr>
      <w:bookmarkStart w:id="116" w:name="_Toc180670443"/>
      <w:bookmarkStart w:id="117" w:name="_Toc187251242"/>
      <w:r w:rsidRPr="005C0F00">
        <w:rPr>
          <w:rFonts w:asciiTheme="minorEastAsia" w:eastAsiaTheme="minorEastAsia" w:hAnsiTheme="minorEastAsia" w:hint="eastAsia"/>
          <w:sz w:val="24"/>
          <w:szCs w:val="24"/>
        </w:rPr>
        <w:t>七、代理服务费</w:t>
      </w:r>
      <w:bookmarkEnd w:id="116"/>
      <w:bookmarkEnd w:id="117"/>
    </w:p>
    <w:p w14:paraId="55138FA7" w14:textId="77777777" w:rsidR="00C64937" w:rsidRPr="005C0F00" w:rsidRDefault="008D332D">
      <w:pPr>
        <w:pStyle w:val="32"/>
        <w:widowControl w:val="0"/>
        <w:jc w:val="left"/>
        <w:rPr>
          <w:rFonts w:asciiTheme="minorEastAsia" w:eastAsiaTheme="minorEastAsia" w:hAnsiTheme="minorEastAsia"/>
          <w:szCs w:val="24"/>
        </w:rPr>
      </w:pPr>
      <w:bookmarkStart w:id="118" w:name="_Toc180670444"/>
      <w:bookmarkStart w:id="119" w:name="_Toc187251243"/>
      <w:r w:rsidRPr="005C0F00">
        <w:rPr>
          <w:rFonts w:asciiTheme="minorEastAsia" w:eastAsiaTheme="minorEastAsia" w:hAnsiTheme="minorEastAsia"/>
          <w:szCs w:val="24"/>
        </w:rPr>
        <w:t>27. 代理服务费</w:t>
      </w:r>
      <w:bookmarkEnd w:id="118"/>
      <w:bookmarkEnd w:id="119"/>
    </w:p>
    <w:p w14:paraId="6A7ACB7D" w14:textId="77777777" w:rsidR="00C64937" w:rsidRPr="005C0F00" w:rsidRDefault="008D332D">
      <w:pPr>
        <w:widowControl w:val="0"/>
        <w:spacing w:line="360" w:lineRule="auto"/>
        <w:jc w:val="both"/>
        <w:rPr>
          <w:rFonts w:asciiTheme="minorEastAsia" w:eastAsiaTheme="minorEastAsia" w:hAnsiTheme="minorEastAsia"/>
        </w:rPr>
      </w:pPr>
      <w:r w:rsidRPr="005C0F00">
        <w:rPr>
          <w:rFonts w:asciiTheme="minorEastAsia" w:eastAsiaTheme="minorEastAsia" w:hAnsiTheme="minorEastAsia"/>
        </w:rPr>
        <w:t>27.1</w:t>
      </w:r>
      <w:r w:rsidRPr="005C0F00">
        <w:rPr>
          <w:rFonts w:asciiTheme="minorEastAsia" w:eastAsiaTheme="minorEastAsia" w:hAnsiTheme="minorEastAsia" w:hint="eastAsia"/>
        </w:rPr>
        <w:t>具体标准详见供应商须知资料表。</w:t>
      </w:r>
    </w:p>
    <w:p w14:paraId="03DD61BE" w14:textId="77777777" w:rsidR="00C64937" w:rsidRPr="005C0F00" w:rsidRDefault="008D332D">
      <w:pPr>
        <w:widowControl w:val="0"/>
        <w:tabs>
          <w:tab w:val="left" w:pos="660"/>
        </w:tabs>
        <w:spacing w:line="360" w:lineRule="auto"/>
        <w:ind w:left="900" w:hangingChars="375" w:hanging="900"/>
        <w:jc w:val="both"/>
        <w:rPr>
          <w:rFonts w:asciiTheme="minorEastAsia" w:eastAsiaTheme="minorEastAsia" w:hAnsiTheme="minorEastAsia"/>
        </w:rPr>
      </w:pPr>
      <w:r w:rsidRPr="005C0F00">
        <w:rPr>
          <w:rFonts w:asciiTheme="minorEastAsia" w:eastAsiaTheme="minorEastAsia" w:hAnsiTheme="minorEastAsia"/>
        </w:rPr>
        <w:t>27.2</w:t>
      </w:r>
      <w:r w:rsidRPr="005C0F00">
        <w:rPr>
          <w:rFonts w:asciiTheme="minorEastAsia" w:eastAsiaTheme="minorEastAsia" w:hAnsiTheme="minorEastAsia"/>
        </w:rPr>
        <w:tab/>
      </w:r>
      <w:r w:rsidRPr="005C0F00">
        <w:rPr>
          <w:rFonts w:asciiTheme="minorEastAsia" w:eastAsiaTheme="minorEastAsia" w:hAnsiTheme="minorEastAsia" w:hint="eastAsia"/>
        </w:rPr>
        <w:t>中选人在领取中选通知书时向比选代理机构缴付代理服务费。</w:t>
      </w:r>
    </w:p>
    <w:p w14:paraId="5EFB55A4" w14:textId="77777777" w:rsidR="00C64937" w:rsidRPr="005C0F00" w:rsidRDefault="008D332D">
      <w:pPr>
        <w:widowControl w:val="0"/>
        <w:tabs>
          <w:tab w:val="left" w:pos="660"/>
        </w:tabs>
        <w:spacing w:line="360" w:lineRule="auto"/>
        <w:ind w:left="1"/>
        <w:jc w:val="both"/>
        <w:rPr>
          <w:rFonts w:asciiTheme="minorEastAsia" w:eastAsiaTheme="minorEastAsia" w:hAnsiTheme="minorEastAsia"/>
        </w:rPr>
      </w:pPr>
      <w:r w:rsidRPr="005C0F00">
        <w:rPr>
          <w:rFonts w:asciiTheme="minorEastAsia" w:eastAsiaTheme="minorEastAsia" w:hAnsiTheme="minorEastAsia"/>
        </w:rPr>
        <w:t>27.3</w:t>
      </w:r>
      <w:r w:rsidRPr="005C0F00">
        <w:rPr>
          <w:rFonts w:asciiTheme="minorEastAsia" w:eastAsiaTheme="minorEastAsia" w:hAnsiTheme="minorEastAsia"/>
        </w:rPr>
        <w:tab/>
      </w:r>
      <w:r w:rsidRPr="005C0F00">
        <w:rPr>
          <w:rFonts w:asciiTheme="minorEastAsia" w:eastAsiaTheme="minorEastAsia" w:hAnsiTheme="minorEastAsia" w:hint="eastAsia"/>
        </w:rPr>
        <w:t>代理服务费将以现金、支票（北京地区）或汇票的方式进行收取。中选人如未按</w:t>
      </w:r>
      <w:r w:rsidRPr="005C0F00">
        <w:rPr>
          <w:rFonts w:asciiTheme="minorEastAsia" w:eastAsiaTheme="minorEastAsia" w:hAnsiTheme="minorEastAsia"/>
        </w:rPr>
        <w:t>27.1和27.2条规定办理，比选代理机构将没收其响应保证金。</w:t>
      </w:r>
    </w:p>
    <w:p w14:paraId="6B116771" w14:textId="77777777" w:rsidR="00C64937" w:rsidRPr="005C0F00" w:rsidRDefault="008D332D">
      <w:pPr>
        <w:widowControl w:val="0"/>
        <w:tabs>
          <w:tab w:val="left" w:pos="660"/>
        </w:tabs>
        <w:spacing w:line="360" w:lineRule="auto"/>
        <w:ind w:left="1"/>
        <w:rPr>
          <w:rFonts w:asciiTheme="minorEastAsia" w:eastAsiaTheme="minorEastAsia" w:hAnsiTheme="minorEastAsia"/>
        </w:rPr>
      </w:pPr>
      <w:r w:rsidRPr="005C0F00">
        <w:rPr>
          <w:rFonts w:asciiTheme="minorEastAsia" w:eastAsiaTheme="minorEastAsia" w:hAnsiTheme="minorEastAsia"/>
        </w:rPr>
        <w:t>27.4</w:t>
      </w:r>
      <w:r w:rsidRPr="005C0F00">
        <w:rPr>
          <w:rFonts w:asciiTheme="minorEastAsia" w:eastAsiaTheme="minorEastAsia" w:hAnsiTheme="minorEastAsia" w:hint="eastAsia"/>
        </w:rPr>
        <w:t>在响应时，供应商应提供代理服务费承诺书。</w:t>
      </w:r>
    </w:p>
    <w:p w14:paraId="15BA455A" w14:textId="77777777" w:rsidR="00C64937" w:rsidRPr="005C0F00" w:rsidRDefault="008D332D">
      <w:pPr>
        <w:keepNext/>
        <w:keepLines/>
        <w:widowControl w:val="0"/>
        <w:spacing w:before="100" w:line="360" w:lineRule="auto"/>
        <w:outlineLvl w:val="1"/>
        <w:rPr>
          <w:rFonts w:asciiTheme="minorEastAsia" w:eastAsiaTheme="minorEastAsia" w:hAnsiTheme="minorEastAsia" w:cs="Times New Roman"/>
          <w:b/>
          <w:kern w:val="2"/>
          <w:lang w:bidi="en-US"/>
        </w:rPr>
      </w:pPr>
      <w:bookmarkStart w:id="120" w:name="_Toc180670445"/>
      <w:bookmarkStart w:id="121" w:name="_Toc127363148"/>
      <w:bookmarkStart w:id="122" w:name="_Toc163679289"/>
      <w:bookmarkStart w:id="123" w:name="_Toc164865005"/>
      <w:bookmarkStart w:id="124" w:name="_Toc187251244"/>
      <w:r w:rsidRPr="005C0F00">
        <w:rPr>
          <w:rFonts w:asciiTheme="minorEastAsia" w:eastAsiaTheme="minorEastAsia" w:hAnsiTheme="minorEastAsia" w:cs="Times New Roman" w:hint="eastAsia"/>
          <w:b/>
          <w:kern w:val="2"/>
          <w:lang w:bidi="en-US"/>
        </w:rPr>
        <w:t>八、</w:t>
      </w:r>
      <w:r w:rsidRPr="005C0F00">
        <w:rPr>
          <w:rFonts w:asciiTheme="minorEastAsia" w:eastAsiaTheme="minorEastAsia" w:hAnsiTheme="minorEastAsia" w:cs="Times New Roman"/>
          <w:b/>
          <w:kern w:val="2"/>
          <w:lang w:bidi="en-US"/>
        </w:rPr>
        <w:t>履约验收</w:t>
      </w:r>
      <w:bookmarkEnd w:id="120"/>
      <w:bookmarkEnd w:id="121"/>
      <w:bookmarkEnd w:id="122"/>
      <w:bookmarkEnd w:id="123"/>
      <w:bookmarkEnd w:id="124"/>
    </w:p>
    <w:p w14:paraId="2603455E" w14:textId="77777777" w:rsidR="00C64937" w:rsidRPr="005C0F00" w:rsidRDefault="008D332D">
      <w:pPr>
        <w:keepNext/>
        <w:keepLines/>
        <w:widowControl w:val="0"/>
        <w:autoSpaceDE w:val="0"/>
        <w:autoSpaceDN w:val="0"/>
        <w:adjustRightInd w:val="0"/>
        <w:spacing w:before="360" w:after="120" w:line="360" w:lineRule="auto"/>
        <w:ind w:left="899" w:hanging="899"/>
        <w:jc w:val="both"/>
        <w:outlineLvl w:val="2"/>
        <w:rPr>
          <w:rFonts w:asciiTheme="minorEastAsia" w:eastAsiaTheme="minorEastAsia" w:hAnsiTheme="minorEastAsia" w:cs="Times New Roman"/>
          <w:b/>
          <w:bCs/>
          <w:kern w:val="2"/>
        </w:rPr>
      </w:pPr>
      <w:bookmarkStart w:id="125" w:name="_Toc163679290"/>
      <w:bookmarkStart w:id="126" w:name="_Toc127363149"/>
      <w:bookmarkStart w:id="127" w:name="_Toc180670446"/>
      <w:bookmarkStart w:id="128" w:name="_Toc164865006"/>
      <w:bookmarkStart w:id="129" w:name="_Toc187251245"/>
      <w:r w:rsidRPr="005C0F00">
        <w:rPr>
          <w:rFonts w:asciiTheme="minorEastAsia" w:eastAsiaTheme="minorEastAsia" w:hAnsiTheme="minorEastAsia" w:cs="Times New Roman"/>
          <w:b/>
          <w:bCs/>
          <w:kern w:val="2"/>
        </w:rPr>
        <w:t>28.履约验收</w:t>
      </w:r>
      <w:bookmarkEnd w:id="125"/>
      <w:bookmarkEnd w:id="126"/>
      <w:bookmarkEnd w:id="127"/>
      <w:bookmarkEnd w:id="128"/>
      <w:bookmarkEnd w:id="129"/>
    </w:p>
    <w:p w14:paraId="6688FF69" w14:textId="77777777" w:rsidR="00C64937" w:rsidRPr="005C0F00" w:rsidRDefault="008D332D">
      <w:pPr>
        <w:widowControl w:val="0"/>
        <w:spacing w:before="100" w:beforeAutospacing="1" w:after="100" w:afterAutospacing="1" w:line="360" w:lineRule="auto"/>
        <w:jc w:val="both"/>
        <w:rPr>
          <w:rFonts w:asciiTheme="minorEastAsia" w:eastAsiaTheme="minorEastAsia" w:hAnsiTheme="minorEastAsia"/>
          <w:bCs/>
        </w:rPr>
      </w:pPr>
      <w:r w:rsidRPr="005C0F00">
        <w:rPr>
          <w:rFonts w:asciiTheme="minorEastAsia" w:eastAsiaTheme="minorEastAsia" w:hAnsiTheme="minorEastAsia"/>
          <w:bCs/>
        </w:rPr>
        <w:t>28.1项目完成后，中</w:t>
      </w:r>
      <w:r w:rsidRPr="005C0F00">
        <w:rPr>
          <w:rFonts w:asciiTheme="minorEastAsia" w:eastAsiaTheme="minorEastAsia" w:hAnsiTheme="minorEastAsia" w:hint="eastAsia"/>
          <w:bCs/>
        </w:rPr>
        <w:t>选</w:t>
      </w:r>
      <w:r w:rsidRPr="005C0F00">
        <w:rPr>
          <w:rFonts w:asciiTheme="minorEastAsia" w:eastAsiaTheme="minorEastAsia" w:hAnsiTheme="minorEastAsia"/>
          <w:bCs/>
        </w:rPr>
        <w:t>人应当配合采购人或</w:t>
      </w:r>
      <w:r w:rsidRPr="005C0F00">
        <w:rPr>
          <w:rFonts w:asciiTheme="minorEastAsia" w:eastAsiaTheme="minorEastAsia" w:hAnsiTheme="minorEastAsia" w:hint="eastAsia"/>
          <w:bCs/>
        </w:rPr>
        <w:t>比选</w:t>
      </w:r>
      <w:r w:rsidRPr="005C0F00">
        <w:rPr>
          <w:rFonts w:asciiTheme="minorEastAsia" w:eastAsiaTheme="minorEastAsia" w:hAnsiTheme="minorEastAsia"/>
          <w:bCs/>
        </w:rPr>
        <w:t>代理机构或相关专业专家提供验收需要的相关资料，按采购人要求的验收流程及措施对项目进行履约验收。</w:t>
      </w:r>
    </w:p>
    <w:p w14:paraId="30BB5E4D" w14:textId="77777777" w:rsidR="00C64937" w:rsidRPr="005C0F00" w:rsidRDefault="008D332D">
      <w:pPr>
        <w:pStyle w:val="2TimesNewRoman5020"/>
        <w:spacing w:line="360" w:lineRule="auto"/>
        <w:rPr>
          <w:rFonts w:asciiTheme="minorEastAsia" w:eastAsiaTheme="minorEastAsia" w:hAnsiTheme="minorEastAsia"/>
          <w:sz w:val="24"/>
          <w:szCs w:val="24"/>
        </w:rPr>
      </w:pPr>
      <w:bookmarkStart w:id="130" w:name="_Toc180670447"/>
      <w:bookmarkStart w:id="131" w:name="_Toc187251246"/>
      <w:r w:rsidRPr="005C0F00">
        <w:rPr>
          <w:rFonts w:asciiTheme="minorEastAsia" w:eastAsiaTheme="minorEastAsia" w:hAnsiTheme="minorEastAsia" w:hint="eastAsia"/>
          <w:sz w:val="24"/>
          <w:szCs w:val="24"/>
        </w:rPr>
        <w:lastRenderedPageBreak/>
        <w:t>九、其它</w:t>
      </w:r>
      <w:bookmarkEnd w:id="130"/>
      <w:bookmarkEnd w:id="131"/>
    </w:p>
    <w:p w14:paraId="1F1D6CD1"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29.1   </w:t>
      </w:r>
      <w:r w:rsidRPr="005C0F00">
        <w:rPr>
          <w:rFonts w:asciiTheme="minorEastAsia" w:eastAsiaTheme="minorEastAsia" w:hAnsiTheme="minorEastAsia" w:hint="eastAsia"/>
        </w:rPr>
        <w:t>如果被推荐的中选候选人被认为在本比选过程的竞争中有腐败和欺诈行为，则被拒绝授予合同。</w:t>
      </w:r>
    </w:p>
    <w:p w14:paraId="46E45449"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29.1.1 </w:t>
      </w:r>
      <w:r w:rsidRPr="005C0F00">
        <w:rPr>
          <w:rFonts w:asciiTheme="minorEastAsia" w:eastAsiaTheme="minorEastAsia" w:hAnsiTheme="minorEastAsia" w:hint="eastAsia"/>
        </w:rPr>
        <w:t>“腐败行为”是指通过提供、给予、接受、索取任何有价值的东西来影响采购人在比选过程中或合同实施过程中的行为；</w:t>
      </w:r>
    </w:p>
    <w:p w14:paraId="40823D80" w14:textId="77777777" w:rsidR="00C64937" w:rsidRPr="005C0F00" w:rsidRDefault="008D332D">
      <w:pPr>
        <w:spacing w:line="360" w:lineRule="auto"/>
        <w:rPr>
          <w:rFonts w:asciiTheme="minorEastAsia" w:eastAsiaTheme="minorEastAsia" w:hAnsiTheme="minorEastAsia"/>
          <w:kern w:val="2"/>
        </w:rPr>
      </w:pPr>
      <w:r w:rsidRPr="005C0F00">
        <w:rPr>
          <w:rFonts w:asciiTheme="minorEastAsia" w:eastAsiaTheme="minorEastAsia" w:hAnsiTheme="minorEastAsia"/>
        </w:rPr>
        <w:t>29</w:t>
      </w:r>
      <w:r w:rsidRPr="005C0F00">
        <w:rPr>
          <w:rFonts w:asciiTheme="minorEastAsia" w:eastAsiaTheme="minorEastAsia" w:hAnsiTheme="minorEastAsia"/>
          <w:kern w:val="2"/>
        </w:rPr>
        <w:t xml:space="preserve">.1.2 </w:t>
      </w:r>
      <w:r w:rsidRPr="005C0F00">
        <w:rPr>
          <w:rFonts w:asciiTheme="minorEastAsia" w:eastAsiaTheme="minorEastAsia" w:hAnsiTheme="minorEastAsia" w:hint="eastAsia"/>
          <w:kern w:val="2"/>
        </w:rPr>
        <w:t>“欺诈行为”是指为了影响</w:t>
      </w:r>
      <w:r w:rsidRPr="005C0F00">
        <w:rPr>
          <w:rFonts w:asciiTheme="minorEastAsia" w:eastAsiaTheme="minorEastAsia" w:hAnsiTheme="minorEastAsia" w:hint="eastAsia"/>
        </w:rPr>
        <w:t>比选</w:t>
      </w:r>
      <w:r w:rsidRPr="005C0F00">
        <w:rPr>
          <w:rFonts w:asciiTheme="minorEastAsia" w:eastAsiaTheme="minorEastAsia" w:hAnsiTheme="minorEastAsia" w:hint="eastAsia"/>
          <w:kern w:val="2"/>
        </w:rPr>
        <w:t>过程或合同实施过程而谎报事实，损害采购人和公共利益，包括供应商之间串通响应（递交响应文件之前和之后），人为地使响应丧失竞争性，剥夺了采购人从竞争中所获得的利益。</w:t>
      </w:r>
    </w:p>
    <w:p w14:paraId="5F7E2E31"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 xml:space="preserve">29.2   </w:t>
      </w:r>
      <w:r w:rsidRPr="005C0F00">
        <w:rPr>
          <w:rFonts w:asciiTheme="minorEastAsia" w:eastAsiaTheme="minorEastAsia" w:hAnsiTheme="minorEastAsia" w:hint="eastAsia"/>
        </w:rPr>
        <w:t>本比选文件的解释权属于采购人及比选代理机构。</w:t>
      </w:r>
    </w:p>
    <w:p w14:paraId="06BEEDB6" w14:textId="77777777" w:rsidR="00C64937" w:rsidRPr="005C0F00" w:rsidRDefault="00C64937">
      <w:pPr>
        <w:tabs>
          <w:tab w:val="left" w:pos="660"/>
        </w:tabs>
        <w:spacing w:line="360" w:lineRule="auto"/>
        <w:ind w:leftChars="375" w:left="900" w:firstLineChars="600" w:firstLine="1440"/>
        <w:rPr>
          <w:rFonts w:asciiTheme="minorEastAsia" w:eastAsiaTheme="minorEastAsia" w:hAnsiTheme="minorEastAsia"/>
        </w:rPr>
        <w:sectPr w:rsidR="00C64937" w:rsidRPr="005C0F00">
          <w:pgSz w:w="11907" w:h="16840"/>
          <w:pgMar w:top="1089" w:right="1418" w:bottom="1400" w:left="1418" w:header="851" w:footer="737" w:gutter="0"/>
          <w:cols w:space="720"/>
          <w:docGrid w:linePitch="462"/>
        </w:sectPr>
      </w:pPr>
    </w:p>
    <w:p w14:paraId="65B225C6" w14:textId="77777777" w:rsidR="00C64937" w:rsidRPr="005C0F00" w:rsidRDefault="008D332D">
      <w:pPr>
        <w:pStyle w:val="10"/>
        <w:spacing w:line="360" w:lineRule="auto"/>
        <w:rPr>
          <w:rFonts w:asciiTheme="minorEastAsia" w:eastAsiaTheme="minorEastAsia" w:hAnsiTheme="minorEastAsia"/>
          <w:sz w:val="30"/>
          <w:szCs w:val="30"/>
        </w:rPr>
      </w:pPr>
      <w:bookmarkStart w:id="132" w:name="_Toc187251247"/>
      <w:r w:rsidRPr="005C0F00">
        <w:rPr>
          <w:rFonts w:asciiTheme="minorEastAsia" w:eastAsiaTheme="minorEastAsia" w:hAnsiTheme="minorEastAsia" w:hint="eastAsia"/>
          <w:sz w:val="30"/>
          <w:szCs w:val="30"/>
        </w:rPr>
        <w:lastRenderedPageBreak/>
        <w:t>第四章 项目需求</w:t>
      </w:r>
      <w:bookmarkStart w:id="133" w:name="_Toc496106644"/>
      <w:bookmarkEnd w:id="132"/>
    </w:p>
    <w:p w14:paraId="7E6001C8" w14:textId="77777777" w:rsidR="00C64937" w:rsidRPr="005C0F00" w:rsidRDefault="008D332D">
      <w:pPr>
        <w:keepNext/>
        <w:keepLines/>
        <w:widowControl w:val="0"/>
        <w:spacing w:before="100" w:line="360" w:lineRule="auto"/>
        <w:jc w:val="center"/>
        <w:outlineLvl w:val="1"/>
        <w:rPr>
          <w:rFonts w:asciiTheme="minorEastAsia" w:eastAsiaTheme="minorEastAsia" w:hAnsiTheme="minorEastAsia" w:cs="Times New Roman"/>
          <w:b/>
          <w:bCs/>
          <w:sz w:val="28"/>
          <w:lang w:bidi="en-US"/>
        </w:rPr>
      </w:pPr>
      <w:bookmarkStart w:id="134" w:name="_Toc187251248"/>
      <w:bookmarkEnd w:id="133"/>
      <w:r w:rsidRPr="005C0F00">
        <w:rPr>
          <w:rFonts w:asciiTheme="minorEastAsia" w:eastAsiaTheme="minorEastAsia" w:hAnsiTheme="minorEastAsia" w:cs="Times New Roman" w:hint="eastAsia"/>
          <w:b/>
          <w:bCs/>
          <w:sz w:val="28"/>
          <w:lang w:bidi="en-US"/>
        </w:rPr>
        <w:t>第一部分 项目背景及需求分析</w:t>
      </w:r>
      <w:bookmarkEnd w:id="134"/>
    </w:p>
    <w:p w14:paraId="4431423A" w14:textId="77777777" w:rsidR="00C64937" w:rsidRPr="005C0F00" w:rsidRDefault="008D332D">
      <w:pPr>
        <w:keepNext/>
        <w:keepLines/>
        <w:widowControl w:val="0"/>
        <w:autoSpaceDE w:val="0"/>
        <w:autoSpaceDN w:val="0"/>
        <w:adjustRightInd w:val="0"/>
        <w:spacing w:line="360" w:lineRule="auto"/>
        <w:jc w:val="both"/>
        <w:outlineLvl w:val="2"/>
        <w:rPr>
          <w:rFonts w:asciiTheme="minorEastAsia" w:eastAsiaTheme="minorEastAsia" w:hAnsiTheme="minorEastAsia" w:cs="Times New Roman"/>
          <w:b/>
          <w:bCs/>
          <w:kern w:val="2"/>
        </w:rPr>
      </w:pPr>
      <w:bookmarkStart w:id="135" w:name="_Toc187251249"/>
      <w:r w:rsidRPr="005C0F00">
        <w:rPr>
          <w:rFonts w:asciiTheme="minorEastAsia" w:eastAsiaTheme="minorEastAsia" w:hAnsiTheme="minorEastAsia" w:cs="Times New Roman" w:hint="eastAsia"/>
          <w:b/>
          <w:bCs/>
          <w:kern w:val="2"/>
        </w:rPr>
        <w:t>一、医院背景情况</w:t>
      </w:r>
      <w:bookmarkEnd w:id="135"/>
    </w:p>
    <w:p w14:paraId="30C68C8E" w14:textId="77777777" w:rsidR="00C64937" w:rsidRPr="005C0F00" w:rsidRDefault="008D332D">
      <w:pPr>
        <w:widowControl w:val="0"/>
        <w:spacing w:line="360" w:lineRule="auto"/>
        <w:ind w:firstLineChars="200" w:firstLine="480"/>
        <w:jc w:val="both"/>
        <w:rPr>
          <w:szCs w:val="20"/>
        </w:rPr>
      </w:pPr>
      <w:r w:rsidRPr="005C0F00">
        <w:rPr>
          <w:rFonts w:hint="eastAsia"/>
          <w:szCs w:val="20"/>
        </w:rPr>
        <w:t>北京市肛肠医院（北京市二龙路医院）是全国最大的以诊治各种复杂、疑难和重症肛肠疾病为特色的三级甲等中西医结合医院。医院创立于1937年，总建筑面积2.68万平方米，开放床位400张，开设18个临床科室，14个医技科室，年门诊量70万，手术量13000余例次。21种拥有自主知识产权特色品牌自制剂临床应用50余年，服务患者近千万人次。</w:t>
      </w:r>
    </w:p>
    <w:p w14:paraId="4C0AE320" w14:textId="77777777" w:rsidR="00C64937" w:rsidRPr="005C0F00" w:rsidRDefault="008D332D">
      <w:pPr>
        <w:keepNext/>
        <w:keepLines/>
        <w:widowControl w:val="0"/>
        <w:autoSpaceDE w:val="0"/>
        <w:autoSpaceDN w:val="0"/>
        <w:adjustRightInd w:val="0"/>
        <w:spacing w:line="360" w:lineRule="auto"/>
        <w:jc w:val="both"/>
        <w:outlineLvl w:val="2"/>
        <w:rPr>
          <w:rFonts w:asciiTheme="minorEastAsia" w:eastAsiaTheme="minorEastAsia" w:hAnsiTheme="minorEastAsia" w:cs="Times New Roman"/>
          <w:b/>
          <w:bCs/>
          <w:kern w:val="2"/>
        </w:rPr>
      </w:pPr>
      <w:bookmarkStart w:id="136" w:name="_Toc187251250"/>
      <w:r w:rsidRPr="005C0F00">
        <w:rPr>
          <w:rFonts w:asciiTheme="minorEastAsia" w:eastAsiaTheme="minorEastAsia" w:hAnsiTheme="minorEastAsia" w:cs="Times New Roman" w:hint="eastAsia"/>
          <w:b/>
          <w:bCs/>
          <w:kern w:val="2"/>
        </w:rPr>
        <w:t>二、项目建设目标</w:t>
      </w:r>
      <w:bookmarkEnd w:id="136"/>
    </w:p>
    <w:p w14:paraId="58B81DA9" w14:textId="77777777" w:rsidR="00C64937" w:rsidRPr="005C0F00" w:rsidRDefault="008D332D">
      <w:pPr>
        <w:widowControl w:val="0"/>
        <w:spacing w:line="360" w:lineRule="auto"/>
        <w:ind w:firstLineChars="200" w:firstLine="480"/>
        <w:jc w:val="both"/>
        <w:rPr>
          <w:szCs w:val="20"/>
        </w:rPr>
      </w:pPr>
      <w:r w:rsidRPr="005C0F00">
        <w:rPr>
          <w:rFonts w:hint="eastAsia"/>
          <w:szCs w:val="20"/>
        </w:rPr>
        <w:t>北京市肛肠医院（北京市二龙路医院）互联网医院平台以“互联网+医疗”信息技术助力高水平医院的建设和发展，完整构建满足医院功能等级定位的覆盖诊前、诊中、诊后的线上线下一体化互联网服务体系。通过互联网医院平台进一步拓展医疗服务的空间和内容，把北京市肛肠医院（北京市二龙路医院）互联网医院平台建设成为实体医院信息化、互联网化的延伸和补充，并实现有机融合和高度的互联互通。</w:t>
      </w:r>
    </w:p>
    <w:p w14:paraId="2A56D0D6" w14:textId="77777777" w:rsidR="00C64937" w:rsidRPr="005C0F00" w:rsidRDefault="008D332D">
      <w:pPr>
        <w:keepNext/>
        <w:keepLines/>
        <w:widowControl w:val="0"/>
        <w:autoSpaceDE w:val="0"/>
        <w:autoSpaceDN w:val="0"/>
        <w:adjustRightInd w:val="0"/>
        <w:spacing w:line="360" w:lineRule="auto"/>
        <w:jc w:val="both"/>
        <w:outlineLvl w:val="2"/>
        <w:rPr>
          <w:rFonts w:asciiTheme="minorEastAsia" w:eastAsiaTheme="minorEastAsia" w:hAnsiTheme="minorEastAsia" w:cs="Times New Roman"/>
          <w:b/>
          <w:bCs/>
          <w:kern w:val="2"/>
        </w:rPr>
      </w:pPr>
      <w:bookmarkStart w:id="137" w:name="_Toc187251251"/>
      <w:r w:rsidRPr="005C0F00">
        <w:rPr>
          <w:rFonts w:asciiTheme="minorEastAsia" w:eastAsiaTheme="minorEastAsia" w:hAnsiTheme="minorEastAsia" w:cs="Times New Roman" w:hint="eastAsia"/>
          <w:b/>
          <w:bCs/>
          <w:kern w:val="2"/>
        </w:rPr>
        <w:t>三、项目建设原则</w:t>
      </w:r>
      <w:bookmarkEnd w:id="137"/>
    </w:p>
    <w:p w14:paraId="5F965F8E" w14:textId="77777777" w:rsidR="00C64937" w:rsidRPr="005C0F00" w:rsidRDefault="008D332D">
      <w:pPr>
        <w:widowControl w:val="0"/>
        <w:spacing w:line="360" w:lineRule="auto"/>
        <w:ind w:firstLineChars="200" w:firstLine="480"/>
        <w:jc w:val="both"/>
        <w:rPr>
          <w:szCs w:val="20"/>
        </w:rPr>
      </w:pPr>
      <w:r w:rsidRPr="005C0F00">
        <w:rPr>
          <w:rFonts w:hint="eastAsia"/>
          <w:szCs w:val="20"/>
        </w:rPr>
        <w:t>1、针对性。应针对医院具体情况和实际需求，充分利用现有资源，做到系统的整体集成和优化，以达到满足业务管理的需要。</w:t>
      </w:r>
    </w:p>
    <w:p w14:paraId="26DCC52C" w14:textId="77777777" w:rsidR="00C64937" w:rsidRPr="005C0F00" w:rsidRDefault="008D332D">
      <w:pPr>
        <w:widowControl w:val="0"/>
        <w:spacing w:line="360" w:lineRule="auto"/>
        <w:ind w:firstLineChars="200" w:firstLine="480"/>
        <w:jc w:val="both"/>
        <w:rPr>
          <w:szCs w:val="20"/>
        </w:rPr>
      </w:pPr>
      <w:r w:rsidRPr="005C0F00">
        <w:rPr>
          <w:rFonts w:hint="eastAsia"/>
          <w:szCs w:val="20"/>
        </w:rPr>
        <w:t>2、先进性。应采用的各类产品和技术应具有一定的先进性和创新性，能够代表当今技术发展的趋势，并确保系统在相当长的一段时间内长期使用，规划应具有前瞻性。</w:t>
      </w:r>
    </w:p>
    <w:p w14:paraId="7E84E2C0" w14:textId="77777777" w:rsidR="00C64937" w:rsidRPr="005C0F00" w:rsidRDefault="008D332D">
      <w:pPr>
        <w:widowControl w:val="0"/>
        <w:spacing w:line="360" w:lineRule="auto"/>
        <w:ind w:firstLineChars="200" w:firstLine="480"/>
        <w:jc w:val="both"/>
        <w:rPr>
          <w:szCs w:val="20"/>
        </w:rPr>
      </w:pPr>
      <w:r w:rsidRPr="005C0F00">
        <w:rPr>
          <w:rFonts w:hint="eastAsia"/>
          <w:szCs w:val="20"/>
        </w:rPr>
        <w:t>3、扩展性。针对应用环境、系统的硬件及软件的不断更新，充分考虑系统技术架构可扩展性、前后兼容性，适应系统的长期建设及发展。</w:t>
      </w:r>
    </w:p>
    <w:p w14:paraId="4AFBE1AD" w14:textId="77777777" w:rsidR="00C64937" w:rsidRPr="005C0F00" w:rsidRDefault="008D332D">
      <w:pPr>
        <w:widowControl w:val="0"/>
        <w:spacing w:line="360" w:lineRule="auto"/>
        <w:ind w:firstLineChars="200" w:firstLine="480"/>
        <w:jc w:val="both"/>
        <w:rPr>
          <w:szCs w:val="20"/>
        </w:rPr>
      </w:pPr>
      <w:r w:rsidRPr="005C0F00">
        <w:rPr>
          <w:rFonts w:hint="eastAsia"/>
          <w:szCs w:val="20"/>
        </w:rPr>
        <w:t>4、标准性与兼容性。系统遵循中国卫生领域信息标准最新研究成果以及功能和业务标准、规范，参考国际标准的最新研究成果，各种标准引用以及编写规则按国家、国际现有标准执行，系统符合国家及医疗卫生行业的相关信息化和数据标准或规范。系统具有灵活的互联能力。</w:t>
      </w:r>
    </w:p>
    <w:p w14:paraId="3C0D827D" w14:textId="77777777" w:rsidR="00C64937" w:rsidRPr="005C0F00" w:rsidRDefault="008D332D">
      <w:pPr>
        <w:widowControl w:val="0"/>
        <w:spacing w:line="360" w:lineRule="auto"/>
        <w:ind w:firstLineChars="200" w:firstLine="480"/>
        <w:jc w:val="both"/>
        <w:rPr>
          <w:szCs w:val="20"/>
        </w:rPr>
      </w:pPr>
      <w:r w:rsidRPr="005C0F00">
        <w:rPr>
          <w:szCs w:val="20"/>
        </w:rPr>
        <w:t>5</w:t>
      </w:r>
      <w:r w:rsidRPr="005C0F00">
        <w:rPr>
          <w:rFonts w:hint="eastAsia"/>
          <w:szCs w:val="20"/>
        </w:rPr>
        <w:t>、可靠性与稳定性。需要确保系统运行的稳定性和可靠性，系统应具有强大的容错机制和应急机制，一旦发生故障，可以快速转移或切换。</w:t>
      </w:r>
    </w:p>
    <w:p w14:paraId="6D53CAAD" w14:textId="77777777" w:rsidR="00C64937" w:rsidRPr="005C0F00" w:rsidRDefault="008D332D">
      <w:pPr>
        <w:widowControl w:val="0"/>
        <w:spacing w:line="360" w:lineRule="auto"/>
        <w:ind w:firstLineChars="200" w:firstLine="480"/>
        <w:jc w:val="both"/>
        <w:rPr>
          <w:szCs w:val="20"/>
        </w:rPr>
      </w:pPr>
      <w:r w:rsidRPr="005C0F00">
        <w:rPr>
          <w:szCs w:val="20"/>
        </w:rPr>
        <w:lastRenderedPageBreak/>
        <w:t>6</w:t>
      </w:r>
      <w:r w:rsidRPr="005C0F00">
        <w:rPr>
          <w:rFonts w:hint="eastAsia"/>
          <w:szCs w:val="20"/>
        </w:rPr>
        <w:t>、可维护性。系统提供完善的运行维护管理平台，能提供医院信息系统全面的维护需求设置，所有设置均实现可视化效果，易于管理，便于维护和管理，有利于故障跟踪、检查和排除。</w:t>
      </w:r>
    </w:p>
    <w:p w14:paraId="429343D0" w14:textId="77777777" w:rsidR="00C64937" w:rsidRPr="005C0F00" w:rsidRDefault="008D332D">
      <w:pPr>
        <w:widowControl w:val="0"/>
        <w:spacing w:line="360" w:lineRule="auto"/>
        <w:ind w:firstLineChars="200" w:firstLine="480"/>
        <w:jc w:val="both"/>
        <w:rPr>
          <w:szCs w:val="20"/>
        </w:rPr>
      </w:pPr>
      <w:r w:rsidRPr="005C0F00">
        <w:rPr>
          <w:szCs w:val="20"/>
        </w:rPr>
        <w:t>7</w:t>
      </w:r>
      <w:r w:rsidRPr="005C0F00">
        <w:rPr>
          <w:rFonts w:hint="eastAsia"/>
          <w:szCs w:val="20"/>
        </w:rPr>
        <w:t>、安全性。充分保障系统软件和应用软件的安全性和保密性，系统具有严格的权限管理、数据授权、隐私保护等功能。</w:t>
      </w:r>
    </w:p>
    <w:p w14:paraId="269D4ADF" w14:textId="77777777" w:rsidR="00C64937" w:rsidRPr="005C0F00" w:rsidRDefault="008D332D">
      <w:pPr>
        <w:widowControl w:val="0"/>
        <w:spacing w:line="360" w:lineRule="auto"/>
        <w:ind w:firstLineChars="200" w:firstLine="480"/>
        <w:jc w:val="both"/>
        <w:rPr>
          <w:szCs w:val="20"/>
        </w:rPr>
      </w:pPr>
      <w:r w:rsidRPr="005C0F00">
        <w:rPr>
          <w:szCs w:val="20"/>
        </w:rPr>
        <w:t>8</w:t>
      </w:r>
      <w:r w:rsidRPr="005C0F00">
        <w:rPr>
          <w:rFonts w:hint="eastAsia"/>
          <w:szCs w:val="20"/>
        </w:rPr>
        <w:t>、经济性。充分利用现有资源，使已有的各种软、硬件资源得以充分利用。</w:t>
      </w:r>
    </w:p>
    <w:p w14:paraId="7B4E0B59" w14:textId="77777777" w:rsidR="00C64937" w:rsidRPr="005C0F00" w:rsidRDefault="008D332D">
      <w:pPr>
        <w:keepNext/>
        <w:keepLines/>
        <w:widowControl w:val="0"/>
        <w:autoSpaceDE w:val="0"/>
        <w:autoSpaceDN w:val="0"/>
        <w:adjustRightInd w:val="0"/>
        <w:spacing w:line="360" w:lineRule="auto"/>
        <w:jc w:val="both"/>
        <w:outlineLvl w:val="2"/>
        <w:rPr>
          <w:rFonts w:asciiTheme="minorEastAsia" w:eastAsiaTheme="minorEastAsia" w:hAnsiTheme="minorEastAsia" w:cs="Times New Roman"/>
          <w:b/>
          <w:bCs/>
          <w:kern w:val="2"/>
        </w:rPr>
      </w:pPr>
      <w:bookmarkStart w:id="138" w:name="_Toc187251252"/>
      <w:r w:rsidRPr="005C0F00">
        <w:rPr>
          <w:rFonts w:asciiTheme="minorEastAsia" w:eastAsiaTheme="minorEastAsia" w:hAnsiTheme="minorEastAsia" w:cs="Times New Roman" w:hint="eastAsia"/>
          <w:b/>
          <w:bCs/>
          <w:kern w:val="2"/>
        </w:rPr>
        <w:t>四、项目建设标准</w:t>
      </w:r>
      <w:bookmarkEnd w:id="138"/>
    </w:p>
    <w:p w14:paraId="7C165A54" w14:textId="77777777" w:rsidR="00C64937" w:rsidRPr="005C0F00" w:rsidRDefault="008D332D">
      <w:pPr>
        <w:numPr>
          <w:ilvl w:val="0"/>
          <w:numId w:val="20"/>
        </w:numPr>
        <w:spacing w:line="360" w:lineRule="auto"/>
        <w:ind w:left="0" w:firstLineChars="200" w:firstLine="480"/>
        <w:rPr>
          <w:bCs/>
        </w:rPr>
      </w:pPr>
      <w:r w:rsidRPr="005C0F00">
        <w:rPr>
          <w:rFonts w:hint="eastAsia"/>
          <w:bCs/>
        </w:rPr>
        <w:t>《关于深入开展“互联网</w:t>
      </w:r>
      <w:r w:rsidRPr="005C0F00">
        <w:rPr>
          <w:bCs/>
        </w:rPr>
        <w:t>+</w:t>
      </w:r>
      <w:r w:rsidRPr="005C0F00">
        <w:rPr>
          <w:rFonts w:hint="eastAsia"/>
          <w:bCs/>
        </w:rPr>
        <w:t>医疗健康”便民惠民活动的通知》</w:t>
      </w:r>
    </w:p>
    <w:p w14:paraId="0094323E" w14:textId="77777777" w:rsidR="00C64937" w:rsidRPr="005C0F00" w:rsidRDefault="008D332D">
      <w:pPr>
        <w:numPr>
          <w:ilvl w:val="0"/>
          <w:numId w:val="20"/>
        </w:numPr>
        <w:spacing w:line="360" w:lineRule="auto"/>
        <w:ind w:left="0" w:firstLineChars="200" w:firstLine="480"/>
        <w:rPr>
          <w:bCs/>
        </w:rPr>
      </w:pPr>
      <w:r w:rsidRPr="005C0F00">
        <w:rPr>
          <w:rFonts w:hint="eastAsia"/>
          <w:bCs/>
        </w:rPr>
        <w:t>《国务院办公厅关于促进“互联网</w:t>
      </w:r>
      <w:r w:rsidRPr="005C0F00">
        <w:rPr>
          <w:bCs/>
        </w:rPr>
        <w:t>+</w:t>
      </w:r>
      <w:r w:rsidRPr="005C0F00">
        <w:rPr>
          <w:rFonts w:hint="eastAsia"/>
          <w:bCs/>
        </w:rPr>
        <w:t>医疗健康”发展的意见》</w:t>
      </w:r>
    </w:p>
    <w:p w14:paraId="50583363" w14:textId="77777777" w:rsidR="00C64937" w:rsidRPr="005C0F00" w:rsidRDefault="008D332D">
      <w:pPr>
        <w:numPr>
          <w:ilvl w:val="0"/>
          <w:numId w:val="20"/>
        </w:numPr>
        <w:spacing w:line="360" w:lineRule="auto"/>
        <w:ind w:left="0" w:firstLineChars="200" w:firstLine="480"/>
        <w:rPr>
          <w:bCs/>
        </w:rPr>
      </w:pPr>
      <w:r w:rsidRPr="005C0F00">
        <w:rPr>
          <w:rFonts w:hint="eastAsia"/>
          <w:bCs/>
        </w:rPr>
        <w:t>《医院智慧服务分级评估标准体系（试行）》</w:t>
      </w:r>
    </w:p>
    <w:p w14:paraId="62B84604" w14:textId="77777777" w:rsidR="00C64937" w:rsidRPr="005C0F00" w:rsidRDefault="008D332D">
      <w:pPr>
        <w:numPr>
          <w:ilvl w:val="0"/>
          <w:numId w:val="20"/>
        </w:numPr>
        <w:spacing w:line="360" w:lineRule="auto"/>
        <w:ind w:left="0" w:firstLineChars="200" w:firstLine="480"/>
        <w:rPr>
          <w:bCs/>
        </w:rPr>
      </w:pPr>
      <w:r w:rsidRPr="005C0F00">
        <w:rPr>
          <w:bCs/>
        </w:rPr>
        <w:t>《关于印发互联网诊疗管理办法（试行）等3个文件的通知》</w:t>
      </w:r>
    </w:p>
    <w:p w14:paraId="5262DFB8" w14:textId="77777777" w:rsidR="00C64937" w:rsidRPr="005C0F00" w:rsidRDefault="008D332D">
      <w:pPr>
        <w:numPr>
          <w:ilvl w:val="0"/>
          <w:numId w:val="20"/>
        </w:numPr>
        <w:spacing w:line="360" w:lineRule="auto"/>
        <w:ind w:left="0" w:firstLineChars="200" w:firstLine="480"/>
        <w:rPr>
          <w:bCs/>
        </w:rPr>
      </w:pPr>
      <w:r w:rsidRPr="005C0F00">
        <w:rPr>
          <w:rFonts w:hint="eastAsia"/>
          <w:bCs/>
        </w:rPr>
        <w:t>《全国医院信息化建设标准与规范</w:t>
      </w:r>
      <w:r w:rsidRPr="005C0F00">
        <w:rPr>
          <w:bCs/>
        </w:rPr>
        <w:t>(</w:t>
      </w:r>
      <w:r w:rsidRPr="005C0F00">
        <w:rPr>
          <w:rFonts w:hint="eastAsia"/>
          <w:bCs/>
        </w:rPr>
        <w:t>试行</w:t>
      </w:r>
      <w:r w:rsidRPr="005C0F00">
        <w:rPr>
          <w:bCs/>
        </w:rPr>
        <w:t>)</w:t>
      </w:r>
      <w:r w:rsidRPr="005C0F00">
        <w:rPr>
          <w:rFonts w:hint="eastAsia"/>
          <w:bCs/>
        </w:rPr>
        <w:t>》</w:t>
      </w:r>
    </w:p>
    <w:p w14:paraId="362D6EA2" w14:textId="77777777" w:rsidR="00C64937" w:rsidRPr="005C0F00" w:rsidRDefault="008D332D">
      <w:pPr>
        <w:numPr>
          <w:ilvl w:val="0"/>
          <w:numId w:val="20"/>
        </w:numPr>
        <w:spacing w:line="360" w:lineRule="auto"/>
        <w:ind w:left="0" w:firstLineChars="200" w:firstLine="480"/>
        <w:rPr>
          <w:bCs/>
        </w:rPr>
      </w:pPr>
      <w:r w:rsidRPr="005C0F00">
        <w:rPr>
          <w:rFonts w:hint="eastAsia"/>
          <w:bCs/>
        </w:rPr>
        <w:t>《电子病历系统应用水平分级评价标准（试行）》</w:t>
      </w:r>
    </w:p>
    <w:p w14:paraId="07FA200F" w14:textId="77777777" w:rsidR="00C64937" w:rsidRPr="005C0F00" w:rsidRDefault="008D332D">
      <w:pPr>
        <w:numPr>
          <w:ilvl w:val="0"/>
          <w:numId w:val="20"/>
        </w:numPr>
        <w:spacing w:line="360" w:lineRule="auto"/>
        <w:ind w:left="0" w:firstLineChars="200" w:firstLine="480"/>
        <w:rPr>
          <w:bCs/>
        </w:rPr>
      </w:pPr>
      <w:r w:rsidRPr="005C0F00">
        <w:rPr>
          <w:rFonts w:hint="eastAsia"/>
          <w:bCs/>
        </w:rPr>
        <w:t>《电子病历基本架构与数据标准（试行）》</w:t>
      </w:r>
    </w:p>
    <w:p w14:paraId="21ACA5CF" w14:textId="77777777" w:rsidR="00C64937" w:rsidRPr="005C0F00" w:rsidRDefault="008D332D">
      <w:pPr>
        <w:numPr>
          <w:ilvl w:val="0"/>
          <w:numId w:val="20"/>
        </w:numPr>
        <w:spacing w:line="360" w:lineRule="auto"/>
        <w:ind w:left="0" w:firstLineChars="200" w:firstLine="480"/>
        <w:rPr>
          <w:bCs/>
        </w:rPr>
      </w:pPr>
      <w:r w:rsidRPr="005C0F00">
        <w:rPr>
          <w:rFonts w:hint="eastAsia"/>
          <w:bCs/>
        </w:rPr>
        <w:t>《国家医疗健康信息医院信息互联互通标准化成熟度测评方案》</w:t>
      </w:r>
    </w:p>
    <w:p w14:paraId="7761BF2D" w14:textId="77777777" w:rsidR="00C64937" w:rsidRPr="005C0F00" w:rsidRDefault="008D332D">
      <w:pPr>
        <w:numPr>
          <w:ilvl w:val="0"/>
          <w:numId w:val="20"/>
        </w:numPr>
        <w:spacing w:line="360" w:lineRule="auto"/>
        <w:ind w:left="0" w:firstLineChars="200" w:firstLine="480"/>
        <w:rPr>
          <w:bCs/>
        </w:rPr>
      </w:pPr>
      <w:r w:rsidRPr="005C0F00">
        <w:rPr>
          <w:rFonts w:hint="eastAsia"/>
          <w:bCs/>
        </w:rPr>
        <w:t>国际疾病分类ICD-9和ICD-10</w:t>
      </w:r>
    </w:p>
    <w:p w14:paraId="7BF01E66" w14:textId="77777777" w:rsidR="00C64937" w:rsidRPr="005C0F00" w:rsidRDefault="008D332D">
      <w:pPr>
        <w:numPr>
          <w:ilvl w:val="0"/>
          <w:numId w:val="20"/>
        </w:numPr>
        <w:spacing w:line="360" w:lineRule="auto"/>
        <w:ind w:left="0" w:firstLineChars="200" w:firstLine="480"/>
        <w:rPr>
          <w:bCs/>
        </w:rPr>
      </w:pPr>
      <w:r w:rsidRPr="005C0F00">
        <w:rPr>
          <w:rFonts w:hint="eastAsia"/>
          <w:bCs/>
        </w:rPr>
        <w:t>临床文档架构——CDAR2</w:t>
      </w:r>
    </w:p>
    <w:p w14:paraId="45CB3567" w14:textId="77777777" w:rsidR="00C64937" w:rsidRPr="005C0F00" w:rsidRDefault="008D332D">
      <w:pPr>
        <w:numPr>
          <w:ilvl w:val="0"/>
          <w:numId w:val="20"/>
        </w:numPr>
        <w:spacing w:line="360" w:lineRule="auto"/>
        <w:ind w:left="0" w:firstLineChars="200" w:firstLine="480"/>
      </w:pPr>
      <w:r w:rsidRPr="005C0F00">
        <w:rPr>
          <w:rFonts w:hint="eastAsia"/>
          <w:bCs/>
        </w:rPr>
        <w:t>医疗企业集成规范——IHE</w:t>
      </w:r>
    </w:p>
    <w:p w14:paraId="1FCC7E1F" w14:textId="77777777" w:rsidR="00C64937" w:rsidRPr="005C0F00" w:rsidRDefault="008D332D">
      <w:pPr>
        <w:numPr>
          <w:ilvl w:val="0"/>
          <w:numId w:val="20"/>
        </w:numPr>
        <w:spacing w:line="360" w:lineRule="auto"/>
        <w:ind w:left="0" w:firstLineChars="200" w:firstLine="480"/>
        <w:rPr>
          <w:bCs/>
        </w:rPr>
      </w:pPr>
      <w:r w:rsidRPr="005C0F00">
        <w:rPr>
          <w:rFonts w:hint="eastAsia"/>
          <w:bCs/>
        </w:rPr>
        <w:t>《关于印发国家健康医疗大数据标准、安全和服务管理办法（试行）的通知》</w:t>
      </w:r>
    </w:p>
    <w:p w14:paraId="030F2C9A" w14:textId="77777777" w:rsidR="00C64937" w:rsidRPr="005C0F00" w:rsidRDefault="008D332D">
      <w:pPr>
        <w:numPr>
          <w:ilvl w:val="0"/>
          <w:numId w:val="20"/>
        </w:numPr>
        <w:spacing w:line="360" w:lineRule="auto"/>
        <w:ind w:left="0" w:firstLineChars="200" w:firstLine="480"/>
        <w:rPr>
          <w:bCs/>
        </w:rPr>
      </w:pPr>
      <w:r w:rsidRPr="005C0F00">
        <w:rPr>
          <w:rFonts w:hint="eastAsia"/>
          <w:bCs/>
        </w:rPr>
        <w:t>《关于开展“互联网</w:t>
      </w:r>
      <w:r w:rsidRPr="005C0F00">
        <w:rPr>
          <w:bCs/>
        </w:rPr>
        <w:t>+</w:t>
      </w:r>
      <w:r w:rsidRPr="005C0F00">
        <w:rPr>
          <w:rFonts w:hint="eastAsia"/>
          <w:bCs/>
        </w:rPr>
        <w:t>护理服务”试点工作的通知》</w:t>
      </w:r>
    </w:p>
    <w:p w14:paraId="782ED267" w14:textId="77777777" w:rsidR="00C64937" w:rsidRPr="005C0F00" w:rsidRDefault="008D332D">
      <w:pPr>
        <w:numPr>
          <w:ilvl w:val="0"/>
          <w:numId w:val="20"/>
        </w:numPr>
        <w:spacing w:line="360" w:lineRule="auto"/>
        <w:ind w:left="0" w:firstLineChars="200" w:firstLine="480"/>
        <w:rPr>
          <w:bCs/>
        </w:rPr>
      </w:pPr>
      <w:r w:rsidRPr="005C0F00">
        <w:rPr>
          <w:rFonts w:hint="eastAsia"/>
          <w:bCs/>
        </w:rPr>
        <w:t>《关于推进新冠肺炎疫情防控期间开展“互联网</w:t>
      </w:r>
      <w:r w:rsidRPr="005C0F00">
        <w:rPr>
          <w:bCs/>
        </w:rPr>
        <w:t>+</w:t>
      </w:r>
      <w:r w:rsidRPr="005C0F00">
        <w:rPr>
          <w:rFonts w:hint="eastAsia"/>
          <w:bCs/>
        </w:rPr>
        <w:t>”医保服务的指导意见》</w:t>
      </w:r>
    </w:p>
    <w:p w14:paraId="374ABE0B" w14:textId="77777777" w:rsidR="00C64937" w:rsidRPr="005C0F00" w:rsidRDefault="008D332D">
      <w:pPr>
        <w:numPr>
          <w:ilvl w:val="0"/>
          <w:numId w:val="20"/>
        </w:numPr>
        <w:spacing w:line="360" w:lineRule="auto"/>
        <w:ind w:left="0" w:firstLineChars="200" w:firstLine="480"/>
        <w:rPr>
          <w:bCs/>
        </w:rPr>
      </w:pPr>
      <w:r w:rsidRPr="005C0F00">
        <w:rPr>
          <w:rFonts w:hint="eastAsia"/>
          <w:bCs/>
        </w:rPr>
        <w:t>《互联网诊疗监管细则</w:t>
      </w:r>
      <w:r w:rsidRPr="005C0F00">
        <w:rPr>
          <w:bCs/>
        </w:rPr>
        <w:t>(</w:t>
      </w:r>
      <w:r w:rsidRPr="005C0F00">
        <w:rPr>
          <w:rFonts w:hint="eastAsia"/>
          <w:bCs/>
        </w:rPr>
        <w:t>试行</w:t>
      </w:r>
      <w:r w:rsidRPr="005C0F00">
        <w:rPr>
          <w:bCs/>
        </w:rPr>
        <w:t>)</w:t>
      </w:r>
      <w:r w:rsidRPr="005C0F00">
        <w:rPr>
          <w:rFonts w:hint="eastAsia"/>
          <w:bCs/>
        </w:rPr>
        <w:t>》</w:t>
      </w:r>
    </w:p>
    <w:p w14:paraId="496989E2" w14:textId="77777777" w:rsidR="00C64937" w:rsidRPr="005C0F00" w:rsidRDefault="008D332D">
      <w:pPr>
        <w:numPr>
          <w:ilvl w:val="0"/>
          <w:numId w:val="20"/>
        </w:numPr>
        <w:spacing w:line="360" w:lineRule="auto"/>
        <w:ind w:left="0" w:firstLineChars="200" w:firstLine="480"/>
        <w:rPr>
          <w:bCs/>
        </w:rPr>
      </w:pPr>
      <w:r w:rsidRPr="005C0F00">
        <w:rPr>
          <w:rFonts w:hint="eastAsia"/>
          <w:bCs/>
        </w:rPr>
        <w:t>《国务院办公厅关于推动公立医院高质量发展的意见》</w:t>
      </w:r>
    </w:p>
    <w:p w14:paraId="70DB6D6E" w14:textId="77777777" w:rsidR="00C64937" w:rsidRPr="005C0F00" w:rsidRDefault="008D332D">
      <w:pPr>
        <w:keepNext/>
        <w:keepLines/>
        <w:widowControl w:val="0"/>
        <w:autoSpaceDE w:val="0"/>
        <w:autoSpaceDN w:val="0"/>
        <w:adjustRightInd w:val="0"/>
        <w:spacing w:line="360" w:lineRule="auto"/>
        <w:jc w:val="both"/>
        <w:outlineLvl w:val="2"/>
        <w:rPr>
          <w:rFonts w:asciiTheme="minorEastAsia" w:eastAsiaTheme="minorEastAsia" w:hAnsiTheme="minorEastAsia" w:cs="Times New Roman"/>
          <w:b/>
          <w:bCs/>
          <w:kern w:val="2"/>
        </w:rPr>
      </w:pPr>
      <w:bookmarkStart w:id="139" w:name="_Toc187251253"/>
      <w:r w:rsidRPr="005C0F00">
        <w:rPr>
          <w:rFonts w:asciiTheme="minorEastAsia" w:eastAsiaTheme="minorEastAsia" w:hAnsiTheme="minorEastAsia" w:cs="Times New Roman" w:hint="eastAsia"/>
          <w:b/>
          <w:bCs/>
          <w:kern w:val="2"/>
        </w:rPr>
        <w:t>五、项目建设内容</w:t>
      </w:r>
      <w:bookmarkEnd w:id="139"/>
    </w:p>
    <w:p w14:paraId="2D01F5FF" w14:textId="77777777" w:rsidR="00C64937" w:rsidRPr="005C0F00" w:rsidRDefault="008D332D">
      <w:pPr>
        <w:spacing w:line="360" w:lineRule="auto"/>
        <w:ind w:firstLineChars="200" w:firstLine="480"/>
      </w:pPr>
      <w:r w:rsidRPr="005C0F00">
        <w:rPr>
          <w:rFonts w:hint="eastAsia"/>
        </w:rPr>
        <w:t>本次项目建设以病历为基础、以患者为中心，实现“互联网+医疗”，充分拓宽医院服务的范围，为患者与医务人员建立更便捷、更灵活的沟通新渠道，提高诊疗效率，减少不必要的来院就诊，提高患者满意度，提高医院的整体服务水平。</w:t>
      </w:r>
    </w:p>
    <w:p w14:paraId="3F46F3CE" w14:textId="77777777" w:rsidR="00C64937" w:rsidRPr="005C0F00" w:rsidRDefault="008D332D">
      <w:pPr>
        <w:spacing w:line="360" w:lineRule="auto"/>
        <w:ind w:firstLineChars="200" w:firstLine="480"/>
      </w:pPr>
      <w:r w:rsidRPr="005C0F00">
        <w:rPr>
          <w:rFonts w:hint="eastAsia"/>
        </w:rPr>
        <w:lastRenderedPageBreak/>
        <w:t>通过患者端系统，患者能够在线通过图文、音频、视频进行网络问诊、复诊，与医生进行实时互动，在线获取处方，并支持药品配送到家，实现足不出户，问诊医生。</w:t>
      </w:r>
    </w:p>
    <w:p w14:paraId="2003FA35" w14:textId="77777777" w:rsidR="00C64937" w:rsidRPr="005C0F00" w:rsidRDefault="008D332D">
      <w:pPr>
        <w:spacing w:line="360" w:lineRule="auto"/>
        <w:ind w:firstLineChars="200" w:firstLine="480"/>
      </w:pPr>
      <w:r w:rsidRPr="005C0F00">
        <w:rPr>
          <w:rFonts w:hint="eastAsia"/>
        </w:rPr>
        <w:t>通过医生端系统，医生在掌握患者病历资料后，可为常见病、慢性病的复诊患者在线续方，药品直接物流配送到家。从院内延伸到院外，通过问诊等功能及时了解患者院外的病情及用药情况，通过网络复诊、健康宣教等功能对患者的康复进行有效的干预。</w:t>
      </w:r>
    </w:p>
    <w:p w14:paraId="53A28AF6" w14:textId="77777777" w:rsidR="00C64937" w:rsidRPr="005C0F00" w:rsidRDefault="008D332D">
      <w:pPr>
        <w:spacing w:line="360" w:lineRule="auto"/>
        <w:ind w:firstLineChars="200" w:firstLine="480"/>
      </w:pPr>
      <w:r w:rsidRPr="005C0F00">
        <w:rPr>
          <w:rFonts w:hint="eastAsia"/>
        </w:rPr>
        <w:t>通过监管平台建设，医院管理人员通过该平台能够对线上医疗服务进行有效监管。实现包括但不限于：诊疗服务配置、医生信息维护、排班管理、对账平台、运营分析等功能于一体的综合监管平台。</w:t>
      </w:r>
    </w:p>
    <w:p w14:paraId="1DB9D2B1" w14:textId="77777777" w:rsidR="00C64937" w:rsidRPr="005C0F00" w:rsidRDefault="008D332D">
      <w:pPr>
        <w:keepNext/>
        <w:keepLines/>
        <w:widowControl w:val="0"/>
        <w:spacing w:before="100" w:line="360" w:lineRule="auto"/>
        <w:jc w:val="center"/>
        <w:outlineLvl w:val="1"/>
        <w:rPr>
          <w:rFonts w:asciiTheme="minorEastAsia" w:eastAsiaTheme="minorEastAsia" w:hAnsiTheme="minorEastAsia" w:cs="Times New Roman"/>
          <w:b/>
          <w:bCs/>
          <w:sz w:val="28"/>
          <w:lang w:bidi="en-US"/>
        </w:rPr>
      </w:pPr>
      <w:bookmarkStart w:id="140" w:name="_Toc187251254"/>
      <w:r w:rsidRPr="005C0F00">
        <w:rPr>
          <w:rFonts w:asciiTheme="minorEastAsia" w:eastAsiaTheme="minorEastAsia" w:hAnsiTheme="minorEastAsia" w:cs="Times New Roman" w:hint="eastAsia"/>
          <w:b/>
          <w:bCs/>
          <w:sz w:val="28"/>
          <w:lang w:bidi="en-US"/>
        </w:rPr>
        <w:t>第二部分 系统技术说明</w:t>
      </w:r>
      <w:bookmarkEnd w:id="140"/>
    </w:p>
    <w:p w14:paraId="7CD4832C" w14:textId="77777777" w:rsidR="00C64937" w:rsidRPr="005C0F00" w:rsidRDefault="008D332D">
      <w:pPr>
        <w:keepNext/>
        <w:keepLines/>
        <w:widowControl w:val="0"/>
        <w:autoSpaceDE w:val="0"/>
        <w:autoSpaceDN w:val="0"/>
        <w:adjustRightInd w:val="0"/>
        <w:spacing w:line="360" w:lineRule="auto"/>
        <w:jc w:val="both"/>
        <w:outlineLvl w:val="2"/>
        <w:rPr>
          <w:rFonts w:asciiTheme="minorEastAsia" w:eastAsiaTheme="minorEastAsia" w:hAnsiTheme="minorEastAsia" w:cs="Times New Roman"/>
          <w:b/>
          <w:bCs/>
          <w:kern w:val="2"/>
        </w:rPr>
      </w:pPr>
      <w:bookmarkStart w:id="141" w:name="_Toc187251255"/>
      <w:r w:rsidRPr="005C0F00">
        <w:rPr>
          <w:rFonts w:asciiTheme="minorEastAsia" w:eastAsiaTheme="minorEastAsia" w:hAnsiTheme="minorEastAsia" w:cs="Times New Roman" w:hint="eastAsia"/>
          <w:b/>
          <w:bCs/>
          <w:kern w:val="2"/>
        </w:rPr>
        <w:t>一、项目建设清单</w:t>
      </w:r>
      <w:bookmarkEnd w:id="141"/>
    </w:p>
    <w:tbl>
      <w:tblPr>
        <w:tblW w:w="7993" w:type="dxa"/>
        <w:tblLayout w:type="fixed"/>
        <w:tblCellMar>
          <w:top w:w="15" w:type="dxa"/>
          <w:left w:w="15" w:type="dxa"/>
          <w:bottom w:w="15" w:type="dxa"/>
          <w:right w:w="15" w:type="dxa"/>
        </w:tblCellMar>
        <w:tblLook w:val="04A0" w:firstRow="1" w:lastRow="0" w:firstColumn="1" w:lastColumn="0" w:noHBand="0" w:noVBand="1"/>
      </w:tblPr>
      <w:tblGrid>
        <w:gridCol w:w="1085"/>
        <w:gridCol w:w="2505"/>
        <w:gridCol w:w="2263"/>
        <w:gridCol w:w="2140"/>
      </w:tblGrid>
      <w:tr w:rsidR="00C64937" w:rsidRPr="005C0F00" w14:paraId="48CF19AA" w14:textId="77777777">
        <w:trPr>
          <w:trHeight w:val="634"/>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B93BFF"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互联网医院系统</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3FA026"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患者端</w:t>
            </w: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EF84AF"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挂号服务</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EDDD"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预约挂号</w:t>
            </w:r>
          </w:p>
        </w:tc>
      </w:tr>
      <w:tr w:rsidR="00C64937" w:rsidRPr="005C0F00" w14:paraId="56EC1AF6"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87B8E"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8C688"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54858"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11E4"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当日挂号</w:t>
            </w:r>
          </w:p>
        </w:tc>
      </w:tr>
      <w:tr w:rsidR="00C64937" w:rsidRPr="005C0F00" w14:paraId="46B053A9"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345FB"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07643"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5DE81"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在线支付</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BF7F"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挂号支付</w:t>
            </w:r>
          </w:p>
        </w:tc>
      </w:tr>
      <w:tr w:rsidR="00C64937" w:rsidRPr="005C0F00" w14:paraId="79B10C00"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66324"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659BC"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D4C4E"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F8FE"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门诊缴费</w:t>
            </w:r>
          </w:p>
        </w:tc>
      </w:tr>
      <w:tr w:rsidR="00C64937" w:rsidRPr="005C0F00" w14:paraId="2BD155E9"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65324"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0385D"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08AC"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排队叫号</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93DE"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排队叫号</w:t>
            </w:r>
          </w:p>
        </w:tc>
      </w:tr>
      <w:tr w:rsidR="00C64937" w:rsidRPr="005C0F00" w14:paraId="232E8E64"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99035"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E1373"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D0696"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检查检验报告查询</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59DF"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检验报告查询</w:t>
            </w:r>
          </w:p>
        </w:tc>
      </w:tr>
      <w:tr w:rsidR="00C64937" w:rsidRPr="005C0F00" w14:paraId="4F8A8AAE"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945A7"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201C5"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A9DD5"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E838"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检查报告查询</w:t>
            </w:r>
          </w:p>
        </w:tc>
      </w:tr>
      <w:tr w:rsidR="00C64937" w:rsidRPr="005C0F00" w14:paraId="560E60E7"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702FD"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A6C37"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65EAF" w14:textId="77777777" w:rsidR="00C64937" w:rsidRPr="005C0F00" w:rsidRDefault="008D332D">
            <w:pPr>
              <w:spacing w:line="360" w:lineRule="auto"/>
              <w:jc w:val="center"/>
              <w:textAlignment w:val="center"/>
              <w:rPr>
                <w:rFonts w:asciiTheme="minorEastAsia" w:eastAsiaTheme="minorEastAsia" w:hAnsiTheme="minorEastAsia"/>
                <w:color w:val="000000"/>
                <w:lang w:bidi="ar"/>
              </w:rPr>
            </w:pPr>
            <w:r w:rsidRPr="005C0F00">
              <w:rPr>
                <w:rFonts w:asciiTheme="minorEastAsia" w:eastAsiaTheme="minorEastAsia" w:hAnsiTheme="minorEastAsia" w:hint="eastAsia"/>
                <w:color w:val="000000"/>
                <w:lang w:bidi="ar"/>
              </w:rPr>
              <w:t>智能客服</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3E36" w14:textId="77777777" w:rsidR="00C64937" w:rsidRPr="005C0F00" w:rsidRDefault="008D332D">
            <w:pPr>
              <w:spacing w:line="360" w:lineRule="auto"/>
              <w:jc w:val="center"/>
              <w:textAlignment w:val="center"/>
              <w:rPr>
                <w:rFonts w:asciiTheme="minorEastAsia" w:eastAsiaTheme="minorEastAsia" w:hAnsiTheme="minorEastAsia"/>
                <w:color w:val="000000"/>
                <w:lang w:bidi="ar"/>
              </w:rPr>
            </w:pPr>
            <w:r w:rsidRPr="005C0F00">
              <w:rPr>
                <w:rFonts w:asciiTheme="minorEastAsia" w:eastAsiaTheme="minorEastAsia" w:hAnsiTheme="minorEastAsia" w:hint="eastAsia"/>
                <w:color w:val="000000"/>
                <w:lang w:bidi="ar"/>
              </w:rPr>
              <w:t>智能客服</w:t>
            </w:r>
          </w:p>
        </w:tc>
      </w:tr>
      <w:tr w:rsidR="00C64937" w:rsidRPr="005C0F00" w14:paraId="707B99B1"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85C1B"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237A6"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ABDA" w14:textId="77777777" w:rsidR="00C64937" w:rsidRPr="005C0F00" w:rsidRDefault="008D332D">
            <w:pPr>
              <w:spacing w:line="360" w:lineRule="auto"/>
              <w:jc w:val="center"/>
              <w:textAlignment w:val="center"/>
              <w:rPr>
                <w:rFonts w:asciiTheme="minorEastAsia" w:eastAsiaTheme="minorEastAsia" w:hAnsiTheme="minorEastAsia"/>
                <w:color w:val="000000"/>
                <w:lang w:bidi="ar"/>
              </w:rPr>
            </w:pPr>
            <w:r w:rsidRPr="005C0F00">
              <w:rPr>
                <w:rFonts w:asciiTheme="minorEastAsia" w:eastAsiaTheme="minorEastAsia" w:hAnsiTheme="minorEastAsia" w:hint="eastAsia"/>
                <w:color w:val="000000"/>
                <w:lang w:bidi="ar"/>
              </w:rPr>
              <w:t>智能导诊</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B99E" w14:textId="77777777" w:rsidR="00C64937" w:rsidRPr="005C0F00" w:rsidRDefault="008D332D">
            <w:pPr>
              <w:spacing w:line="360" w:lineRule="auto"/>
              <w:jc w:val="center"/>
              <w:textAlignment w:val="center"/>
              <w:rPr>
                <w:rFonts w:asciiTheme="minorEastAsia" w:eastAsiaTheme="minorEastAsia" w:hAnsiTheme="minorEastAsia"/>
                <w:color w:val="000000"/>
                <w:lang w:bidi="ar"/>
              </w:rPr>
            </w:pPr>
            <w:r w:rsidRPr="005C0F00">
              <w:rPr>
                <w:rFonts w:asciiTheme="minorEastAsia" w:eastAsiaTheme="minorEastAsia" w:hAnsiTheme="minorEastAsia" w:hint="eastAsia"/>
                <w:color w:val="000000"/>
                <w:lang w:bidi="ar"/>
              </w:rPr>
              <w:t>智能导诊</w:t>
            </w:r>
          </w:p>
        </w:tc>
      </w:tr>
      <w:tr w:rsidR="00C64937" w:rsidRPr="005C0F00" w14:paraId="6FC1D9CF"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41D73"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AB240"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0330"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智能预问诊</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1C49"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智能预问诊</w:t>
            </w:r>
          </w:p>
        </w:tc>
      </w:tr>
      <w:tr w:rsidR="00C64937" w:rsidRPr="005C0F00" w14:paraId="44C1BEEB"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DCA5D"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94ED7"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6E18" w14:textId="77777777" w:rsidR="00C64937" w:rsidRPr="005C0F00" w:rsidRDefault="008D332D">
            <w:pPr>
              <w:spacing w:line="360" w:lineRule="auto"/>
              <w:jc w:val="center"/>
              <w:textAlignment w:val="center"/>
              <w:rPr>
                <w:rFonts w:asciiTheme="minorEastAsia" w:eastAsiaTheme="minorEastAsia" w:hAnsiTheme="minorEastAsia"/>
                <w:color w:val="000000"/>
                <w:lang w:bidi="ar"/>
              </w:rPr>
            </w:pPr>
            <w:r w:rsidRPr="005C0F00">
              <w:rPr>
                <w:rFonts w:asciiTheme="minorEastAsia" w:eastAsiaTheme="minorEastAsia" w:hAnsiTheme="minorEastAsia" w:hint="eastAsia"/>
                <w:color w:val="000000"/>
                <w:lang w:bidi="ar"/>
              </w:rPr>
              <w:t>用药管家</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35FC" w14:textId="77777777" w:rsidR="00C64937" w:rsidRPr="005C0F00" w:rsidRDefault="008D332D">
            <w:pPr>
              <w:spacing w:line="360" w:lineRule="auto"/>
              <w:jc w:val="center"/>
              <w:textAlignment w:val="center"/>
              <w:rPr>
                <w:rFonts w:asciiTheme="minorEastAsia" w:eastAsiaTheme="minorEastAsia" w:hAnsiTheme="minorEastAsia"/>
                <w:color w:val="000000"/>
                <w:lang w:bidi="ar"/>
              </w:rPr>
            </w:pPr>
            <w:r w:rsidRPr="005C0F00">
              <w:rPr>
                <w:rFonts w:asciiTheme="minorEastAsia" w:eastAsiaTheme="minorEastAsia" w:hAnsiTheme="minorEastAsia" w:hint="eastAsia"/>
                <w:color w:val="000000"/>
                <w:lang w:bidi="ar"/>
              </w:rPr>
              <w:t>用药管家</w:t>
            </w:r>
          </w:p>
        </w:tc>
      </w:tr>
      <w:tr w:rsidR="00C64937" w:rsidRPr="005C0F00" w14:paraId="598E0C3B"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61AF5"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4FDD2"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8A52CE"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个人中心</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89CC"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就诊人管理</w:t>
            </w:r>
          </w:p>
        </w:tc>
      </w:tr>
      <w:tr w:rsidR="00C64937" w:rsidRPr="005C0F00" w14:paraId="165FA9D1"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82B52"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22B43E"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984FE"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CF47"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就诊卡管理</w:t>
            </w:r>
          </w:p>
        </w:tc>
      </w:tr>
      <w:tr w:rsidR="00C64937" w:rsidRPr="005C0F00" w14:paraId="29F87E47"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2744A"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43205"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FBC77"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E21F"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线上建卡</w:t>
            </w:r>
          </w:p>
        </w:tc>
      </w:tr>
      <w:tr w:rsidR="00C64937" w:rsidRPr="005C0F00" w14:paraId="339B3992"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13A6B"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ADF6E"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A6085"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94D3"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我的预约</w:t>
            </w:r>
          </w:p>
        </w:tc>
      </w:tr>
      <w:tr w:rsidR="00C64937" w:rsidRPr="005C0F00" w14:paraId="388F4C4D"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C647D"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7F011"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1A227"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942C"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基本档案</w:t>
            </w:r>
          </w:p>
        </w:tc>
      </w:tr>
      <w:tr w:rsidR="00C64937" w:rsidRPr="005C0F00" w14:paraId="54016F1D"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F0A86"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3ADBD"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1DA0"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线上就医评价</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679B"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线上就医评价</w:t>
            </w:r>
          </w:p>
        </w:tc>
      </w:tr>
      <w:tr w:rsidR="00C64937" w:rsidRPr="005C0F00" w14:paraId="4876A548"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108227"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5DEB1B"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5BF2"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健康资讯</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5DC1"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健康资讯</w:t>
            </w:r>
          </w:p>
        </w:tc>
      </w:tr>
      <w:tr w:rsidR="00C64937" w:rsidRPr="005C0F00" w14:paraId="68FB5F16"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F91C7"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831DF"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02C9"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健康随访</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E3DC"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健康随访</w:t>
            </w:r>
          </w:p>
        </w:tc>
      </w:tr>
      <w:tr w:rsidR="00C64937" w:rsidRPr="005C0F00" w14:paraId="5CA23F05"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BCC0D"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FC845"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C2C5BA"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互联网诊疗平台</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2F0F"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健康咨询</w:t>
            </w:r>
          </w:p>
        </w:tc>
      </w:tr>
      <w:tr w:rsidR="00C64937" w:rsidRPr="005C0F00" w14:paraId="56D25B70"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8844C"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83D82"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CA5A0"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DFA4"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图文咨询</w:t>
            </w:r>
          </w:p>
        </w:tc>
      </w:tr>
      <w:tr w:rsidR="00C64937" w:rsidRPr="005C0F00" w14:paraId="2C9D6E43"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AAEC1"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EFE80"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64CEB"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93BC"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视频咨询</w:t>
            </w:r>
          </w:p>
        </w:tc>
      </w:tr>
      <w:tr w:rsidR="00C64937" w:rsidRPr="005C0F00" w14:paraId="0C285577"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BD2EA"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714EE"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AB198"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云电子病历</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0AD5"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云电子病历</w:t>
            </w:r>
          </w:p>
        </w:tc>
      </w:tr>
      <w:tr w:rsidR="00C64937" w:rsidRPr="005C0F00" w14:paraId="27672B52"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35FAB"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9E7C2"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BFA4"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处方配送</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CFF7"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处方配送</w:t>
            </w:r>
          </w:p>
        </w:tc>
      </w:tr>
      <w:tr w:rsidR="00C64937" w:rsidRPr="005C0F00" w14:paraId="53C8D1C4"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5B48B"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1C0479"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医生端</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76D7"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业务设置</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EAA1"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业务设置</w:t>
            </w:r>
          </w:p>
        </w:tc>
      </w:tr>
      <w:tr w:rsidR="00C64937" w:rsidRPr="005C0F00" w14:paraId="39EECBEA"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43DA5"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DBCEE"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D613"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医生个人设置</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41B0"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医生个人设置</w:t>
            </w:r>
          </w:p>
        </w:tc>
      </w:tr>
      <w:tr w:rsidR="00C64937" w:rsidRPr="005C0F00" w14:paraId="658909CD"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194B8"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31FF9"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7817"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复诊申请</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BBA9"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复诊申请</w:t>
            </w:r>
          </w:p>
        </w:tc>
      </w:tr>
      <w:tr w:rsidR="00C64937" w:rsidRPr="005C0F00" w14:paraId="688ADD91"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9DB48"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E42E2"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0896E4"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复诊接诊</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8AEA"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复诊订单管理</w:t>
            </w:r>
          </w:p>
        </w:tc>
      </w:tr>
      <w:tr w:rsidR="00C64937" w:rsidRPr="005C0F00" w14:paraId="23F54BF0"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2E41C"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5D73F"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AF53E5"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4105"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线上接诊</w:t>
            </w:r>
          </w:p>
        </w:tc>
      </w:tr>
      <w:tr w:rsidR="00C64937" w:rsidRPr="005C0F00" w14:paraId="61C60DB8"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EF80D"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ED79A"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1F05C"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C2DA"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在线医嘱</w:t>
            </w:r>
          </w:p>
        </w:tc>
      </w:tr>
      <w:tr w:rsidR="00C64937" w:rsidRPr="005C0F00" w14:paraId="5EFDBD5E"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934AC"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66262"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69106A"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在线医保支付</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5892"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在线医保结算</w:t>
            </w:r>
          </w:p>
        </w:tc>
      </w:tr>
      <w:tr w:rsidR="00C64937" w:rsidRPr="005C0F00" w14:paraId="72133993"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56A161"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79E519" w14:textId="77777777" w:rsidR="00C64937" w:rsidRPr="005C0F00" w:rsidRDefault="00C64937">
            <w:pPr>
              <w:spacing w:line="360" w:lineRule="auto"/>
              <w:jc w:val="center"/>
              <w:rPr>
                <w:rFonts w:asciiTheme="minorEastAsia" w:eastAsiaTheme="minorEastAsia" w:hAnsiTheme="minorEastAsia"/>
                <w:color w:val="000000"/>
              </w:rPr>
            </w:pPr>
          </w:p>
        </w:tc>
        <w:tc>
          <w:tcPr>
            <w:tcW w:w="2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6C846"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F740"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医嘱共享</w:t>
            </w:r>
          </w:p>
        </w:tc>
      </w:tr>
      <w:tr w:rsidR="00C64937" w:rsidRPr="005C0F00" w14:paraId="4AA4159A"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94A8BF"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9A66"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互联网医院管理平台</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2344A"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D0D4" w14:textId="77777777" w:rsidR="00C64937" w:rsidRPr="005C0F00" w:rsidRDefault="00C64937">
            <w:pPr>
              <w:spacing w:line="360" w:lineRule="auto"/>
              <w:jc w:val="center"/>
              <w:rPr>
                <w:rFonts w:asciiTheme="minorEastAsia" w:eastAsiaTheme="minorEastAsia" w:hAnsiTheme="minorEastAsia"/>
                <w:color w:val="000000"/>
              </w:rPr>
            </w:pPr>
          </w:p>
        </w:tc>
      </w:tr>
      <w:tr w:rsidR="00C64937" w:rsidRPr="005C0F00" w14:paraId="2F001648"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DA4D1"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A0AC"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北京市监管平台对接</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A98C"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2924" w14:textId="77777777" w:rsidR="00C64937" w:rsidRPr="005C0F00" w:rsidRDefault="00C64937">
            <w:pPr>
              <w:spacing w:line="360" w:lineRule="auto"/>
              <w:jc w:val="center"/>
              <w:rPr>
                <w:rFonts w:asciiTheme="minorEastAsia" w:eastAsiaTheme="minorEastAsia" w:hAnsiTheme="minorEastAsia"/>
                <w:color w:val="000000"/>
              </w:rPr>
            </w:pPr>
          </w:p>
        </w:tc>
      </w:tr>
      <w:tr w:rsidR="00C64937" w:rsidRPr="005C0F00" w14:paraId="16E43898" w14:textId="77777777">
        <w:trPr>
          <w:trHeight w:val="634"/>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639795"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接口对接服务</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F749"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人脸核验服务接口</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824A"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C1165" w14:textId="77777777" w:rsidR="00C64937" w:rsidRPr="005C0F00" w:rsidRDefault="00C64937">
            <w:pPr>
              <w:spacing w:line="360" w:lineRule="auto"/>
              <w:jc w:val="center"/>
              <w:rPr>
                <w:rFonts w:asciiTheme="minorEastAsia" w:eastAsiaTheme="minorEastAsia" w:hAnsiTheme="minorEastAsia"/>
                <w:color w:val="000000"/>
              </w:rPr>
            </w:pPr>
          </w:p>
        </w:tc>
      </w:tr>
      <w:tr w:rsidR="00C64937" w:rsidRPr="005C0F00" w14:paraId="37D3AFFA"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BDE15"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B4AD"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北京医保移动支付接口</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4403"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07FA" w14:textId="77777777" w:rsidR="00C64937" w:rsidRPr="005C0F00" w:rsidRDefault="00C64937">
            <w:pPr>
              <w:spacing w:line="360" w:lineRule="auto"/>
              <w:jc w:val="center"/>
              <w:rPr>
                <w:rFonts w:asciiTheme="minorEastAsia" w:eastAsiaTheme="minorEastAsia" w:hAnsiTheme="minorEastAsia"/>
                <w:color w:val="000000"/>
              </w:rPr>
            </w:pPr>
          </w:p>
        </w:tc>
      </w:tr>
      <w:tr w:rsidR="00C64937" w:rsidRPr="005C0F00" w14:paraId="76CA0E01"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2DF76"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A350"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自费患者线上支付接口</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E7B0"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2A8B" w14:textId="77777777" w:rsidR="00C64937" w:rsidRPr="005C0F00" w:rsidRDefault="00C64937">
            <w:pPr>
              <w:spacing w:line="360" w:lineRule="auto"/>
              <w:jc w:val="center"/>
              <w:rPr>
                <w:rFonts w:asciiTheme="minorEastAsia" w:eastAsiaTheme="minorEastAsia" w:hAnsiTheme="minorEastAsia"/>
                <w:color w:val="000000"/>
              </w:rPr>
            </w:pPr>
          </w:p>
        </w:tc>
      </w:tr>
      <w:tr w:rsidR="00C64937" w:rsidRPr="005C0F00" w14:paraId="5B5F4325"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831C7"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6B0C"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短信平台接口</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7757"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FF20" w14:textId="77777777" w:rsidR="00C64937" w:rsidRPr="005C0F00" w:rsidRDefault="00C64937">
            <w:pPr>
              <w:spacing w:line="360" w:lineRule="auto"/>
              <w:jc w:val="center"/>
              <w:rPr>
                <w:rFonts w:asciiTheme="minorEastAsia" w:eastAsiaTheme="minorEastAsia" w:hAnsiTheme="minorEastAsia"/>
                <w:color w:val="000000"/>
              </w:rPr>
            </w:pPr>
          </w:p>
        </w:tc>
      </w:tr>
      <w:tr w:rsidR="00C64937" w:rsidRPr="005C0F00" w14:paraId="2DDBB4BF"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FB815"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EF12"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HIS接口</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15FAD"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5D65" w14:textId="77777777" w:rsidR="00C64937" w:rsidRPr="005C0F00" w:rsidRDefault="00C64937">
            <w:pPr>
              <w:spacing w:line="360" w:lineRule="auto"/>
              <w:jc w:val="center"/>
              <w:rPr>
                <w:rFonts w:asciiTheme="minorEastAsia" w:eastAsiaTheme="minorEastAsia" w:hAnsiTheme="minorEastAsia"/>
                <w:color w:val="000000"/>
              </w:rPr>
            </w:pPr>
          </w:p>
        </w:tc>
      </w:tr>
      <w:tr w:rsidR="00C64937" w:rsidRPr="005C0F00" w14:paraId="27D728DF" w14:textId="77777777">
        <w:trPr>
          <w:trHeight w:val="63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1E10C" w14:textId="77777777" w:rsidR="00C64937" w:rsidRPr="005C0F00" w:rsidRDefault="00C64937">
            <w:pPr>
              <w:spacing w:line="360" w:lineRule="auto"/>
              <w:jc w:val="center"/>
              <w:rPr>
                <w:rFonts w:asciiTheme="minorEastAsia" w:eastAsiaTheme="minorEastAsia" w:hAnsiTheme="minorEastAsia"/>
                <w:color w:val="00000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6526" w14:textId="77777777" w:rsidR="00C64937" w:rsidRPr="005C0F00" w:rsidRDefault="008D332D">
            <w:pPr>
              <w:spacing w:line="360" w:lineRule="auto"/>
              <w:jc w:val="center"/>
              <w:textAlignment w:val="center"/>
              <w:rPr>
                <w:rFonts w:asciiTheme="minorEastAsia" w:eastAsiaTheme="minorEastAsia" w:hAnsiTheme="minorEastAsia"/>
                <w:color w:val="000000"/>
              </w:rPr>
            </w:pPr>
            <w:r w:rsidRPr="005C0F00">
              <w:rPr>
                <w:rFonts w:asciiTheme="minorEastAsia" w:eastAsiaTheme="minorEastAsia" w:hAnsiTheme="minorEastAsia" w:hint="eastAsia"/>
                <w:color w:val="000000"/>
                <w:lang w:bidi="ar"/>
              </w:rPr>
              <w:t>微信公众号接口</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29D6" w14:textId="77777777" w:rsidR="00C64937" w:rsidRPr="005C0F00" w:rsidRDefault="00C64937">
            <w:pPr>
              <w:spacing w:line="360" w:lineRule="auto"/>
              <w:jc w:val="center"/>
              <w:rPr>
                <w:rFonts w:asciiTheme="minorEastAsia" w:eastAsiaTheme="minorEastAsia" w:hAnsiTheme="minorEastAsia"/>
                <w:color w:val="00000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D812" w14:textId="77777777" w:rsidR="00C64937" w:rsidRPr="005C0F00" w:rsidRDefault="00C64937">
            <w:pPr>
              <w:spacing w:line="360" w:lineRule="auto"/>
              <w:jc w:val="center"/>
              <w:rPr>
                <w:rFonts w:asciiTheme="minorEastAsia" w:eastAsiaTheme="minorEastAsia" w:hAnsiTheme="minorEastAsia"/>
                <w:color w:val="000000"/>
              </w:rPr>
            </w:pPr>
          </w:p>
        </w:tc>
      </w:tr>
    </w:tbl>
    <w:p w14:paraId="0447AFEF" w14:textId="77777777" w:rsidR="00C64937" w:rsidRPr="005C0F00" w:rsidRDefault="008D332D">
      <w:pPr>
        <w:keepNext/>
        <w:keepLines/>
        <w:widowControl w:val="0"/>
        <w:autoSpaceDE w:val="0"/>
        <w:autoSpaceDN w:val="0"/>
        <w:adjustRightInd w:val="0"/>
        <w:spacing w:line="360" w:lineRule="auto"/>
        <w:jc w:val="both"/>
        <w:outlineLvl w:val="2"/>
        <w:rPr>
          <w:rFonts w:asciiTheme="minorEastAsia" w:eastAsiaTheme="minorEastAsia" w:hAnsiTheme="minorEastAsia" w:cs="Times New Roman"/>
          <w:b/>
          <w:bCs/>
          <w:kern w:val="2"/>
        </w:rPr>
      </w:pPr>
      <w:bookmarkStart w:id="142" w:name="_Toc109110581"/>
      <w:bookmarkStart w:id="143" w:name="_Toc187251256"/>
      <w:r w:rsidRPr="005C0F00">
        <w:rPr>
          <w:rFonts w:asciiTheme="minorEastAsia" w:eastAsiaTheme="minorEastAsia" w:hAnsiTheme="minorEastAsia" w:cs="Times New Roman" w:hint="eastAsia"/>
          <w:b/>
          <w:bCs/>
          <w:kern w:val="2"/>
        </w:rPr>
        <w:t>二、互联网医院服务系统</w:t>
      </w:r>
      <w:bookmarkEnd w:id="142"/>
      <w:r w:rsidRPr="005C0F00">
        <w:rPr>
          <w:rFonts w:asciiTheme="minorEastAsia" w:eastAsiaTheme="minorEastAsia" w:hAnsiTheme="minorEastAsia" w:cs="Times New Roman" w:hint="eastAsia"/>
          <w:b/>
          <w:bCs/>
          <w:kern w:val="2"/>
        </w:rPr>
        <w:t>技术要求</w:t>
      </w:r>
      <w:bookmarkEnd w:id="143"/>
    </w:p>
    <w:p w14:paraId="4D350AC9" w14:textId="77777777" w:rsidR="00C64937" w:rsidRPr="005C0F00" w:rsidRDefault="008D332D">
      <w:pPr>
        <w:pStyle w:val="41"/>
        <w:spacing w:before="0" w:after="0" w:line="360" w:lineRule="auto"/>
        <w:rPr>
          <w:rFonts w:asciiTheme="minorEastAsia" w:eastAsiaTheme="minorEastAsia" w:hAnsiTheme="minorEastAsia"/>
          <w:sz w:val="24"/>
          <w:szCs w:val="24"/>
        </w:rPr>
      </w:pPr>
      <w:bookmarkStart w:id="144" w:name="_Toc126335896"/>
      <w:bookmarkStart w:id="145" w:name="_Toc187251257"/>
      <w:bookmarkStart w:id="146" w:name="_Toc126335899"/>
      <w:r w:rsidRPr="005C0F00">
        <w:rPr>
          <w:rFonts w:asciiTheme="minorEastAsia" w:eastAsiaTheme="minorEastAsia" w:hAnsiTheme="minorEastAsia" w:hint="eastAsia"/>
          <w:sz w:val="24"/>
          <w:szCs w:val="24"/>
        </w:rPr>
        <w:t>（一）患者端</w:t>
      </w:r>
      <w:bookmarkEnd w:id="144"/>
      <w:bookmarkEnd w:id="145"/>
    </w:p>
    <w:p w14:paraId="06EBAC3F" w14:textId="77777777" w:rsidR="00C64937" w:rsidRPr="005C0F00" w:rsidRDefault="008D332D">
      <w:pPr>
        <w:pStyle w:val="1ffa"/>
        <w:tabs>
          <w:tab w:val="left" w:pos="425"/>
        </w:tabs>
        <w:autoSpaceDE w:val="0"/>
        <w:autoSpaceDN w:val="0"/>
        <w:adjustRightInd w:val="0"/>
        <w:spacing w:line="360" w:lineRule="auto"/>
        <w:ind w:firstLine="480"/>
        <w:rPr>
          <w:rFonts w:ascii="宋体" w:hAnsi="宋体"/>
          <w:szCs w:val="24"/>
        </w:rPr>
      </w:pPr>
      <w:r w:rsidRPr="005C0F00">
        <w:rPr>
          <w:rFonts w:ascii="宋体" w:hAnsi="宋体" w:hint="eastAsia"/>
          <w:szCs w:val="24"/>
        </w:rPr>
        <w:t>患者端以APP、服务号、小程序的方式接入。</w:t>
      </w:r>
    </w:p>
    <w:p w14:paraId="1A3B9D98" w14:textId="77777777" w:rsidR="00C64937" w:rsidRPr="005C0F00" w:rsidRDefault="008D332D">
      <w:pPr>
        <w:pStyle w:val="1ffa"/>
        <w:tabs>
          <w:tab w:val="left" w:pos="425"/>
        </w:tabs>
        <w:autoSpaceDE w:val="0"/>
        <w:autoSpaceDN w:val="0"/>
        <w:adjustRightInd w:val="0"/>
        <w:spacing w:line="360" w:lineRule="auto"/>
        <w:ind w:firstLine="480"/>
        <w:rPr>
          <w:rFonts w:ascii="宋体" w:hAnsi="宋体"/>
          <w:szCs w:val="24"/>
        </w:rPr>
      </w:pPr>
      <w:r w:rsidRPr="005C0F00">
        <w:rPr>
          <w:rFonts w:ascii="宋体" w:hAnsi="宋体" w:hint="eastAsia"/>
          <w:szCs w:val="24"/>
        </w:rPr>
        <w:t>APP支持各大主流应用市场上架和下载，包括：苹果、华为、应用宝。</w:t>
      </w:r>
    </w:p>
    <w:p w14:paraId="7C19863D" w14:textId="77777777" w:rsidR="00C64937" w:rsidRPr="005C0F00" w:rsidRDefault="008D332D">
      <w:pPr>
        <w:pStyle w:val="52"/>
        <w:spacing w:line="360" w:lineRule="auto"/>
        <w:rPr>
          <w:b/>
        </w:rPr>
      </w:pPr>
      <w:r w:rsidRPr="005C0F00">
        <w:rPr>
          <w:b/>
        </w:rPr>
        <w:t>1、</w:t>
      </w:r>
      <w:r w:rsidRPr="005C0F00">
        <w:rPr>
          <w:rFonts w:hint="eastAsia"/>
          <w:b/>
        </w:rPr>
        <w:t>挂号服务</w:t>
      </w:r>
    </w:p>
    <w:p w14:paraId="7A3FD0F0" w14:textId="77777777" w:rsidR="00C64937" w:rsidRPr="005C0F00" w:rsidRDefault="008D332D">
      <w:pPr>
        <w:spacing w:line="360" w:lineRule="auto"/>
        <w:ind w:firstLineChars="200" w:firstLine="482"/>
        <w:rPr>
          <w:rFonts w:cs="华文仿宋"/>
          <w:b/>
        </w:rPr>
      </w:pPr>
      <w:r w:rsidRPr="005C0F00">
        <w:rPr>
          <w:rFonts w:cs="华文仿宋" w:hint="eastAsia"/>
          <w:b/>
        </w:rPr>
        <w:t>（</w:t>
      </w:r>
      <w:r w:rsidRPr="005C0F00">
        <w:rPr>
          <w:rFonts w:cs="华文仿宋"/>
          <w:b/>
        </w:rPr>
        <w:t>1）</w:t>
      </w:r>
      <w:r w:rsidRPr="005C0F00">
        <w:rPr>
          <w:rFonts w:cs="华文仿宋" w:hint="eastAsia"/>
          <w:b/>
        </w:rPr>
        <w:t>预约挂号</w:t>
      </w:r>
    </w:p>
    <w:p w14:paraId="7D3F6DE9" w14:textId="77777777" w:rsidR="00C64937" w:rsidRPr="005C0F00" w:rsidRDefault="008D332D">
      <w:pPr>
        <w:spacing w:line="360" w:lineRule="auto"/>
        <w:ind w:firstLineChars="200" w:firstLine="480"/>
        <w:rPr>
          <w:rFonts w:cs="华文仿宋"/>
        </w:rPr>
      </w:pPr>
      <w:r w:rsidRPr="005C0F00">
        <w:rPr>
          <w:rFonts w:cs="华文仿宋" w:hint="eastAsia"/>
        </w:rPr>
        <w:t>患者应能通过医院移动</w:t>
      </w:r>
      <w:r w:rsidRPr="005C0F00">
        <w:rPr>
          <w:rFonts w:cs="华文仿宋"/>
        </w:rPr>
        <w:t>APP</w:t>
      </w:r>
      <w:r w:rsidRPr="005C0F00">
        <w:rPr>
          <w:rFonts w:cs="华文仿宋" w:hint="eastAsia"/>
        </w:rPr>
        <w:t>端，在线进行多种方式的预约挂号。完成预约挂号后可在预定的时间，患者到医院直接享受诊疗服务。</w:t>
      </w:r>
    </w:p>
    <w:p w14:paraId="0568850D" w14:textId="77777777" w:rsidR="00C64937" w:rsidRPr="005C0F00" w:rsidRDefault="008D332D">
      <w:pPr>
        <w:spacing w:line="360" w:lineRule="auto"/>
        <w:ind w:firstLineChars="200" w:firstLine="480"/>
        <w:rPr>
          <w:rFonts w:cs="华文仿宋"/>
        </w:rPr>
      </w:pPr>
      <w:r w:rsidRPr="005C0F00">
        <w:rPr>
          <w:rFonts w:cs="华文仿宋" w:hint="eastAsia"/>
        </w:rPr>
        <w:t>应支持患者在医院移动</w:t>
      </w:r>
      <w:r w:rsidRPr="005C0F00">
        <w:rPr>
          <w:rFonts w:cs="华文仿宋"/>
        </w:rPr>
        <w:t>APP</w:t>
      </w:r>
      <w:r w:rsidRPr="005C0F00">
        <w:rPr>
          <w:rFonts w:cs="华文仿宋" w:hint="eastAsia"/>
        </w:rPr>
        <w:t>端选择医院、科室、医生，并支持选择相应的日期和时间段，进行预约挂号。预约成功后，移动</w:t>
      </w:r>
      <w:r w:rsidRPr="005C0F00">
        <w:rPr>
          <w:rFonts w:cs="华文仿宋"/>
        </w:rPr>
        <w:t>APP</w:t>
      </w:r>
      <w:r w:rsidRPr="005C0F00">
        <w:rPr>
          <w:rFonts w:cs="华文仿宋" w:hint="eastAsia"/>
        </w:rPr>
        <w:t>端应能将预约信息直接推送到患者的移动端，提醒患者就医。</w:t>
      </w:r>
    </w:p>
    <w:p w14:paraId="15C4EB83" w14:textId="77777777" w:rsidR="00C64937" w:rsidRPr="005C0F00" w:rsidRDefault="008D332D">
      <w:pPr>
        <w:spacing w:line="360" w:lineRule="auto"/>
        <w:ind w:firstLineChars="177" w:firstLine="425"/>
        <w:rPr>
          <w:rFonts w:cs="华文仿宋"/>
        </w:rPr>
      </w:pPr>
      <w:r w:rsidRPr="005C0F00">
        <w:rPr>
          <w:rFonts w:cs="华文仿宋" w:hint="eastAsia"/>
        </w:rPr>
        <w:t>详细要求如下：</w:t>
      </w:r>
    </w:p>
    <w:p w14:paraId="3E8BC560" w14:textId="77777777" w:rsidR="00C64937" w:rsidRPr="005C0F00" w:rsidRDefault="008D332D">
      <w:pPr>
        <w:spacing w:line="360" w:lineRule="auto"/>
        <w:ind w:firstLineChars="200" w:firstLine="480"/>
        <w:rPr>
          <w:rFonts w:cs="华文仿宋"/>
        </w:rPr>
      </w:pPr>
      <w:r w:rsidRPr="005C0F00">
        <w:rPr>
          <w:rFonts w:cs="华文仿宋"/>
        </w:rPr>
        <w:t>1</w:t>
      </w:r>
      <w:r w:rsidRPr="005C0F00">
        <w:rPr>
          <w:rFonts w:cs="华文仿宋" w:hint="eastAsia"/>
        </w:rPr>
        <w:t>）需要提供预约挂号常用门诊类型设置，如普通门诊、专家门诊、专病门诊、特需门诊等。</w:t>
      </w:r>
    </w:p>
    <w:p w14:paraId="131FC3FA" w14:textId="77777777" w:rsidR="00C64937" w:rsidRPr="005C0F00" w:rsidRDefault="008D332D">
      <w:pPr>
        <w:spacing w:line="360" w:lineRule="auto"/>
        <w:ind w:firstLineChars="200" w:firstLine="480"/>
        <w:rPr>
          <w:rFonts w:cs="华文仿宋"/>
        </w:rPr>
      </w:pPr>
      <w:r w:rsidRPr="005C0F00">
        <w:rPr>
          <w:rFonts w:cs="华文仿宋"/>
        </w:rPr>
        <w:t>2</w:t>
      </w:r>
      <w:r w:rsidRPr="005C0F00">
        <w:rPr>
          <w:rFonts w:cs="华文仿宋" w:hint="eastAsia"/>
        </w:rPr>
        <w:t>）应支持分时段的号源进行预约挂号，可根据</w:t>
      </w:r>
      <w:r w:rsidRPr="005C0F00">
        <w:rPr>
          <w:rFonts w:cs="华文仿宋"/>
        </w:rPr>
        <w:t>HIS</w:t>
      </w:r>
      <w:r w:rsidRPr="005C0F00">
        <w:rPr>
          <w:rFonts w:cs="华文仿宋" w:hint="eastAsia"/>
        </w:rPr>
        <w:t>号源的时段划分进行展示；</w:t>
      </w:r>
    </w:p>
    <w:p w14:paraId="44AE07F7" w14:textId="77777777" w:rsidR="00C64937" w:rsidRPr="005C0F00" w:rsidRDefault="008D332D">
      <w:pPr>
        <w:spacing w:line="360" w:lineRule="auto"/>
        <w:ind w:firstLineChars="200" w:firstLine="480"/>
        <w:rPr>
          <w:rFonts w:cs="华文仿宋"/>
        </w:rPr>
      </w:pPr>
      <w:r w:rsidRPr="005C0F00">
        <w:rPr>
          <w:rFonts w:cs="华文仿宋"/>
        </w:rPr>
        <w:t>3</w:t>
      </w:r>
      <w:r w:rsidRPr="005C0F00">
        <w:rPr>
          <w:rFonts w:cs="华文仿宋" w:hint="eastAsia"/>
        </w:rPr>
        <w:t>）</w:t>
      </w:r>
      <w:bookmarkStart w:id="147" w:name="_Hlk39154952"/>
      <w:r w:rsidRPr="005C0F00">
        <w:rPr>
          <w:rFonts w:cs="华文仿宋" w:hint="eastAsia"/>
        </w:rPr>
        <w:t>应支持用户通过手机</w:t>
      </w:r>
      <w:r w:rsidRPr="005C0F00">
        <w:rPr>
          <w:rFonts w:cs="华文仿宋"/>
        </w:rPr>
        <w:t>APP</w:t>
      </w:r>
      <w:r w:rsidRPr="005C0F00">
        <w:rPr>
          <w:rFonts w:cs="华文仿宋" w:hint="eastAsia"/>
        </w:rPr>
        <w:t>为其他就诊人</w:t>
      </w:r>
      <w:bookmarkEnd w:id="147"/>
      <w:r w:rsidRPr="005C0F00">
        <w:rPr>
          <w:rFonts w:cs="华文仿宋" w:hint="eastAsia"/>
        </w:rPr>
        <w:t>预约挂号；</w:t>
      </w:r>
    </w:p>
    <w:p w14:paraId="637466C5" w14:textId="77777777" w:rsidR="00C64937" w:rsidRPr="005C0F00" w:rsidRDefault="008D332D">
      <w:pPr>
        <w:spacing w:line="360" w:lineRule="auto"/>
        <w:ind w:firstLineChars="200" w:firstLine="480"/>
        <w:rPr>
          <w:rFonts w:cs="华文仿宋"/>
        </w:rPr>
      </w:pPr>
      <w:r w:rsidRPr="005C0F00">
        <w:rPr>
          <w:rFonts w:cs="华文仿宋"/>
        </w:rPr>
        <w:t>4</w:t>
      </w:r>
      <w:r w:rsidRPr="005C0F00">
        <w:rPr>
          <w:rFonts w:cs="华文仿宋" w:hint="eastAsia"/>
        </w:rPr>
        <w:t>）应支持自动推送消息给患者，如预约成功、预约挂号成功、医生停诊等。</w:t>
      </w:r>
    </w:p>
    <w:p w14:paraId="03977DD2" w14:textId="77777777" w:rsidR="00C64937" w:rsidRPr="005C0F00" w:rsidRDefault="008D332D">
      <w:pPr>
        <w:spacing w:line="360" w:lineRule="auto"/>
        <w:ind w:firstLineChars="200" w:firstLine="480"/>
        <w:rPr>
          <w:rFonts w:cs="华文仿宋"/>
        </w:rPr>
      </w:pPr>
      <w:r w:rsidRPr="005C0F00">
        <w:rPr>
          <w:rFonts w:cs="华文仿宋"/>
        </w:rPr>
        <w:lastRenderedPageBreak/>
        <w:t>5</w:t>
      </w:r>
      <w:r w:rsidRPr="005C0F00">
        <w:rPr>
          <w:rFonts w:cs="华文仿宋" w:hint="eastAsia"/>
        </w:rPr>
        <w:t>）应支持患者</w:t>
      </w:r>
      <w:r w:rsidRPr="005C0F00">
        <w:rPr>
          <w:rFonts w:cs="华文仿宋"/>
        </w:rPr>
        <w:t>24</w:t>
      </w:r>
      <w:r w:rsidRPr="005C0F00">
        <w:rPr>
          <w:rFonts w:cs="华文仿宋" w:hint="eastAsia"/>
        </w:rPr>
        <w:t>小时不支付挂号费自动退号。</w:t>
      </w:r>
    </w:p>
    <w:p w14:paraId="65C28421" w14:textId="77777777" w:rsidR="00C64937" w:rsidRPr="005C0F00" w:rsidRDefault="008D332D">
      <w:pPr>
        <w:spacing w:line="360" w:lineRule="auto"/>
        <w:ind w:firstLineChars="200" w:firstLine="482"/>
        <w:rPr>
          <w:rFonts w:cs="华文仿宋"/>
          <w:b/>
        </w:rPr>
      </w:pPr>
      <w:r w:rsidRPr="005C0F00">
        <w:rPr>
          <w:rFonts w:cs="华文仿宋" w:hint="eastAsia"/>
          <w:b/>
        </w:rPr>
        <w:t>（</w:t>
      </w:r>
      <w:r w:rsidRPr="005C0F00">
        <w:rPr>
          <w:rFonts w:cs="华文仿宋"/>
          <w:b/>
        </w:rPr>
        <w:t>2）</w:t>
      </w:r>
      <w:r w:rsidRPr="005C0F00">
        <w:rPr>
          <w:rFonts w:cs="华文仿宋" w:hint="eastAsia"/>
          <w:b/>
        </w:rPr>
        <w:t>当日挂号</w:t>
      </w:r>
    </w:p>
    <w:p w14:paraId="7253D195" w14:textId="77777777" w:rsidR="00C64937" w:rsidRPr="005C0F00" w:rsidRDefault="008D332D">
      <w:pPr>
        <w:spacing w:line="360" w:lineRule="auto"/>
        <w:ind w:firstLineChars="236" w:firstLine="566"/>
        <w:jc w:val="both"/>
        <w:rPr>
          <w:rFonts w:cs="华文仿宋"/>
        </w:rPr>
      </w:pPr>
      <w:r w:rsidRPr="005C0F00">
        <w:rPr>
          <w:rFonts w:cs="华文仿宋" w:hint="eastAsia"/>
        </w:rPr>
        <w:t>患者应能直接通过手机</w:t>
      </w:r>
      <w:r w:rsidRPr="005C0F00">
        <w:rPr>
          <w:rFonts w:cs="华文仿宋"/>
        </w:rPr>
        <w:t>APP</w:t>
      </w:r>
      <w:r w:rsidRPr="005C0F00">
        <w:rPr>
          <w:rFonts w:cs="华文仿宋" w:hint="eastAsia"/>
        </w:rPr>
        <w:t>挂当天号源，到医疗机构进行就诊，当日挂号不能在线取消预约。预约成功后，系统自动推送消息告知操作用户。</w:t>
      </w:r>
    </w:p>
    <w:p w14:paraId="149C3B0A" w14:textId="77777777" w:rsidR="00C64937" w:rsidRPr="005C0F00" w:rsidRDefault="008D332D">
      <w:pPr>
        <w:spacing w:line="360" w:lineRule="auto"/>
        <w:ind w:firstLineChars="236" w:firstLine="566"/>
        <w:jc w:val="both"/>
        <w:rPr>
          <w:rFonts w:cs="华文仿宋"/>
        </w:rPr>
      </w:pPr>
      <w:r w:rsidRPr="005C0F00">
        <w:rPr>
          <w:rFonts w:cs="华文仿宋" w:hint="eastAsia"/>
        </w:rPr>
        <w:t>应支持用为其他就诊人进行挂号。</w:t>
      </w:r>
    </w:p>
    <w:p w14:paraId="4891B67D" w14:textId="77777777" w:rsidR="00C64937" w:rsidRPr="005C0F00" w:rsidRDefault="008D332D">
      <w:pPr>
        <w:pStyle w:val="52"/>
        <w:spacing w:line="360" w:lineRule="auto"/>
        <w:rPr>
          <w:b/>
        </w:rPr>
      </w:pPr>
      <w:r w:rsidRPr="005C0F00">
        <w:rPr>
          <w:b/>
        </w:rPr>
        <w:t>2、</w:t>
      </w:r>
      <w:r w:rsidRPr="005C0F00">
        <w:rPr>
          <w:rFonts w:hint="eastAsia"/>
          <w:b/>
        </w:rPr>
        <w:t>在线支付</w:t>
      </w:r>
    </w:p>
    <w:p w14:paraId="1912BAAB" w14:textId="77777777" w:rsidR="00C64937" w:rsidRPr="005C0F00" w:rsidRDefault="008D332D">
      <w:pPr>
        <w:spacing w:line="360" w:lineRule="auto"/>
        <w:ind w:firstLineChars="200" w:firstLine="482"/>
        <w:rPr>
          <w:rFonts w:cs="华文仿宋"/>
          <w:b/>
        </w:rPr>
      </w:pPr>
      <w:r w:rsidRPr="005C0F00">
        <w:rPr>
          <w:rFonts w:cs="华文仿宋" w:hint="eastAsia"/>
          <w:b/>
        </w:rPr>
        <w:t>（</w:t>
      </w:r>
      <w:r w:rsidRPr="005C0F00">
        <w:rPr>
          <w:rFonts w:cs="华文仿宋"/>
          <w:b/>
        </w:rPr>
        <w:t>1）</w:t>
      </w:r>
      <w:r w:rsidRPr="005C0F00">
        <w:rPr>
          <w:rFonts w:cs="华文仿宋" w:hint="eastAsia"/>
          <w:b/>
        </w:rPr>
        <w:t>挂号支付</w:t>
      </w:r>
    </w:p>
    <w:p w14:paraId="7E90031D" w14:textId="77777777" w:rsidR="00C64937" w:rsidRPr="005C0F00" w:rsidRDefault="008D332D">
      <w:pPr>
        <w:spacing w:line="360" w:lineRule="auto"/>
        <w:ind w:firstLineChars="200" w:firstLine="480"/>
      </w:pPr>
      <w:r w:rsidRPr="005C0F00">
        <w:rPr>
          <w:rFonts w:cs="华文仿宋" w:hint="eastAsia"/>
        </w:rPr>
        <w:t>患者在完成预约挂号后，应能支持在移动</w:t>
      </w:r>
      <w:r w:rsidRPr="005C0F00">
        <w:rPr>
          <w:rFonts w:cs="华文仿宋"/>
        </w:rPr>
        <w:t>APP</w:t>
      </w:r>
      <w:r w:rsidRPr="005C0F00">
        <w:rPr>
          <w:rFonts w:cs="华文仿宋" w:hint="eastAsia"/>
        </w:rPr>
        <w:t>端上进行预约费用的在线支付。同时，支持为在线支付添加时间限制标签，超过支付时间限制，则号源将返回预约号池，提高号源使用效率。</w:t>
      </w:r>
    </w:p>
    <w:p w14:paraId="75D47D4C" w14:textId="77777777" w:rsidR="00C64937" w:rsidRPr="005C0F00" w:rsidRDefault="008D332D">
      <w:pPr>
        <w:spacing w:line="360" w:lineRule="auto"/>
        <w:ind w:firstLineChars="200" w:firstLine="482"/>
        <w:rPr>
          <w:rFonts w:cs="华文仿宋"/>
          <w:b/>
        </w:rPr>
      </w:pPr>
      <w:r w:rsidRPr="005C0F00">
        <w:rPr>
          <w:rFonts w:cs="华文仿宋" w:hint="eastAsia"/>
          <w:b/>
        </w:rPr>
        <w:t>（</w:t>
      </w:r>
      <w:r w:rsidRPr="005C0F00">
        <w:rPr>
          <w:rFonts w:cs="华文仿宋"/>
          <w:b/>
        </w:rPr>
        <w:t>2）</w:t>
      </w:r>
      <w:r w:rsidRPr="005C0F00">
        <w:rPr>
          <w:rFonts w:cs="华文仿宋" w:hint="eastAsia"/>
          <w:b/>
        </w:rPr>
        <w:t>门诊缴费</w:t>
      </w:r>
    </w:p>
    <w:p w14:paraId="73D7BFEC" w14:textId="77777777" w:rsidR="00C64937" w:rsidRPr="005C0F00" w:rsidRDefault="008D332D">
      <w:pPr>
        <w:spacing w:line="360" w:lineRule="auto"/>
        <w:ind w:firstLineChars="200" w:firstLine="480"/>
        <w:rPr>
          <w:rFonts w:cs="华文仿宋"/>
        </w:rPr>
      </w:pPr>
      <w:r w:rsidRPr="005C0F00">
        <w:rPr>
          <w:rFonts w:cs="华文仿宋" w:hint="eastAsia"/>
        </w:rPr>
        <w:t>应支持门诊缴费功能，方便患者查询门诊待缴费记录和历史缴费记录，并通过</w:t>
      </w:r>
      <w:r w:rsidRPr="005C0F00">
        <w:rPr>
          <w:rFonts w:cs="华文仿宋"/>
        </w:rPr>
        <w:t>APP</w:t>
      </w:r>
      <w:r w:rsidRPr="005C0F00">
        <w:rPr>
          <w:rFonts w:cs="华文仿宋" w:hint="eastAsia"/>
        </w:rPr>
        <w:t>支付院内门诊流程中产生的费用。</w:t>
      </w:r>
    </w:p>
    <w:p w14:paraId="36EAAF8E" w14:textId="77777777" w:rsidR="00C64937" w:rsidRPr="005C0F00" w:rsidRDefault="008D332D">
      <w:pPr>
        <w:spacing w:line="360" w:lineRule="auto"/>
        <w:ind w:firstLineChars="177" w:firstLine="425"/>
        <w:rPr>
          <w:rFonts w:cs="华文仿宋"/>
        </w:rPr>
      </w:pPr>
      <w:r w:rsidRPr="005C0F00">
        <w:rPr>
          <w:rFonts w:cs="华文仿宋" w:hint="eastAsia"/>
        </w:rPr>
        <w:t>详细要求如下：</w:t>
      </w:r>
    </w:p>
    <w:p w14:paraId="645DA6F0" w14:textId="77777777" w:rsidR="00C64937" w:rsidRPr="005C0F00" w:rsidRDefault="008D332D">
      <w:pPr>
        <w:spacing w:line="360" w:lineRule="auto"/>
        <w:ind w:firstLineChars="200" w:firstLine="480"/>
        <w:rPr>
          <w:rFonts w:cs="华文仿宋"/>
        </w:rPr>
      </w:pPr>
      <w:r w:rsidRPr="005C0F00">
        <w:rPr>
          <w:rFonts w:cs="华文仿宋"/>
        </w:rPr>
        <w:t>1</w:t>
      </w:r>
      <w:r w:rsidRPr="005C0F00">
        <w:rPr>
          <w:rFonts w:cs="华文仿宋" w:hint="eastAsia"/>
        </w:rPr>
        <w:t>）应支持按就诊人查询门诊处方，通过</w:t>
      </w:r>
      <w:r w:rsidRPr="005C0F00">
        <w:rPr>
          <w:rFonts w:cs="华文仿宋"/>
        </w:rPr>
        <w:t>APP</w:t>
      </w:r>
      <w:r w:rsidRPr="005C0F00">
        <w:rPr>
          <w:rFonts w:cs="华文仿宋" w:hint="eastAsia"/>
        </w:rPr>
        <w:t>支付在线缴费；</w:t>
      </w:r>
    </w:p>
    <w:p w14:paraId="77DA228C" w14:textId="77777777" w:rsidR="00C64937" w:rsidRPr="005C0F00" w:rsidRDefault="008D332D">
      <w:pPr>
        <w:spacing w:line="360" w:lineRule="auto"/>
        <w:ind w:firstLineChars="200" w:firstLine="480"/>
        <w:rPr>
          <w:rFonts w:cs="华文仿宋"/>
        </w:rPr>
      </w:pPr>
      <w:r w:rsidRPr="005C0F00">
        <w:rPr>
          <w:rFonts w:cs="华文仿宋"/>
        </w:rPr>
        <w:t>2</w:t>
      </w:r>
      <w:r w:rsidRPr="005C0F00">
        <w:rPr>
          <w:rFonts w:cs="华文仿宋" w:hint="eastAsia"/>
        </w:rPr>
        <w:t>）应支持多个处方合并支付；</w:t>
      </w:r>
    </w:p>
    <w:p w14:paraId="066C3B24" w14:textId="77777777" w:rsidR="00C64937" w:rsidRPr="005C0F00" w:rsidRDefault="008D332D">
      <w:pPr>
        <w:spacing w:line="360" w:lineRule="auto"/>
        <w:ind w:firstLineChars="200" w:firstLine="480"/>
        <w:rPr>
          <w:rFonts w:cs="华文仿宋"/>
        </w:rPr>
      </w:pPr>
      <w:r w:rsidRPr="005C0F00">
        <w:rPr>
          <w:rFonts w:cs="华文仿宋"/>
        </w:rPr>
        <w:t>3</w:t>
      </w:r>
      <w:r w:rsidRPr="005C0F00">
        <w:rPr>
          <w:rFonts w:cs="华文仿宋" w:hint="eastAsia"/>
        </w:rPr>
        <w:t>）应支持按时间查询在线已缴费记录。</w:t>
      </w:r>
    </w:p>
    <w:p w14:paraId="606E308C" w14:textId="77777777" w:rsidR="00464E08" w:rsidRPr="005C0F00" w:rsidRDefault="00464E08" w:rsidP="00464E08">
      <w:pPr>
        <w:pStyle w:val="52"/>
        <w:spacing w:line="360" w:lineRule="auto"/>
        <w:rPr>
          <w:b/>
        </w:rPr>
      </w:pPr>
      <w:r w:rsidRPr="005C0F00">
        <w:rPr>
          <w:b/>
        </w:rPr>
        <w:t>3、</w:t>
      </w:r>
      <w:r w:rsidRPr="005C0F00">
        <w:rPr>
          <w:rFonts w:hint="eastAsia"/>
          <w:b/>
        </w:rPr>
        <w:t>排队叫号</w:t>
      </w:r>
    </w:p>
    <w:p w14:paraId="0DFF9D57" w14:textId="09F39893" w:rsidR="00464E08" w:rsidRPr="005C0F00" w:rsidRDefault="00464E08" w:rsidP="00464E08">
      <w:pPr>
        <w:spacing w:line="360" w:lineRule="auto"/>
        <w:ind w:firstLineChars="200" w:firstLine="480"/>
        <w:rPr>
          <w:rFonts w:cs="华文仿宋"/>
        </w:rPr>
      </w:pPr>
      <w:r w:rsidRPr="005C0F00">
        <w:rPr>
          <w:rFonts w:cs="华文仿宋" w:hint="eastAsia"/>
        </w:rPr>
        <w:t>配合用户方实现：支持患者通过手机端进行门诊和医技检查报到。可设定报到距离范围。支持患者通过手机端查询就诊排队信息，方便患者合理安排就诊时间，协调日常行为工作。通过手机实时掌握预诊信息、排队状况，结合过号预警，方便居民合理安排时间避免无效等候，应支持进度查询和排队通知功能。</w:t>
      </w:r>
    </w:p>
    <w:p w14:paraId="2243DAFD" w14:textId="77777777" w:rsidR="00464E08" w:rsidRPr="005C0F00" w:rsidRDefault="00464E08" w:rsidP="00464E08">
      <w:pPr>
        <w:pStyle w:val="52"/>
        <w:spacing w:line="360" w:lineRule="auto"/>
        <w:rPr>
          <w:b/>
        </w:rPr>
      </w:pPr>
      <w:r w:rsidRPr="005C0F00">
        <w:rPr>
          <w:b/>
        </w:rPr>
        <w:t>4、</w:t>
      </w:r>
      <w:r w:rsidRPr="005C0F00">
        <w:rPr>
          <w:rFonts w:hint="eastAsia"/>
          <w:b/>
        </w:rPr>
        <w:t>检查检验报告查询（不含影像）</w:t>
      </w:r>
    </w:p>
    <w:p w14:paraId="2034E139" w14:textId="77777777" w:rsidR="00464E08" w:rsidRPr="005C0F00" w:rsidRDefault="00464E08" w:rsidP="00464E08">
      <w:pPr>
        <w:spacing w:line="360" w:lineRule="auto"/>
        <w:ind w:firstLineChars="200" w:firstLine="482"/>
        <w:rPr>
          <w:rFonts w:cs="华文仿宋"/>
          <w:b/>
        </w:rPr>
      </w:pPr>
      <w:r w:rsidRPr="005C0F00">
        <w:rPr>
          <w:rFonts w:cs="华文仿宋" w:hint="eastAsia"/>
          <w:b/>
        </w:rPr>
        <w:t>（</w:t>
      </w:r>
      <w:r w:rsidRPr="005C0F00">
        <w:rPr>
          <w:rFonts w:cs="华文仿宋"/>
          <w:b/>
        </w:rPr>
        <w:t>1）</w:t>
      </w:r>
      <w:r w:rsidRPr="005C0F00">
        <w:rPr>
          <w:rFonts w:cs="华文仿宋" w:hint="eastAsia"/>
          <w:b/>
        </w:rPr>
        <w:t>检验报告查询</w:t>
      </w:r>
    </w:p>
    <w:p w14:paraId="4BBAEA95" w14:textId="339B8520" w:rsidR="00464E08" w:rsidRPr="005C0F00" w:rsidRDefault="00464E08" w:rsidP="00464E08">
      <w:pPr>
        <w:spacing w:line="360" w:lineRule="auto"/>
        <w:ind w:firstLineChars="200" w:firstLine="480"/>
        <w:rPr>
          <w:rFonts w:cs="华文仿宋"/>
          <w:color w:val="FF0000"/>
        </w:rPr>
      </w:pPr>
      <w:r w:rsidRPr="005C0F00">
        <w:rPr>
          <w:rFonts w:cs="华文仿宋" w:hint="eastAsia"/>
        </w:rPr>
        <w:t>配合用户方实现：患者在医疗机构进行医技检验之后，应支持随时通过移动</w:t>
      </w:r>
      <w:r w:rsidRPr="005C0F00">
        <w:rPr>
          <w:rFonts w:cs="华文仿宋"/>
        </w:rPr>
        <w:t>APP</w:t>
      </w:r>
      <w:r w:rsidRPr="005C0F00">
        <w:rPr>
          <w:rFonts w:cs="华文仿宋" w:hint="eastAsia"/>
        </w:rPr>
        <w:t>端查询自身的医技检验报告。</w:t>
      </w:r>
    </w:p>
    <w:p w14:paraId="5CC630CA" w14:textId="77777777" w:rsidR="00464E08" w:rsidRPr="005C0F00" w:rsidRDefault="00464E08" w:rsidP="00464E08">
      <w:pPr>
        <w:spacing w:line="360" w:lineRule="auto"/>
        <w:ind w:firstLineChars="200" w:firstLine="480"/>
        <w:rPr>
          <w:rFonts w:cs="华文仿宋"/>
          <w:color w:val="FF0000"/>
        </w:rPr>
      </w:pPr>
      <w:r w:rsidRPr="005C0F00">
        <w:rPr>
          <w:rFonts w:cs="华文仿宋" w:hint="eastAsia"/>
        </w:rPr>
        <w:t>移动</w:t>
      </w:r>
      <w:r w:rsidRPr="005C0F00">
        <w:rPr>
          <w:rFonts w:cs="华文仿宋"/>
        </w:rPr>
        <w:t>APP</w:t>
      </w:r>
      <w:r w:rsidRPr="005C0F00">
        <w:rPr>
          <w:rFonts w:cs="华文仿宋" w:hint="eastAsia"/>
        </w:rPr>
        <w:t>端应能自动推送提醒信息给患者，患者通过移动</w:t>
      </w:r>
      <w:r w:rsidRPr="005C0F00">
        <w:rPr>
          <w:rFonts w:cs="华文仿宋"/>
        </w:rPr>
        <w:t>APP</w:t>
      </w:r>
      <w:r w:rsidRPr="005C0F00">
        <w:rPr>
          <w:rFonts w:cs="华文仿宋" w:hint="eastAsia"/>
        </w:rPr>
        <w:t>端可以第一时间查看个人的检验文字报告。</w:t>
      </w:r>
    </w:p>
    <w:p w14:paraId="3A4AAD58" w14:textId="77777777" w:rsidR="00464E08" w:rsidRPr="005C0F00" w:rsidRDefault="00464E08" w:rsidP="00464E08">
      <w:pPr>
        <w:spacing w:line="360" w:lineRule="auto"/>
        <w:ind w:firstLineChars="200" w:firstLine="480"/>
        <w:rPr>
          <w:rFonts w:cs="华文仿宋"/>
        </w:rPr>
      </w:pPr>
      <w:r w:rsidRPr="005C0F00">
        <w:rPr>
          <w:rFonts w:cs="华文仿宋" w:hint="eastAsia"/>
        </w:rPr>
        <w:t>对于检验项目报告中的异常值，应在文字报告中醒目标注，方便患者快速了解到异常情况。</w:t>
      </w:r>
    </w:p>
    <w:p w14:paraId="5DE8DB63" w14:textId="77777777" w:rsidR="00464E08" w:rsidRPr="005C0F00" w:rsidRDefault="00464E08" w:rsidP="00464E08">
      <w:pPr>
        <w:spacing w:line="360" w:lineRule="auto"/>
        <w:ind w:firstLineChars="200" w:firstLine="482"/>
        <w:rPr>
          <w:rFonts w:cs="华文仿宋"/>
          <w:b/>
        </w:rPr>
      </w:pPr>
      <w:r w:rsidRPr="005C0F00">
        <w:rPr>
          <w:rFonts w:cs="华文仿宋" w:hint="eastAsia"/>
          <w:b/>
        </w:rPr>
        <w:lastRenderedPageBreak/>
        <w:t>（</w:t>
      </w:r>
      <w:r w:rsidRPr="005C0F00">
        <w:rPr>
          <w:rFonts w:cs="华文仿宋"/>
          <w:b/>
        </w:rPr>
        <w:t>2）</w:t>
      </w:r>
      <w:r w:rsidRPr="005C0F00">
        <w:rPr>
          <w:rFonts w:cs="华文仿宋" w:hint="eastAsia"/>
          <w:b/>
        </w:rPr>
        <w:t>检查报告查询（不含影像）</w:t>
      </w:r>
    </w:p>
    <w:p w14:paraId="1F57813A" w14:textId="75B64E32" w:rsidR="00464E08" w:rsidRPr="005C0F00" w:rsidRDefault="00464E08" w:rsidP="00464E08">
      <w:pPr>
        <w:spacing w:line="360" w:lineRule="auto"/>
        <w:ind w:firstLineChars="200" w:firstLine="480"/>
        <w:rPr>
          <w:rFonts w:cs="华文仿宋"/>
        </w:rPr>
      </w:pPr>
      <w:r w:rsidRPr="005C0F00">
        <w:rPr>
          <w:rFonts w:cs="华文仿宋" w:hint="eastAsia"/>
        </w:rPr>
        <w:t>配合用户方实现：患者在医疗机构进行医技检查之后，应支持随时通过移动</w:t>
      </w:r>
      <w:r w:rsidRPr="005C0F00">
        <w:rPr>
          <w:rFonts w:cs="华文仿宋"/>
        </w:rPr>
        <w:t>APP</w:t>
      </w:r>
      <w:r w:rsidRPr="005C0F00">
        <w:rPr>
          <w:rFonts w:cs="华文仿宋" w:hint="eastAsia"/>
        </w:rPr>
        <w:t>端查询自身的医技检查报告。</w:t>
      </w:r>
    </w:p>
    <w:p w14:paraId="7B055D91" w14:textId="77777777" w:rsidR="00464E08" w:rsidRPr="005C0F00" w:rsidRDefault="00464E08" w:rsidP="00464E08">
      <w:pPr>
        <w:spacing w:line="360" w:lineRule="auto"/>
        <w:ind w:firstLineChars="200" w:firstLine="480"/>
        <w:rPr>
          <w:rFonts w:cs="华文仿宋"/>
        </w:rPr>
      </w:pPr>
      <w:r w:rsidRPr="005C0F00">
        <w:rPr>
          <w:rFonts w:cs="华文仿宋" w:hint="eastAsia"/>
        </w:rPr>
        <w:t>移动</w:t>
      </w:r>
      <w:r w:rsidRPr="005C0F00">
        <w:rPr>
          <w:rFonts w:cs="华文仿宋"/>
        </w:rPr>
        <w:t>APP</w:t>
      </w:r>
      <w:r w:rsidRPr="005C0F00">
        <w:rPr>
          <w:rFonts w:cs="华文仿宋" w:hint="eastAsia"/>
        </w:rPr>
        <w:t>端应能自动推送提醒信息给患者，患者通过移动</w:t>
      </w:r>
      <w:r w:rsidRPr="005C0F00">
        <w:rPr>
          <w:rFonts w:cs="华文仿宋"/>
        </w:rPr>
        <w:t>APP</w:t>
      </w:r>
      <w:r w:rsidRPr="005C0F00">
        <w:rPr>
          <w:rFonts w:cs="华文仿宋" w:hint="eastAsia"/>
        </w:rPr>
        <w:t>端可以第一时间查看检查报告。</w:t>
      </w:r>
    </w:p>
    <w:p w14:paraId="17E3792B" w14:textId="77777777" w:rsidR="00464E08" w:rsidRPr="005C0F00" w:rsidRDefault="00464E08" w:rsidP="00464E08">
      <w:pPr>
        <w:spacing w:line="360" w:lineRule="auto"/>
        <w:ind w:firstLineChars="200" w:firstLine="480"/>
        <w:rPr>
          <w:rFonts w:cs="华文仿宋"/>
        </w:rPr>
      </w:pPr>
      <w:r w:rsidRPr="005C0F00">
        <w:rPr>
          <w:rFonts w:cs="华文仿宋" w:hint="eastAsia"/>
        </w:rPr>
        <w:t>患者应能通过移动</w:t>
      </w:r>
      <w:r w:rsidRPr="005C0F00">
        <w:rPr>
          <w:rFonts w:cs="华文仿宋"/>
        </w:rPr>
        <w:t>APP</w:t>
      </w:r>
      <w:r w:rsidRPr="005C0F00">
        <w:rPr>
          <w:rFonts w:cs="华文仿宋" w:hint="eastAsia"/>
        </w:rPr>
        <w:t>端进行查阅，支持查阅历史报告，支持查阅关联的其他就诊人的检查报告。</w:t>
      </w:r>
    </w:p>
    <w:p w14:paraId="0CAC12E8" w14:textId="77777777" w:rsidR="00464E08" w:rsidRPr="005C0F00" w:rsidRDefault="00464E08" w:rsidP="00464E08">
      <w:pPr>
        <w:pStyle w:val="52"/>
        <w:spacing w:line="360" w:lineRule="auto"/>
        <w:rPr>
          <w:b/>
        </w:rPr>
      </w:pPr>
      <w:r w:rsidRPr="005C0F00">
        <w:rPr>
          <w:rFonts w:hint="eastAsia"/>
          <w:b/>
        </w:rPr>
        <w:t>5、智能客服</w:t>
      </w:r>
    </w:p>
    <w:p w14:paraId="405E0F2B" w14:textId="5895B4E4" w:rsidR="00464E08" w:rsidRPr="005C0F00" w:rsidRDefault="00464E08" w:rsidP="00464E08">
      <w:pPr>
        <w:numPr>
          <w:ilvl w:val="255"/>
          <w:numId w:val="0"/>
        </w:numPr>
        <w:spacing w:line="360" w:lineRule="auto"/>
        <w:ind w:firstLineChars="200" w:firstLine="480"/>
      </w:pPr>
      <w:r w:rsidRPr="005C0F00">
        <w:rPr>
          <w:rFonts w:cs="华文仿宋" w:hint="eastAsia"/>
        </w:rPr>
        <w:t>配合用户方</w:t>
      </w:r>
      <w:r w:rsidRPr="005C0F00">
        <w:rPr>
          <w:rFonts w:hint="eastAsia"/>
        </w:rPr>
        <w:t>实现智能客服功能：用大模型技术回复患者医疗护理健康科普知识，后台自定义知识库，智能匹配医院已有的患者服务模块来更好的满足患者需求。</w:t>
      </w:r>
    </w:p>
    <w:p w14:paraId="7378C9FF" w14:textId="77777777" w:rsidR="00464E08" w:rsidRPr="005C0F00" w:rsidRDefault="00464E08" w:rsidP="00464E08">
      <w:pPr>
        <w:pStyle w:val="52"/>
        <w:spacing w:line="360" w:lineRule="auto"/>
        <w:rPr>
          <w:b/>
        </w:rPr>
      </w:pPr>
      <w:r w:rsidRPr="005C0F00">
        <w:rPr>
          <w:rFonts w:hint="eastAsia"/>
          <w:b/>
        </w:rPr>
        <w:t>6、智能导诊</w:t>
      </w:r>
    </w:p>
    <w:p w14:paraId="7BEA329F" w14:textId="1EC423C7" w:rsidR="00464E08" w:rsidRPr="005C0F00" w:rsidRDefault="00464E08" w:rsidP="00464E08">
      <w:pPr>
        <w:pStyle w:val="a1"/>
        <w:numPr>
          <w:ilvl w:val="255"/>
          <w:numId w:val="0"/>
        </w:numPr>
        <w:spacing w:line="360" w:lineRule="auto"/>
        <w:ind w:firstLineChars="200" w:firstLine="480"/>
      </w:pPr>
      <w:r w:rsidRPr="005C0F00">
        <w:rPr>
          <w:rFonts w:cs="华文仿宋" w:hint="eastAsia"/>
        </w:rPr>
        <w:t>配合用户方实现</w:t>
      </w:r>
      <w:r w:rsidRPr="005C0F00">
        <w:rPr>
          <w:rFonts w:cs="华文仿宋" w:hint="eastAsia"/>
          <w:szCs w:val="24"/>
        </w:rPr>
        <w:t>此功能</w:t>
      </w:r>
      <w:r w:rsidRPr="005C0F00">
        <w:rPr>
          <w:rFonts w:hint="eastAsia"/>
        </w:rPr>
        <w:t>，采用AI对话流的方式，采集患者病情信息，基于大模型个性化交互问卷和医学知识图谱的推理，智能推荐合适的科室及医生。</w:t>
      </w:r>
    </w:p>
    <w:p w14:paraId="62A4E8AF" w14:textId="77777777" w:rsidR="00464E08" w:rsidRPr="005C0F00" w:rsidRDefault="00464E08" w:rsidP="00464E08">
      <w:pPr>
        <w:pStyle w:val="52"/>
        <w:spacing w:line="360" w:lineRule="auto"/>
        <w:rPr>
          <w:b/>
        </w:rPr>
      </w:pPr>
      <w:r w:rsidRPr="005C0F00">
        <w:rPr>
          <w:rFonts w:hint="eastAsia"/>
          <w:b/>
        </w:rPr>
        <w:t>7、智能预问诊</w:t>
      </w:r>
    </w:p>
    <w:p w14:paraId="6B7F6334" w14:textId="5CC589E5" w:rsidR="00464E08" w:rsidRPr="005C0F00" w:rsidRDefault="00464E08" w:rsidP="00464E08">
      <w:pPr>
        <w:spacing w:line="360" w:lineRule="auto"/>
        <w:ind w:firstLineChars="200" w:firstLine="480"/>
      </w:pPr>
      <w:r w:rsidRPr="005C0F00">
        <w:rPr>
          <w:rFonts w:cs="华文仿宋" w:hint="eastAsia"/>
        </w:rPr>
        <w:t>配合用户方实现</w:t>
      </w:r>
      <w:r w:rsidRPr="005C0F00">
        <w:rPr>
          <w:rFonts w:hint="eastAsia"/>
        </w:rPr>
        <w:t>智能预问诊功能。患者挂号后，在和医生沟通前，可先和预问诊系统交流，通过对话流的方式，深入采集患者病情信息，生成标准病历，经医生确认后可以直接写入EMR。</w:t>
      </w:r>
    </w:p>
    <w:p w14:paraId="110DB5BC" w14:textId="77777777" w:rsidR="00464E08" w:rsidRPr="005C0F00" w:rsidRDefault="00464E08" w:rsidP="00464E08">
      <w:pPr>
        <w:pStyle w:val="52"/>
        <w:spacing w:line="360" w:lineRule="auto"/>
        <w:rPr>
          <w:b/>
        </w:rPr>
      </w:pPr>
      <w:r w:rsidRPr="005C0F00">
        <w:rPr>
          <w:rFonts w:hint="eastAsia"/>
          <w:b/>
        </w:rPr>
        <w:t>8、用药管家</w:t>
      </w:r>
    </w:p>
    <w:p w14:paraId="560199E1" w14:textId="6F369E6A" w:rsidR="00464E08" w:rsidRPr="005C0F00" w:rsidRDefault="00464E08" w:rsidP="00464E08">
      <w:pPr>
        <w:pStyle w:val="a1"/>
        <w:numPr>
          <w:ilvl w:val="255"/>
          <w:numId w:val="0"/>
        </w:numPr>
        <w:spacing w:line="360" w:lineRule="auto"/>
        <w:ind w:firstLineChars="200" w:firstLine="480"/>
        <w:jc w:val="both"/>
      </w:pPr>
      <w:r w:rsidRPr="005C0F00">
        <w:rPr>
          <w:rFonts w:cs="华文仿宋" w:hint="eastAsia"/>
        </w:rPr>
        <w:t>配合用户方实现：</w:t>
      </w:r>
      <w:r w:rsidRPr="005C0F00">
        <w:rPr>
          <w:rFonts w:hint="eastAsia"/>
        </w:rPr>
        <w:t>根据医生的医嘱，结合患者的个人情况，生成用药指导，包括服药的注意事项，药品知识，用药期间的注意事项，不良反应应对，疾病康复知识等内容，同时提供用药闹钟，在线咨询药师，用药情况采集等功能。</w:t>
      </w:r>
    </w:p>
    <w:p w14:paraId="66F25517" w14:textId="77777777" w:rsidR="00C64937" w:rsidRPr="005C0F00" w:rsidRDefault="008D332D">
      <w:pPr>
        <w:pStyle w:val="52"/>
        <w:spacing w:line="360" w:lineRule="auto"/>
        <w:rPr>
          <w:b/>
        </w:rPr>
      </w:pPr>
      <w:r w:rsidRPr="005C0F00">
        <w:rPr>
          <w:rFonts w:hint="eastAsia"/>
          <w:b/>
        </w:rPr>
        <w:t>9、个人中心</w:t>
      </w:r>
    </w:p>
    <w:p w14:paraId="79B73BF4"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1）</w:t>
      </w:r>
      <w:r w:rsidRPr="005C0F00">
        <w:rPr>
          <w:rFonts w:cs="华文仿宋" w:hint="eastAsia"/>
          <w:b/>
        </w:rPr>
        <w:t>就诊人管理</w:t>
      </w:r>
    </w:p>
    <w:p w14:paraId="0583EF5D" w14:textId="77777777" w:rsidR="00C64937" w:rsidRPr="005C0F00" w:rsidRDefault="008D332D">
      <w:pPr>
        <w:spacing w:line="360" w:lineRule="auto"/>
        <w:ind w:firstLineChars="200" w:firstLine="480"/>
        <w:jc w:val="both"/>
        <w:rPr>
          <w:rFonts w:cs="华文仿宋"/>
        </w:rPr>
      </w:pPr>
      <w:r w:rsidRPr="005C0F00">
        <w:rPr>
          <w:rFonts w:cs="华文仿宋" w:hint="eastAsia"/>
        </w:rPr>
        <w:t>应支持患者通过手机</w:t>
      </w:r>
      <w:r w:rsidRPr="005C0F00">
        <w:rPr>
          <w:rFonts w:cs="华文仿宋"/>
        </w:rPr>
        <w:t>APP</w:t>
      </w:r>
      <w:r w:rsidRPr="005C0F00">
        <w:rPr>
          <w:rFonts w:cs="华文仿宋" w:hint="eastAsia"/>
        </w:rPr>
        <w:t>为</w:t>
      </w:r>
      <w:r w:rsidRPr="005C0F00">
        <w:rPr>
          <w:rFonts w:cs="华文仿宋"/>
        </w:rPr>
        <w:t>5</w:t>
      </w:r>
      <w:r w:rsidRPr="005C0F00">
        <w:rPr>
          <w:rFonts w:cs="华文仿宋" w:hint="eastAsia"/>
        </w:rPr>
        <w:t>位以内的就诊人基本信息进行维护和管理，并帮助就诊人进行预约和支付，扩大移动</w:t>
      </w:r>
      <w:r w:rsidRPr="005C0F00">
        <w:rPr>
          <w:rFonts w:cs="华文仿宋"/>
        </w:rPr>
        <w:t>APP</w:t>
      </w:r>
      <w:r w:rsidRPr="005C0F00">
        <w:rPr>
          <w:rFonts w:cs="华文仿宋" w:hint="eastAsia"/>
        </w:rPr>
        <w:t>端受众范围。</w:t>
      </w:r>
    </w:p>
    <w:p w14:paraId="31826FAB"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2）</w:t>
      </w:r>
      <w:r w:rsidRPr="005C0F00">
        <w:rPr>
          <w:rFonts w:cs="华文仿宋" w:hint="eastAsia"/>
          <w:b/>
        </w:rPr>
        <w:t>就诊卡管理</w:t>
      </w:r>
    </w:p>
    <w:p w14:paraId="7402C564" w14:textId="77777777" w:rsidR="00C64937" w:rsidRPr="005C0F00" w:rsidRDefault="008D332D">
      <w:pPr>
        <w:spacing w:line="360" w:lineRule="auto"/>
        <w:ind w:firstLineChars="200" w:firstLine="480"/>
        <w:rPr>
          <w:rFonts w:cs="华文仿宋"/>
        </w:rPr>
      </w:pPr>
      <w:r w:rsidRPr="005C0F00">
        <w:rPr>
          <w:rFonts w:cs="华文仿宋" w:hint="eastAsia"/>
        </w:rPr>
        <w:t>应支持为就诊人添加多张就诊卡，并可根据实际需要选择相应的就诊卡。</w:t>
      </w:r>
    </w:p>
    <w:p w14:paraId="295B781A" w14:textId="77777777" w:rsidR="00C64937" w:rsidRPr="005C0F00" w:rsidRDefault="008D332D">
      <w:pPr>
        <w:pStyle w:val="ab"/>
        <w:spacing w:before="0" w:line="360" w:lineRule="auto"/>
        <w:ind w:firstLineChars="200" w:firstLine="480"/>
      </w:pPr>
      <w:r w:rsidRPr="005C0F00">
        <w:rPr>
          <w:rFonts w:hint="eastAsia"/>
        </w:rPr>
        <w:t>在</w:t>
      </w:r>
      <w:r w:rsidRPr="005C0F00">
        <w:t>HIS</w:t>
      </w:r>
      <w:r w:rsidRPr="005C0F00">
        <w:rPr>
          <w:rFonts w:hint="eastAsia"/>
        </w:rPr>
        <w:t>开放相关接口的情况下，可以在移动端中展示就诊卡的条形码或二维码，方便相应扫码设备识别。</w:t>
      </w:r>
    </w:p>
    <w:p w14:paraId="351B5124" w14:textId="77777777" w:rsidR="00C64937" w:rsidRPr="005C0F00" w:rsidRDefault="008D332D">
      <w:pPr>
        <w:spacing w:line="360" w:lineRule="auto"/>
        <w:ind w:firstLineChars="200" w:firstLine="482"/>
        <w:jc w:val="both"/>
        <w:rPr>
          <w:rFonts w:cs="华文仿宋"/>
          <w:b/>
        </w:rPr>
      </w:pPr>
      <w:r w:rsidRPr="005C0F00">
        <w:rPr>
          <w:rFonts w:cs="华文仿宋" w:hint="eastAsia"/>
          <w:b/>
        </w:rPr>
        <w:lastRenderedPageBreak/>
        <w:t>（</w:t>
      </w:r>
      <w:r w:rsidRPr="005C0F00">
        <w:rPr>
          <w:rFonts w:cs="华文仿宋"/>
          <w:b/>
        </w:rPr>
        <w:t>3）</w:t>
      </w:r>
      <w:r w:rsidRPr="005C0F00">
        <w:rPr>
          <w:rFonts w:cs="华文仿宋" w:hint="eastAsia"/>
          <w:b/>
        </w:rPr>
        <w:t>线上建卡</w:t>
      </w:r>
    </w:p>
    <w:p w14:paraId="7404A7CB" w14:textId="77777777" w:rsidR="00C64937" w:rsidRPr="005C0F00" w:rsidRDefault="008D332D">
      <w:pPr>
        <w:spacing w:line="360" w:lineRule="auto"/>
        <w:ind w:firstLineChars="200" w:firstLine="480"/>
        <w:rPr>
          <w:rFonts w:cs="华文仿宋"/>
        </w:rPr>
      </w:pPr>
      <w:r w:rsidRPr="005C0F00">
        <w:rPr>
          <w:rFonts w:cs="华文仿宋" w:hint="eastAsia"/>
        </w:rPr>
        <w:t>应支持与院内信息系统对接，实现患者通过手机</w:t>
      </w:r>
      <w:r w:rsidRPr="005C0F00">
        <w:rPr>
          <w:rFonts w:cs="华文仿宋"/>
        </w:rPr>
        <w:t>APP</w:t>
      </w:r>
      <w:r w:rsidRPr="005C0F00">
        <w:rPr>
          <w:rFonts w:cs="华文仿宋" w:hint="eastAsia"/>
        </w:rPr>
        <w:t>端在线上填写就医及实名认证等相关信息，完成线上建卡服务。</w:t>
      </w:r>
      <w:r w:rsidRPr="005C0F00">
        <w:rPr>
          <w:rFonts w:cs="华文仿宋"/>
        </w:rPr>
        <w:t xml:space="preserve"> </w:t>
      </w:r>
    </w:p>
    <w:p w14:paraId="41E2D3FC"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4）</w:t>
      </w:r>
      <w:r w:rsidRPr="005C0F00">
        <w:rPr>
          <w:rFonts w:cs="华文仿宋" w:hint="eastAsia"/>
          <w:b/>
        </w:rPr>
        <w:t>我的预约</w:t>
      </w:r>
    </w:p>
    <w:p w14:paraId="35EB3B05" w14:textId="77777777" w:rsidR="00C64937" w:rsidRPr="005C0F00" w:rsidRDefault="008D332D">
      <w:pPr>
        <w:spacing w:line="360" w:lineRule="auto"/>
        <w:ind w:firstLineChars="200" w:firstLine="480"/>
        <w:rPr>
          <w:rFonts w:cs="华文仿宋"/>
        </w:rPr>
      </w:pPr>
      <w:r w:rsidRPr="005C0F00">
        <w:rPr>
          <w:rFonts w:cs="华文仿宋" w:hint="eastAsia"/>
        </w:rPr>
        <w:t>应支持通过手机</w:t>
      </w:r>
      <w:r w:rsidRPr="005C0F00">
        <w:rPr>
          <w:rFonts w:cs="华文仿宋"/>
        </w:rPr>
        <w:t>APP</w:t>
      </w:r>
      <w:r w:rsidRPr="005C0F00">
        <w:rPr>
          <w:rFonts w:cs="华文仿宋" w:hint="eastAsia"/>
        </w:rPr>
        <w:t>端我的预约功能查看患者的各类预约业务信息。</w:t>
      </w:r>
    </w:p>
    <w:p w14:paraId="1C440BCE"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5）</w:t>
      </w:r>
      <w:r w:rsidRPr="005C0F00">
        <w:rPr>
          <w:rFonts w:cs="华文仿宋" w:hint="eastAsia"/>
          <w:b/>
        </w:rPr>
        <w:t>基本档案</w:t>
      </w:r>
    </w:p>
    <w:p w14:paraId="7985A145" w14:textId="77777777" w:rsidR="00C64937" w:rsidRPr="005C0F00" w:rsidRDefault="008D332D">
      <w:pPr>
        <w:spacing w:line="360" w:lineRule="auto"/>
        <w:ind w:firstLineChars="200" w:firstLine="480"/>
        <w:jc w:val="both"/>
        <w:rPr>
          <w:rFonts w:cs="华文仿宋"/>
        </w:rPr>
      </w:pPr>
      <w:r w:rsidRPr="005C0F00">
        <w:rPr>
          <w:rFonts w:cs="华文仿宋" w:hint="eastAsia"/>
        </w:rPr>
        <w:t>1）居民可以在线自行管理自己的个人基本信息（姓名、性别、联系方式、就诊卡信息等）；支持对自己的关注医生进行管理；支持查询预约、咨询记录。</w:t>
      </w:r>
    </w:p>
    <w:p w14:paraId="1688C031" w14:textId="77777777" w:rsidR="00C64937" w:rsidRPr="005C0F00" w:rsidRDefault="008D332D">
      <w:pPr>
        <w:spacing w:line="360" w:lineRule="auto"/>
        <w:ind w:firstLineChars="200" w:firstLine="480"/>
        <w:jc w:val="both"/>
        <w:rPr>
          <w:rFonts w:cs="华文仿宋"/>
        </w:rPr>
      </w:pPr>
      <w:r w:rsidRPr="005C0F00">
        <w:rPr>
          <w:rFonts w:cs="华文仿宋" w:hint="eastAsia"/>
        </w:rPr>
        <w:t>2）居民可以查看个人的检查检验报告、处方信息。</w:t>
      </w:r>
    </w:p>
    <w:p w14:paraId="1741CF7A" w14:textId="77777777" w:rsidR="00C64937" w:rsidRPr="005C0F00" w:rsidRDefault="008D332D">
      <w:pPr>
        <w:pStyle w:val="52"/>
        <w:spacing w:line="360" w:lineRule="auto"/>
        <w:rPr>
          <w:b/>
        </w:rPr>
      </w:pPr>
      <w:r w:rsidRPr="005C0F00">
        <w:rPr>
          <w:rFonts w:hint="eastAsia"/>
          <w:b/>
        </w:rPr>
        <w:t>10、线上就医评价</w:t>
      </w:r>
    </w:p>
    <w:p w14:paraId="52C12D39" w14:textId="77777777" w:rsidR="00C64937" w:rsidRPr="005C0F00" w:rsidRDefault="008D332D">
      <w:pPr>
        <w:spacing w:line="360" w:lineRule="auto"/>
        <w:ind w:firstLineChars="200" w:firstLine="480"/>
        <w:jc w:val="both"/>
        <w:rPr>
          <w:rFonts w:cs="华文仿宋"/>
        </w:rPr>
      </w:pPr>
      <w:r w:rsidRPr="005C0F00">
        <w:rPr>
          <w:rFonts w:cs="华文仿宋" w:hint="eastAsia"/>
        </w:rPr>
        <w:t>应支持患者在就诊环节结束后对医院、医生的各项服务进行满意度服务评价；</w:t>
      </w:r>
    </w:p>
    <w:p w14:paraId="57F0BC7F" w14:textId="77777777" w:rsidR="00C64937" w:rsidRPr="005C0F00" w:rsidRDefault="008D332D">
      <w:pPr>
        <w:spacing w:line="360" w:lineRule="auto"/>
        <w:ind w:firstLineChars="200" w:firstLine="480"/>
        <w:jc w:val="both"/>
        <w:rPr>
          <w:rFonts w:cs="华文仿宋"/>
        </w:rPr>
      </w:pPr>
      <w:r w:rsidRPr="005C0F00">
        <w:rPr>
          <w:rFonts w:cs="华文仿宋" w:hint="eastAsia"/>
        </w:rPr>
        <w:t>应支持敏感词过滤、发布等级管理、评价审核等方式，自动对患者就医评价进行审核和监管。</w:t>
      </w:r>
    </w:p>
    <w:p w14:paraId="497C3757" w14:textId="77777777" w:rsidR="00C64937" w:rsidRPr="005C0F00" w:rsidRDefault="008D332D">
      <w:pPr>
        <w:pStyle w:val="52"/>
        <w:spacing w:line="360" w:lineRule="auto"/>
        <w:rPr>
          <w:b/>
        </w:rPr>
      </w:pPr>
      <w:r w:rsidRPr="005C0F00">
        <w:rPr>
          <w:rFonts w:hint="eastAsia"/>
          <w:b/>
        </w:rPr>
        <w:t>11、健康资讯</w:t>
      </w:r>
    </w:p>
    <w:p w14:paraId="3D63F154" w14:textId="77777777" w:rsidR="00C64937" w:rsidRPr="005C0F00" w:rsidRDefault="008D332D">
      <w:pPr>
        <w:spacing w:line="360" w:lineRule="auto"/>
        <w:ind w:firstLineChars="200" w:firstLine="480"/>
      </w:pPr>
      <w:r w:rsidRPr="005C0F00">
        <w:rPr>
          <w:rFonts w:hint="eastAsia"/>
        </w:rPr>
        <w:t>需</w:t>
      </w:r>
      <w:r w:rsidRPr="005C0F00">
        <w:rPr>
          <w:rFonts w:cs="华文仿宋" w:hint="eastAsia"/>
        </w:rPr>
        <w:t>支持居民获取相应的健康资讯、健康知识、健康教育讲座等。</w:t>
      </w:r>
    </w:p>
    <w:p w14:paraId="3E2DEC7F" w14:textId="77777777" w:rsidR="00C64937" w:rsidRPr="005C0F00" w:rsidRDefault="008D332D">
      <w:pPr>
        <w:pStyle w:val="52"/>
        <w:spacing w:line="360" w:lineRule="auto"/>
        <w:rPr>
          <w:b/>
        </w:rPr>
      </w:pPr>
      <w:r w:rsidRPr="005C0F00">
        <w:rPr>
          <w:rFonts w:hint="eastAsia"/>
          <w:b/>
        </w:rPr>
        <w:t>12、健康随访</w:t>
      </w:r>
    </w:p>
    <w:p w14:paraId="02D69AD5" w14:textId="7D470D81" w:rsidR="00C64937" w:rsidRPr="005C0F00" w:rsidRDefault="00464E08">
      <w:pPr>
        <w:spacing w:line="360" w:lineRule="auto"/>
        <w:ind w:firstLineChars="200" w:firstLine="480"/>
      </w:pPr>
      <w:r w:rsidRPr="005C0F00">
        <w:rPr>
          <w:rFonts w:hint="eastAsia"/>
        </w:rPr>
        <w:t>配合用户方实现，健康随访功能。</w:t>
      </w:r>
    </w:p>
    <w:p w14:paraId="7DFE96EC" w14:textId="66F582D7" w:rsidR="00C64937" w:rsidRPr="005C0F00" w:rsidRDefault="008D332D">
      <w:pPr>
        <w:pStyle w:val="52"/>
        <w:spacing w:line="360" w:lineRule="auto"/>
        <w:rPr>
          <w:b/>
        </w:rPr>
      </w:pPr>
      <w:r w:rsidRPr="005C0F00">
        <w:rPr>
          <w:b/>
        </w:rPr>
        <w:t>1</w:t>
      </w:r>
      <w:r w:rsidRPr="005C0F00">
        <w:rPr>
          <w:rFonts w:hint="eastAsia"/>
          <w:b/>
        </w:rPr>
        <w:t>3、▲互联网诊疗</w:t>
      </w:r>
    </w:p>
    <w:p w14:paraId="2AF0C8C2"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1</w:t>
      </w:r>
      <w:r w:rsidRPr="005C0F00">
        <w:rPr>
          <w:rFonts w:cs="华文仿宋" w:hint="eastAsia"/>
          <w:b/>
        </w:rPr>
        <w:t>）健康咨询</w:t>
      </w:r>
    </w:p>
    <w:p w14:paraId="72528FF8" w14:textId="77777777" w:rsidR="00C64937" w:rsidRPr="005C0F00" w:rsidRDefault="008D332D">
      <w:pPr>
        <w:spacing w:line="360" w:lineRule="auto"/>
        <w:ind w:firstLineChars="200" w:firstLine="480"/>
      </w:pPr>
      <w:r w:rsidRPr="005C0F00">
        <w:rPr>
          <w:rFonts w:cs="华文仿宋" w:hint="eastAsia"/>
        </w:rPr>
        <w:t>应支持患者通过手机</w:t>
      </w:r>
      <w:r w:rsidRPr="005C0F00">
        <w:rPr>
          <w:rFonts w:cs="华文仿宋"/>
        </w:rPr>
        <w:t>APP</w:t>
      </w:r>
      <w:r w:rsidRPr="005C0F00">
        <w:rPr>
          <w:rFonts w:cs="华文仿宋" w:hint="eastAsia"/>
        </w:rPr>
        <w:t>端向医生发起健康咨询服务，医务人员能够利用碎片化时间通过语音等手段进行回复。</w:t>
      </w:r>
    </w:p>
    <w:p w14:paraId="646A0099"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2）</w:t>
      </w:r>
      <w:r w:rsidRPr="005C0F00">
        <w:rPr>
          <w:rFonts w:cs="华文仿宋" w:hint="eastAsia"/>
          <w:b/>
        </w:rPr>
        <w:t>图文咨询</w:t>
      </w:r>
    </w:p>
    <w:p w14:paraId="51A5CFD0" w14:textId="77777777" w:rsidR="00C64937" w:rsidRPr="005C0F00" w:rsidRDefault="008D332D">
      <w:pPr>
        <w:spacing w:line="360" w:lineRule="auto"/>
        <w:ind w:firstLineChars="200" w:firstLine="480"/>
      </w:pPr>
      <w:r w:rsidRPr="005C0F00">
        <w:rPr>
          <w:rFonts w:cs="华文仿宋" w:hint="eastAsia"/>
        </w:rPr>
        <w:t>应支持患者通过手机</w:t>
      </w:r>
      <w:r w:rsidRPr="005C0F00">
        <w:rPr>
          <w:rFonts w:cs="华文仿宋"/>
        </w:rPr>
        <w:t>APP</w:t>
      </w:r>
      <w:r w:rsidRPr="005C0F00">
        <w:rPr>
          <w:rFonts w:cs="华文仿宋" w:hint="eastAsia"/>
        </w:rPr>
        <w:t>端向医生发起图文咨询，并上传病历资料供医生参考。</w:t>
      </w:r>
    </w:p>
    <w:p w14:paraId="61223D6C"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3）</w:t>
      </w:r>
      <w:r w:rsidRPr="005C0F00">
        <w:rPr>
          <w:rFonts w:cs="华文仿宋" w:hint="eastAsia"/>
          <w:b/>
        </w:rPr>
        <w:t>视频咨询</w:t>
      </w:r>
    </w:p>
    <w:p w14:paraId="799B306C" w14:textId="77777777" w:rsidR="00C64937" w:rsidRPr="005C0F00" w:rsidRDefault="008D332D">
      <w:pPr>
        <w:spacing w:line="360" w:lineRule="auto"/>
        <w:ind w:firstLineChars="200" w:firstLine="480"/>
      </w:pPr>
      <w:r w:rsidRPr="005C0F00">
        <w:rPr>
          <w:rFonts w:hint="eastAsia"/>
        </w:rPr>
        <w:t>需支持患者申请视频咨询服务，并上传病历资料供医生参考。医生可以通过医生端APP中查看患者的电子病历，医生审批后，患者和医生可通过视频方式进行咨询服务。</w:t>
      </w:r>
    </w:p>
    <w:p w14:paraId="519D976B" w14:textId="60E05EA0" w:rsidR="00C64937" w:rsidRPr="005C0F00" w:rsidRDefault="008D332D">
      <w:pPr>
        <w:pStyle w:val="52"/>
        <w:spacing w:line="360" w:lineRule="auto"/>
        <w:rPr>
          <w:b/>
        </w:rPr>
      </w:pPr>
      <w:r w:rsidRPr="005C0F00">
        <w:rPr>
          <w:b/>
        </w:rPr>
        <w:lastRenderedPageBreak/>
        <w:t>1</w:t>
      </w:r>
      <w:r w:rsidRPr="005C0F00">
        <w:rPr>
          <w:rFonts w:hint="eastAsia"/>
          <w:b/>
        </w:rPr>
        <w:t>4、▲云电子病历</w:t>
      </w:r>
    </w:p>
    <w:p w14:paraId="25C6CB33" w14:textId="77777777" w:rsidR="00C64937" w:rsidRPr="005C0F00" w:rsidRDefault="008D332D">
      <w:pPr>
        <w:spacing w:line="360" w:lineRule="auto"/>
        <w:ind w:firstLineChars="200" w:firstLine="480"/>
      </w:pPr>
      <w:r w:rsidRPr="005C0F00">
        <w:rPr>
          <w:rFonts w:hint="eastAsia"/>
        </w:rPr>
        <w:t>应支持医生能够在线查看患者复诊申请时上传的电子病历资料，了解患者的历史病情，医生能够在线为复诊患者书写门诊病历。</w:t>
      </w:r>
    </w:p>
    <w:p w14:paraId="566E2982" w14:textId="77777777" w:rsidR="00C64937" w:rsidRPr="005C0F00" w:rsidRDefault="008D332D">
      <w:pPr>
        <w:spacing w:line="360" w:lineRule="auto"/>
        <w:ind w:firstLineChars="200" w:firstLine="480"/>
      </w:pPr>
      <w:r w:rsidRPr="005C0F00">
        <w:rPr>
          <w:rFonts w:hint="eastAsia"/>
        </w:rPr>
        <w:t>同时应支持与院内信息系统对接，调阅患者在院内的电子病历信息。</w:t>
      </w:r>
    </w:p>
    <w:p w14:paraId="5B3B5317"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1</w:t>
      </w:r>
      <w:r w:rsidRPr="005C0F00">
        <w:rPr>
          <w:rFonts w:cs="华文仿宋" w:hint="eastAsia"/>
          <w:b/>
        </w:rPr>
        <w:t>）病历上传</w:t>
      </w:r>
    </w:p>
    <w:p w14:paraId="0DEF84A8" w14:textId="77777777" w:rsidR="00C64937" w:rsidRPr="005C0F00" w:rsidRDefault="008D332D">
      <w:pPr>
        <w:spacing w:line="360" w:lineRule="auto"/>
        <w:ind w:firstLineChars="200" w:firstLine="480"/>
      </w:pPr>
      <w:r w:rsidRPr="005C0F00">
        <w:rPr>
          <w:rFonts w:hint="eastAsia"/>
        </w:rPr>
        <w:t>应支持患者上传病患部位、检查报告、其他病情资料等图片病历资料。</w:t>
      </w:r>
    </w:p>
    <w:p w14:paraId="38C0D8B4"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2）病历调阅</w:t>
      </w:r>
    </w:p>
    <w:p w14:paraId="594649A8" w14:textId="77777777" w:rsidR="00C64937" w:rsidRPr="005C0F00" w:rsidRDefault="008D332D">
      <w:pPr>
        <w:spacing w:line="360" w:lineRule="auto"/>
        <w:ind w:firstLineChars="200" w:firstLine="480"/>
        <w:rPr>
          <w:rFonts w:cs="华文仿宋"/>
        </w:rPr>
      </w:pPr>
      <w:r w:rsidRPr="005C0F00">
        <w:rPr>
          <w:rFonts w:cs="华文仿宋" w:hint="eastAsia"/>
          <w:lang w:eastAsia="zh-Hans"/>
        </w:rPr>
        <w:t>应</w:t>
      </w:r>
      <w:r w:rsidRPr="005C0F00">
        <w:rPr>
          <w:rFonts w:cs="华文仿宋" w:hint="eastAsia"/>
        </w:rPr>
        <w:t>支持开方医生在线查看患者历史病历信息。</w:t>
      </w:r>
    </w:p>
    <w:p w14:paraId="78848AD1"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3）病历签名</w:t>
      </w:r>
    </w:p>
    <w:p w14:paraId="0FCE7D7F" w14:textId="77777777" w:rsidR="00C64937" w:rsidRPr="005C0F00" w:rsidRDefault="008D332D">
      <w:pPr>
        <w:spacing w:line="360" w:lineRule="auto"/>
        <w:ind w:firstLineChars="200" w:firstLine="480"/>
      </w:pPr>
      <w:r w:rsidRPr="005C0F00">
        <w:rPr>
          <w:rFonts w:hint="eastAsia"/>
        </w:rPr>
        <w:t>医生在为患者开具电子处方、药师审方时，必须进行CA电子签名，保障处方单的真实有效。</w:t>
      </w:r>
    </w:p>
    <w:p w14:paraId="7FB1377E" w14:textId="6D1CBF04" w:rsidR="00C64937" w:rsidRPr="005C0F00" w:rsidRDefault="008D332D">
      <w:pPr>
        <w:pStyle w:val="52"/>
        <w:spacing w:line="360" w:lineRule="auto"/>
        <w:rPr>
          <w:b/>
        </w:rPr>
      </w:pPr>
      <w:r w:rsidRPr="005C0F00">
        <w:rPr>
          <w:b/>
        </w:rPr>
        <w:t>1</w:t>
      </w:r>
      <w:r w:rsidRPr="005C0F00">
        <w:rPr>
          <w:rFonts w:hint="eastAsia"/>
          <w:b/>
        </w:rPr>
        <w:t>5、▲处方配送</w:t>
      </w:r>
    </w:p>
    <w:p w14:paraId="4CAACC1E" w14:textId="77777777" w:rsidR="00C64937" w:rsidRPr="005C0F00" w:rsidRDefault="008D332D">
      <w:pPr>
        <w:spacing w:line="360" w:lineRule="auto"/>
        <w:ind w:firstLineChars="200" w:firstLine="480"/>
      </w:pPr>
      <w:r w:rsidRPr="005C0F00">
        <w:rPr>
          <w:rFonts w:hint="eastAsia"/>
        </w:rPr>
        <w:t>应在支持多种购药取药方式，具体要求如下：</w:t>
      </w:r>
    </w:p>
    <w:p w14:paraId="4F6571BD"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1</w:t>
      </w:r>
      <w:r w:rsidRPr="005C0F00">
        <w:rPr>
          <w:rFonts w:cs="华文仿宋" w:hint="eastAsia"/>
          <w:b/>
        </w:rPr>
        <w:t>）到院自取</w:t>
      </w:r>
    </w:p>
    <w:p w14:paraId="01C94D82" w14:textId="77777777" w:rsidR="00C64937" w:rsidRPr="005C0F00" w:rsidRDefault="008D332D">
      <w:pPr>
        <w:spacing w:line="360" w:lineRule="auto"/>
        <w:ind w:firstLineChars="200" w:firstLine="480"/>
      </w:pPr>
      <w:r w:rsidRPr="005C0F00">
        <w:rPr>
          <w:rFonts w:hint="eastAsia"/>
        </w:rPr>
        <w:t>应支持患者选择到院取药模式，患者直接前往医院药房取药。</w:t>
      </w:r>
    </w:p>
    <w:p w14:paraId="22AF32A5"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2</w:t>
      </w:r>
      <w:r w:rsidRPr="005C0F00">
        <w:rPr>
          <w:rFonts w:cs="华文仿宋" w:hint="eastAsia"/>
          <w:b/>
        </w:rPr>
        <w:t>）药房快递配送</w:t>
      </w:r>
    </w:p>
    <w:p w14:paraId="3636A32F" w14:textId="77777777" w:rsidR="00C64937" w:rsidRPr="005C0F00" w:rsidRDefault="008D332D">
      <w:pPr>
        <w:spacing w:line="360" w:lineRule="auto"/>
        <w:ind w:firstLineChars="200" w:firstLine="480"/>
        <w:jc w:val="both"/>
        <w:rPr>
          <w:rFonts w:cs="华文仿宋"/>
          <w:b/>
        </w:rPr>
      </w:pPr>
      <w:r w:rsidRPr="005C0F00">
        <w:rPr>
          <w:rFonts w:hint="eastAsia"/>
        </w:rPr>
        <w:t>应支持患者选择药品配送到家模式，患者在线填写配送地址，处方费用选择线上支付或货到付款。</w:t>
      </w:r>
    </w:p>
    <w:p w14:paraId="691F183D" w14:textId="77777777" w:rsidR="00C64937" w:rsidRPr="005C0F00" w:rsidRDefault="008D332D">
      <w:pPr>
        <w:pStyle w:val="52"/>
        <w:spacing w:line="360" w:lineRule="auto"/>
        <w:rPr>
          <w:b/>
        </w:rPr>
      </w:pPr>
      <w:r w:rsidRPr="005C0F00">
        <w:rPr>
          <w:rFonts w:hint="eastAsia"/>
          <w:b/>
        </w:rPr>
        <w:t>1</w:t>
      </w:r>
      <w:r w:rsidRPr="005C0F00">
        <w:rPr>
          <w:b/>
        </w:rPr>
        <w:t>6</w:t>
      </w:r>
      <w:r w:rsidRPr="005C0F00">
        <w:rPr>
          <w:rFonts w:hint="eastAsia"/>
          <w:b/>
        </w:rPr>
        <w:t>、电子发票</w:t>
      </w:r>
    </w:p>
    <w:p w14:paraId="68F1D804" w14:textId="77777777" w:rsidR="00C64937" w:rsidRPr="005C0F00" w:rsidRDefault="008D332D">
      <w:pPr>
        <w:spacing w:line="360" w:lineRule="auto"/>
        <w:ind w:firstLineChars="200" w:firstLine="480"/>
      </w:pPr>
      <w:r w:rsidRPr="005C0F00">
        <w:rPr>
          <w:rFonts w:hint="eastAsia"/>
        </w:rPr>
        <w:t>应支持获取和展示患者门诊及住院的电子发票。支持本人和关联就诊人发票展示。</w:t>
      </w:r>
    </w:p>
    <w:p w14:paraId="20F8F4F6" w14:textId="77777777" w:rsidR="00C64937" w:rsidRPr="005C0F00" w:rsidRDefault="008D332D">
      <w:pPr>
        <w:pStyle w:val="41"/>
        <w:spacing w:before="0" w:after="0" w:line="360" w:lineRule="auto"/>
        <w:rPr>
          <w:rFonts w:asciiTheme="minorEastAsia" w:eastAsiaTheme="minorEastAsia" w:hAnsiTheme="minorEastAsia"/>
          <w:sz w:val="24"/>
          <w:szCs w:val="24"/>
        </w:rPr>
      </w:pPr>
      <w:bookmarkStart w:id="148" w:name="_Toc187251258"/>
      <w:r w:rsidRPr="005C0F00">
        <w:rPr>
          <w:rFonts w:asciiTheme="minorEastAsia" w:eastAsiaTheme="minorEastAsia" w:hAnsiTheme="minorEastAsia" w:hint="eastAsia"/>
          <w:sz w:val="24"/>
          <w:szCs w:val="24"/>
        </w:rPr>
        <w:t>（二）医生端</w:t>
      </w:r>
      <w:bookmarkEnd w:id="146"/>
      <w:bookmarkEnd w:id="148"/>
    </w:p>
    <w:p w14:paraId="09DA3D3D" w14:textId="77777777" w:rsidR="00C64937" w:rsidRPr="005C0F00" w:rsidRDefault="008D332D">
      <w:pPr>
        <w:spacing w:line="360" w:lineRule="auto"/>
        <w:ind w:firstLineChars="200" w:firstLine="480"/>
      </w:pPr>
      <w:r w:rsidRPr="005C0F00">
        <w:rPr>
          <w:rFonts w:hint="eastAsia"/>
        </w:rPr>
        <w:t>医生端通过互联网医院会诊室的电脑端及手机APP端模式进行线上接诊服务。手机APP应是独立为北京市肛肠医院开发的APP。</w:t>
      </w:r>
    </w:p>
    <w:p w14:paraId="20241A88" w14:textId="77777777" w:rsidR="00C64937" w:rsidRPr="005C0F00" w:rsidRDefault="008D332D">
      <w:pPr>
        <w:pStyle w:val="52"/>
        <w:spacing w:line="360" w:lineRule="auto"/>
        <w:rPr>
          <w:b/>
        </w:rPr>
      </w:pPr>
      <w:r w:rsidRPr="005C0F00">
        <w:rPr>
          <w:b/>
        </w:rPr>
        <w:t>1、业务设置</w:t>
      </w:r>
    </w:p>
    <w:p w14:paraId="241A945F" w14:textId="77777777" w:rsidR="00C64937" w:rsidRPr="005C0F00" w:rsidRDefault="008D332D">
      <w:pPr>
        <w:spacing w:line="360" w:lineRule="auto"/>
        <w:ind w:firstLineChars="200" w:firstLine="482"/>
        <w:jc w:val="both"/>
        <w:rPr>
          <w:rFonts w:cs="华文仿宋"/>
          <w:b/>
        </w:rPr>
      </w:pPr>
      <w:r w:rsidRPr="005C0F00">
        <w:rPr>
          <w:rFonts w:cs="华文仿宋" w:hint="eastAsia"/>
          <w:b/>
        </w:rPr>
        <w:t>（</w:t>
      </w:r>
      <w:r w:rsidRPr="005C0F00">
        <w:rPr>
          <w:rFonts w:cs="华文仿宋"/>
          <w:b/>
        </w:rPr>
        <w:t>1）</w:t>
      </w:r>
      <w:r w:rsidRPr="005C0F00">
        <w:rPr>
          <w:rFonts w:cs="华文仿宋" w:hint="eastAsia"/>
          <w:b/>
        </w:rPr>
        <w:t>医生团队设置</w:t>
      </w:r>
    </w:p>
    <w:p w14:paraId="2ABAC67F" w14:textId="77777777" w:rsidR="00C64937" w:rsidRPr="005C0F00" w:rsidRDefault="008D332D">
      <w:pPr>
        <w:spacing w:line="360" w:lineRule="auto"/>
        <w:ind w:firstLineChars="200" w:firstLine="480"/>
      </w:pPr>
      <w:r w:rsidRPr="005C0F00">
        <w:rPr>
          <w:rFonts w:hint="eastAsia"/>
        </w:rPr>
        <w:t>应支持医师人员通过医生端APP对医生团队基本信息进行配置修改。</w:t>
      </w:r>
    </w:p>
    <w:p w14:paraId="5A5DC2A3" w14:textId="77777777" w:rsidR="00C64937" w:rsidRPr="005C0F00" w:rsidRDefault="008D332D">
      <w:pPr>
        <w:spacing w:line="360" w:lineRule="auto"/>
        <w:ind w:firstLineChars="200" w:firstLine="482"/>
        <w:jc w:val="both"/>
        <w:rPr>
          <w:rFonts w:cs="华文仿宋"/>
          <w:b/>
        </w:rPr>
      </w:pPr>
      <w:r w:rsidRPr="005C0F00">
        <w:rPr>
          <w:rFonts w:cs="华文仿宋" w:hint="eastAsia"/>
          <w:b/>
        </w:rPr>
        <w:t>（2）价格设置</w:t>
      </w:r>
    </w:p>
    <w:p w14:paraId="5A00D283" w14:textId="77777777" w:rsidR="00C64937" w:rsidRPr="005C0F00" w:rsidRDefault="008D332D">
      <w:pPr>
        <w:spacing w:line="360" w:lineRule="auto"/>
        <w:ind w:firstLineChars="200" w:firstLine="480"/>
      </w:pPr>
      <w:r w:rsidRPr="005C0F00">
        <w:rPr>
          <w:rFonts w:hint="eastAsia"/>
        </w:rPr>
        <w:t>应支持医师人员通过医生端APP对开发授权的业务价格进行配置管理。</w:t>
      </w:r>
    </w:p>
    <w:p w14:paraId="6C98C99F" w14:textId="77777777" w:rsidR="00C64937" w:rsidRPr="005C0F00" w:rsidRDefault="008D332D">
      <w:pPr>
        <w:pStyle w:val="52"/>
        <w:spacing w:line="360" w:lineRule="auto"/>
        <w:rPr>
          <w:b/>
        </w:rPr>
      </w:pPr>
      <w:r w:rsidRPr="005C0F00">
        <w:rPr>
          <w:b/>
        </w:rPr>
        <w:lastRenderedPageBreak/>
        <w:t>2、医生个人设置</w:t>
      </w:r>
    </w:p>
    <w:p w14:paraId="3C7BD764" w14:textId="77777777" w:rsidR="00C64937" w:rsidRPr="005C0F00" w:rsidRDefault="008D332D">
      <w:pPr>
        <w:spacing w:line="360" w:lineRule="auto"/>
        <w:ind w:firstLineChars="200" w:firstLine="480"/>
        <w:jc w:val="both"/>
      </w:pPr>
      <w:r w:rsidRPr="005C0F00">
        <w:rPr>
          <w:rFonts w:hint="eastAsia"/>
        </w:rPr>
        <w:t>根据医院自身业务需求及运营模式，所投产品应支持对各医生进行复诊排班，支持医院、各科室通过互联网医院管理平台进行统一排班，排班后医生专门针对复诊患者进行线上门诊坐诊，同时支持医生个人进行排班。</w:t>
      </w:r>
    </w:p>
    <w:p w14:paraId="7602F044" w14:textId="77777777" w:rsidR="00C64937" w:rsidRPr="005C0F00" w:rsidRDefault="008D332D">
      <w:pPr>
        <w:pStyle w:val="52"/>
        <w:spacing w:line="360" w:lineRule="auto"/>
        <w:rPr>
          <w:b/>
        </w:rPr>
      </w:pPr>
      <w:r w:rsidRPr="005C0F00">
        <w:rPr>
          <w:b/>
        </w:rPr>
        <w:t>3</w:t>
      </w:r>
      <w:r w:rsidRPr="005C0F00">
        <w:rPr>
          <w:rFonts w:hint="eastAsia"/>
          <w:b/>
        </w:rPr>
        <w:t>、复诊申请</w:t>
      </w:r>
    </w:p>
    <w:p w14:paraId="69C851D8" w14:textId="77777777" w:rsidR="00C64937" w:rsidRPr="005C0F00" w:rsidRDefault="008D332D">
      <w:pPr>
        <w:spacing w:line="360" w:lineRule="auto"/>
        <w:ind w:firstLineChars="200" w:firstLine="480"/>
        <w:jc w:val="both"/>
      </w:pPr>
      <w:r w:rsidRPr="005C0F00">
        <w:rPr>
          <w:rFonts w:hint="eastAsia"/>
        </w:rPr>
        <w:t>应支持患者通过手机APP端发起复诊申请，应要求患者上传相关病历资料。</w:t>
      </w:r>
    </w:p>
    <w:p w14:paraId="44F8B019" w14:textId="77777777" w:rsidR="00C64937" w:rsidRPr="005C0F00" w:rsidRDefault="008D332D">
      <w:pPr>
        <w:spacing w:line="360" w:lineRule="auto"/>
        <w:ind w:firstLineChars="200" w:firstLine="480"/>
        <w:jc w:val="both"/>
      </w:pPr>
      <w:r w:rsidRPr="005C0F00">
        <w:rPr>
          <w:rFonts w:hint="eastAsia"/>
        </w:rPr>
        <w:t>应支持患者选择复诊时间，支持预约和当日挂复诊号源等模式。</w:t>
      </w:r>
    </w:p>
    <w:p w14:paraId="138886C0" w14:textId="77777777" w:rsidR="00C64937" w:rsidRPr="005C0F00" w:rsidRDefault="008D332D">
      <w:pPr>
        <w:spacing w:line="360" w:lineRule="auto"/>
        <w:ind w:firstLineChars="200" w:firstLine="482"/>
        <w:jc w:val="both"/>
        <w:rPr>
          <w:b/>
        </w:rPr>
      </w:pPr>
      <w:r w:rsidRPr="005C0F00">
        <w:rPr>
          <w:rFonts w:hint="eastAsia"/>
          <w:b/>
        </w:rPr>
        <w:t>（</w:t>
      </w:r>
      <w:r w:rsidRPr="005C0F00">
        <w:rPr>
          <w:b/>
        </w:rPr>
        <w:t>1</w:t>
      </w:r>
      <w:r w:rsidRPr="005C0F00">
        <w:rPr>
          <w:rFonts w:hint="eastAsia"/>
          <w:b/>
        </w:rPr>
        <w:t>）复诊实时申请</w:t>
      </w:r>
    </w:p>
    <w:p w14:paraId="77A63B27" w14:textId="77777777" w:rsidR="00C64937" w:rsidRPr="005C0F00" w:rsidRDefault="008D332D">
      <w:pPr>
        <w:spacing w:line="360" w:lineRule="auto"/>
        <w:ind w:firstLineChars="200" w:firstLine="480"/>
        <w:jc w:val="both"/>
      </w:pPr>
      <w:r w:rsidRPr="005C0F00">
        <w:rPr>
          <w:rFonts w:hint="eastAsia"/>
        </w:rPr>
        <w:t>应支持患者通过手机APP端发起复诊实时申请当日复诊。患者选择相应的科室、医生，并选择复诊号源后发起复诊申请。在患者申请复诊时，需要输入历史就诊情况、本次复诊情况（是否为复诊患者），供医生参考。</w:t>
      </w:r>
    </w:p>
    <w:p w14:paraId="3F384B58" w14:textId="77777777" w:rsidR="00C64937" w:rsidRPr="005C0F00" w:rsidRDefault="008D332D">
      <w:pPr>
        <w:spacing w:line="360" w:lineRule="auto"/>
        <w:ind w:firstLineChars="200" w:firstLine="482"/>
        <w:jc w:val="both"/>
        <w:rPr>
          <w:b/>
        </w:rPr>
      </w:pPr>
      <w:r w:rsidRPr="005C0F00">
        <w:rPr>
          <w:rFonts w:hint="eastAsia"/>
          <w:b/>
        </w:rPr>
        <w:t>（</w:t>
      </w:r>
      <w:r w:rsidRPr="005C0F00">
        <w:rPr>
          <w:b/>
        </w:rPr>
        <w:t>2</w:t>
      </w:r>
      <w:r w:rsidRPr="005C0F00">
        <w:rPr>
          <w:rFonts w:hint="eastAsia"/>
          <w:b/>
        </w:rPr>
        <w:t>）复诊预约申请</w:t>
      </w:r>
    </w:p>
    <w:p w14:paraId="6DAF3254" w14:textId="77777777" w:rsidR="00C64937" w:rsidRPr="005C0F00" w:rsidRDefault="008D332D">
      <w:pPr>
        <w:spacing w:line="360" w:lineRule="auto"/>
        <w:ind w:firstLineChars="200" w:firstLine="480"/>
        <w:jc w:val="both"/>
      </w:pPr>
      <w:r w:rsidRPr="005C0F00">
        <w:rPr>
          <w:rFonts w:hint="eastAsia"/>
        </w:rPr>
        <w:t>应支持患者通过手机APP端选择日期发起复诊预约申请。患者选择相应的科室、医生，并选择复诊号源后发起复诊申请。在患者申请复诊时，需要输入历史就诊情况、本次复诊情况（是否为复诊患者），供医生参考。</w:t>
      </w:r>
    </w:p>
    <w:p w14:paraId="752AA5AA" w14:textId="77777777" w:rsidR="00C64937" w:rsidRPr="005C0F00" w:rsidRDefault="008D332D">
      <w:pPr>
        <w:spacing w:line="360" w:lineRule="auto"/>
        <w:ind w:firstLineChars="200" w:firstLine="482"/>
        <w:jc w:val="both"/>
        <w:rPr>
          <w:b/>
        </w:rPr>
      </w:pPr>
      <w:r w:rsidRPr="005C0F00">
        <w:rPr>
          <w:rFonts w:hint="eastAsia"/>
          <w:b/>
        </w:rPr>
        <w:t>（</w:t>
      </w:r>
      <w:r w:rsidRPr="005C0F00">
        <w:rPr>
          <w:b/>
        </w:rPr>
        <w:t>3</w:t>
      </w:r>
      <w:r w:rsidRPr="005C0F00">
        <w:rPr>
          <w:rFonts w:hint="eastAsia"/>
          <w:b/>
        </w:rPr>
        <w:t>）复诊判断</w:t>
      </w:r>
    </w:p>
    <w:p w14:paraId="0022735B" w14:textId="77777777" w:rsidR="00C64937" w:rsidRPr="005C0F00" w:rsidRDefault="008D332D">
      <w:pPr>
        <w:spacing w:line="360" w:lineRule="auto"/>
        <w:ind w:firstLineChars="200" w:firstLine="480"/>
        <w:jc w:val="both"/>
      </w:pPr>
      <w:r w:rsidRPr="005C0F00">
        <w:rPr>
          <w:rFonts w:hint="eastAsia"/>
        </w:rPr>
        <w:t>应通过与院内信息系统对接，实现通过查询该患者一定时间内是否有在本院的就诊记录判定是否符合复诊条件，并将判定结果回传结果到互联网医院平台中，不符合复诊条件的患者不允许进行复诊申请。</w:t>
      </w:r>
    </w:p>
    <w:p w14:paraId="44B022A1" w14:textId="77777777" w:rsidR="00C64937" w:rsidRPr="005C0F00" w:rsidRDefault="008D332D">
      <w:pPr>
        <w:pStyle w:val="52"/>
        <w:spacing w:line="360" w:lineRule="auto"/>
        <w:rPr>
          <w:b/>
        </w:rPr>
      </w:pPr>
      <w:r w:rsidRPr="005C0F00">
        <w:rPr>
          <w:b/>
        </w:rPr>
        <w:t>4</w:t>
      </w:r>
      <w:r w:rsidRPr="005C0F00">
        <w:rPr>
          <w:rFonts w:hint="eastAsia"/>
          <w:b/>
        </w:rPr>
        <w:t>、复诊接诊</w:t>
      </w:r>
    </w:p>
    <w:p w14:paraId="342D59A6" w14:textId="77777777" w:rsidR="00C64937" w:rsidRPr="005C0F00" w:rsidRDefault="008D332D">
      <w:pPr>
        <w:spacing w:line="360" w:lineRule="auto"/>
        <w:ind w:firstLineChars="200" w:firstLine="482"/>
        <w:jc w:val="both"/>
        <w:rPr>
          <w:b/>
        </w:rPr>
      </w:pPr>
      <w:r w:rsidRPr="005C0F00">
        <w:rPr>
          <w:rFonts w:hint="eastAsia"/>
          <w:b/>
        </w:rPr>
        <w:t>（</w:t>
      </w:r>
      <w:r w:rsidRPr="005C0F00">
        <w:rPr>
          <w:b/>
        </w:rPr>
        <w:t>1）</w:t>
      </w:r>
      <w:r w:rsidRPr="005C0F00">
        <w:rPr>
          <w:rFonts w:hint="eastAsia"/>
          <w:b/>
        </w:rPr>
        <w:t>复诊订单管理</w:t>
      </w:r>
    </w:p>
    <w:p w14:paraId="4AD51164" w14:textId="77777777" w:rsidR="00C64937" w:rsidRPr="005C0F00" w:rsidRDefault="008D332D">
      <w:pPr>
        <w:spacing w:line="360" w:lineRule="auto"/>
        <w:ind w:firstLineChars="200" w:firstLine="480"/>
        <w:jc w:val="both"/>
      </w:pPr>
      <w:r w:rsidRPr="005C0F00">
        <w:rPr>
          <w:rFonts w:hint="eastAsia"/>
        </w:rPr>
        <w:t>应支持医生查看复诊病人订单管理，管理包括待接收、处理中、已结束等状态的复诊病人。</w:t>
      </w:r>
    </w:p>
    <w:p w14:paraId="6B090C3B" w14:textId="18261894" w:rsidR="00C64937" w:rsidRPr="005C0F00" w:rsidRDefault="008D332D">
      <w:pPr>
        <w:spacing w:line="360" w:lineRule="auto"/>
        <w:ind w:firstLineChars="200" w:firstLine="482"/>
        <w:jc w:val="both"/>
        <w:rPr>
          <w:b/>
        </w:rPr>
      </w:pPr>
      <w:r w:rsidRPr="005C0F00">
        <w:rPr>
          <w:rFonts w:hint="eastAsia"/>
          <w:b/>
        </w:rPr>
        <w:t>（</w:t>
      </w:r>
      <w:r w:rsidRPr="005C0F00">
        <w:rPr>
          <w:b/>
        </w:rPr>
        <w:t>2）</w:t>
      </w:r>
      <w:r w:rsidRPr="005C0F00">
        <w:rPr>
          <w:rFonts w:hint="eastAsia"/>
          <w:b/>
          <w:bCs/>
        </w:rPr>
        <w:t>▲</w:t>
      </w:r>
      <w:r w:rsidRPr="005C0F00">
        <w:rPr>
          <w:rFonts w:hint="eastAsia"/>
          <w:b/>
        </w:rPr>
        <w:t>线上接诊</w:t>
      </w:r>
    </w:p>
    <w:p w14:paraId="5A9BD57B" w14:textId="77777777" w:rsidR="00C64937" w:rsidRPr="005C0F00" w:rsidRDefault="008D332D">
      <w:pPr>
        <w:spacing w:line="360" w:lineRule="auto"/>
        <w:ind w:firstLineChars="200" w:firstLine="480"/>
        <w:jc w:val="both"/>
      </w:pPr>
      <w:r w:rsidRPr="005C0F00">
        <w:rPr>
          <w:rFonts w:hint="eastAsia"/>
        </w:rPr>
        <w:t>应支持医生在线通过医生app、PC端进行接诊，应支持根据患者提交的申请信息与患者进行图文和视频两种形式的医患交流。</w:t>
      </w:r>
    </w:p>
    <w:p w14:paraId="2759ABD9" w14:textId="2B026BA2" w:rsidR="00C64937" w:rsidRPr="005C0F00" w:rsidRDefault="008D332D">
      <w:pPr>
        <w:spacing w:line="360" w:lineRule="auto"/>
        <w:ind w:firstLineChars="200" w:firstLine="482"/>
        <w:jc w:val="both"/>
        <w:rPr>
          <w:b/>
        </w:rPr>
      </w:pPr>
      <w:r w:rsidRPr="005C0F00">
        <w:rPr>
          <w:rFonts w:hint="eastAsia"/>
          <w:b/>
        </w:rPr>
        <w:t>（</w:t>
      </w:r>
      <w:r w:rsidRPr="005C0F00">
        <w:rPr>
          <w:b/>
        </w:rPr>
        <w:t>3</w:t>
      </w:r>
      <w:r w:rsidRPr="005C0F00">
        <w:rPr>
          <w:rFonts w:hint="eastAsia"/>
          <w:b/>
        </w:rPr>
        <w:t>）</w:t>
      </w:r>
      <w:r w:rsidRPr="005C0F00">
        <w:rPr>
          <w:rFonts w:hint="eastAsia"/>
          <w:b/>
          <w:bCs/>
        </w:rPr>
        <w:t>▲</w:t>
      </w:r>
      <w:r w:rsidRPr="005C0F00">
        <w:rPr>
          <w:rFonts w:hint="eastAsia"/>
          <w:b/>
        </w:rPr>
        <w:t>在线医嘱</w:t>
      </w:r>
    </w:p>
    <w:p w14:paraId="36226758" w14:textId="77777777" w:rsidR="00C64937" w:rsidRPr="005C0F00" w:rsidRDefault="008D332D">
      <w:pPr>
        <w:spacing w:line="360" w:lineRule="auto"/>
        <w:ind w:firstLineChars="200" w:firstLine="480"/>
        <w:jc w:val="both"/>
      </w:pPr>
      <w:r w:rsidRPr="005C0F00">
        <w:t>1）</w:t>
      </w:r>
      <w:r w:rsidRPr="005C0F00">
        <w:rPr>
          <w:rFonts w:hint="eastAsia"/>
        </w:rPr>
        <w:t>药品处方开方</w:t>
      </w:r>
    </w:p>
    <w:p w14:paraId="60E367B2" w14:textId="77777777" w:rsidR="00C64937" w:rsidRPr="005C0F00" w:rsidRDefault="008D332D">
      <w:pPr>
        <w:spacing w:line="360" w:lineRule="auto"/>
        <w:ind w:firstLineChars="200" w:firstLine="480"/>
        <w:jc w:val="both"/>
      </w:pPr>
      <w:r w:rsidRPr="005C0F00">
        <w:rPr>
          <w:rFonts w:hint="eastAsia"/>
        </w:rPr>
        <w:t>应支持医生通过pc端或手机移动端开具电子处方，医生确认患者病情后，应支持选择不同对症药品，添加用法用量和医嘱，开具处方并进行医生电子签名。</w:t>
      </w:r>
    </w:p>
    <w:p w14:paraId="0F0DF182" w14:textId="77777777" w:rsidR="00C64937" w:rsidRPr="005C0F00" w:rsidRDefault="008D332D">
      <w:pPr>
        <w:spacing w:line="360" w:lineRule="auto"/>
      </w:pPr>
      <w:r w:rsidRPr="005C0F00">
        <w:rPr>
          <w:rFonts w:hint="eastAsia"/>
        </w:rPr>
        <w:lastRenderedPageBreak/>
        <w:t>A：历史处方</w:t>
      </w:r>
    </w:p>
    <w:p w14:paraId="24F6B389" w14:textId="77777777" w:rsidR="00C64937" w:rsidRPr="005C0F00" w:rsidRDefault="008D332D">
      <w:pPr>
        <w:spacing w:line="360" w:lineRule="auto"/>
        <w:ind w:firstLineChars="200" w:firstLine="480"/>
      </w:pPr>
      <w:r w:rsidRPr="005C0F00">
        <w:rPr>
          <w:rFonts w:hint="eastAsia"/>
        </w:rPr>
        <w:t>应支持医生查看患者历史处方列表，并选择其中一条历史处方，进行续方。</w:t>
      </w:r>
    </w:p>
    <w:p w14:paraId="27526829" w14:textId="77777777" w:rsidR="00C64937" w:rsidRPr="005C0F00" w:rsidRDefault="008D332D">
      <w:pPr>
        <w:spacing w:line="360" w:lineRule="auto"/>
      </w:pPr>
      <w:r w:rsidRPr="005C0F00">
        <w:rPr>
          <w:rFonts w:hint="eastAsia"/>
        </w:rPr>
        <w:t>B：处方模板</w:t>
      </w:r>
    </w:p>
    <w:p w14:paraId="1F72BB1F" w14:textId="77777777" w:rsidR="00C64937" w:rsidRPr="005C0F00" w:rsidRDefault="008D332D">
      <w:pPr>
        <w:spacing w:line="360" w:lineRule="auto"/>
        <w:ind w:firstLineChars="200" w:firstLine="480"/>
      </w:pPr>
      <w:r w:rsidRPr="005C0F00">
        <w:rPr>
          <w:rFonts w:hint="eastAsia"/>
        </w:rPr>
        <w:t>应支持医生根据科室、病种、使用习惯维护处方模板，支持西药、中成药，常用方内容包括药品、用药评测、用药途径、剂量、开药天数等，开方时可直接选择处方模板。</w:t>
      </w:r>
    </w:p>
    <w:p w14:paraId="0F816004" w14:textId="77777777" w:rsidR="00C64937" w:rsidRPr="005C0F00" w:rsidRDefault="008D332D">
      <w:pPr>
        <w:spacing w:line="360" w:lineRule="auto"/>
      </w:pPr>
      <w:r w:rsidRPr="005C0F00">
        <w:rPr>
          <w:rFonts w:hint="eastAsia"/>
        </w:rPr>
        <w:t>C：处方开立</w:t>
      </w:r>
    </w:p>
    <w:p w14:paraId="714D456D" w14:textId="77777777" w:rsidR="00C64937" w:rsidRPr="005C0F00" w:rsidRDefault="008D332D">
      <w:pPr>
        <w:spacing w:line="360" w:lineRule="auto"/>
        <w:ind w:firstLineChars="200" w:firstLine="480"/>
      </w:pPr>
      <w:r w:rsidRPr="005C0F00">
        <w:rPr>
          <w:rFonts w:hint="eastAsia"/>
        </w:rPr>
        <w:t>应支持医生通过pc端或手机移动端开具电子处方，医生确认患者病情后，应支持选择不同对症药品，添加用法用量和医嘱，开具处方并进行医生电子签名。</w:t>
      </w:r>
    </w:p>
    <w:p w14:paraId="3C6D6DD8" w14:textId="77777777" w:rsidR="00C64937" w:rsidRPr="005C0F00" w:rsidRDefault="008D332D">
      <w:pPr>
        <w:spacing w:line="360" w:lineRule="auto"/>
        <w:ind w:firstLineChars="200" w:firstLine="480"/>
      </w:pPr>
      <w:r w:rsidRPr="005C0F00">
        <w:t>2）</w:t>
      </w:r>
      <w:r w:rsidRPr="005C0F00">
        <w:rPr>
          <w:rFonts w:hint="eastAsia"/>
        </w:rPr>
        <w:t>在线审方</w:t>
      </w:r>
    </w:p>
    <w:p w14:paraId="4D1BCC10" w14:textId="77777777" w:rsidR="00C64937" w:rsidRPr="005C0F00" w:rsidRDefault="008D332D">
      <w:pPr>
        <w:spacing w:line="360" w:lineRule="auto"/>
        <w:ind w:firstLineChars="200" w:firstLine="480"/>
      </w:pPr>
      <w:r w:rsidRPr="005C0F00">
        <w:rPr>
          <w:rFonts w:hint="eastAsia"/>
        </w:rPr>
        <w:t>应支持药师按照相关管理办法对电子处方有效性进行审核。电子处方将通过审方系统第一时间进行推送。药师可在线上进行审方。</w:t>
      </w:r>
    </w:p>
    <w:p w14:paraId="3E705E6D" w14:textId="77777777" w:rsidR="00C64937" w:rsidRPr="005C0F00" w:rsidRDefault="008D332D">
      <w:pPr>
        <w:spacing w:line="360" w:lineRule="auto"/>
        <w:ind w:firstLineChars="200" w:firstLine="480"/>
      </w:pPr>
      <w:r w:rsidRPr="005C0F00">
        <w:rPr>
          <w:rFonts w:hint="eastAsia"/>
        </w:rPr>
        <w:t>药师审核后的处方才具备有效性，支持药师电子签名。若处方审核不通过，处方将退回给医生进行修改。</w:t>
      </w:r>
    </w:p>
    <w:p w14:paraId="77E3428D" w14:textId="77777777" w:rsidR="00C64937" w:rsidRPr="005C0F00" w:rsidRDefault="008D332D">
      <w:pPr>
        <w:pStyle w:val="52"/>
        <w:spacing w:line="360" w:lineRule="auto"/>
        <w:rPr>
          <w:b/>
        </w:rPr>
      </w:pPr>
      <w:r w:rsidRPr="005C0F00">
        <w:rPr>
          <w:b/>
        </w:rPr>
        <w:t>5</w:t>
      </w:r>
      <w:r w:rsidRPr="005C0F00">
        <w:rPr>
          <w:rFonts w:hint="eastAsia"/>
          <w:b/>
        </w:rPr>
        <w:t>、在线医保支付</w:t>
      </w:r>
    </w:p>
    <w:p w14:paraId="647D1BF3" w14:textId="77777777" w:rsidR="00C64937" w:rsidRPr="005C0F00" w:rsidRDefault="008D332D">
      <w:pPr>
        <w:spacing w:line="360" w:lineRule="auto"/>
        <w:ind w:firstLineChars="200" w:firstLine="482"/>
        <w:rPr>
          <w:b/>
        </w:rPr>
      </w:pPr>
      <w:r w:rsidRPr="005C0F00">
        <w:rPr>
          <w:rFonts w:hint="eastAsia"/>
          <w:b/>
        </w:rPr>
        <w:t>（</w:t>
      </w:r>
      <w:r w:rsidRPr="005C0F00">
        <w:rPr>
          <w:b/>
        </w:rPr>
        <w:t>1）</w:t>
      </w:r>
      <w:r w:rsidRPr="005C0F00">
        <w:rPr>
          <w:rFonts w:hint="eastAsia"/>
          <w:b/>
        </w:rPr>
        <w:t>在线医保结算</w:t>
      </w:r>
    </w:p>
    <w:p w14:paraId="2EA61584" w14:textId="2E392E2A" w:rsidR="00C64937" w:rsidRPr="005C0F00" w:rsidRDefault="008D332D">
      <w:pPr>
        <w:spacing w:line="360" w:lineRule="auto"/>
        <w:ind w:firstLineChars="200" w:firstLine="480"/>
      </w:pPr>
      <w:r w:rsidRPr="005C0F00">
        <w:rPr>
          <w:rFonts w:hint="eastAsia"/>
        </w:rPr>
        <w:t>应支持互联网医院平台与院内系统和在线医保结算系统关联对接，获取患者个人基本信息和医保信息，同步、回写医保相关数据，实现患者在线脱卡医保结算和支付医院门诊业务、互联网诊疗等费用。应提供医保对接接口方案。</w:t>
      </w:r>
    </w:p>
    <w:p w14:paraId="3485F1EE" w14:textId="77777777" w:rsidR="00C64937" w:rsidRPr="005C0F00" w:rsidRDefault="008D332D">
      <w:pPr>
        <w:spacing w:line="360" w:lineRule="auto"/>
        <w:ind w:firstLineChars="200" w:firstLine="482"/>
        <w:rPr>
          <w:b/>
        </w:rPr>
      </w:pPr>
      <w:r w:rsidRPr="005C0F00">
        <w:rPr>
          <w:rFonts w:hint="eastAsia"/>
          <w:b/>
        </w:rPr>
        <w:t>（</w:t>
      </w:r>
      <w:r w:rsidRPr="005C0F00">
        <w:rPr>
          <w:b/>
        </w:rPr>
        <w:t>2</w:t>
      </w:r>
      <w:r w:rsidRPr="005C0F00">
        <w:rPr>
          <w:rFonts w:hint="eastAsia"/>
          <w:b/>
        </w:rPr>
        <w:t>）医嘱共享</w:t>
      </w:r>
    </w:p>
    <w:p w14:paraId="119F11AE" w14:textId="77777777" w:rsidR="00C64937" w:rsidRPr="005C0F00" w:rsidRDefault="008D332D">
      <w:pPr>
        <w:spacing w:line="360" w:lineRule="auto"/>
        <w:ind w:firstLineChars="200" w:firstLine="480"/>
      </w:pPr>
      <w:r w:rsidRPr="005C0F00">
        <w:rPr>
          <w:rFonts w:hint="eastAsia"/>
        </w:rPr>
        <w:t>应支持互联网医院平台与院内</w:t>
      </w:r>
      <w:r w:rsidRPr="005C0F00">
        <w:t>HIS</w:t>
      </w:r>
      <w:r w:rsidRPr="005C0F00">
        <w:rPr>
          <w:rFonts w:hint="eastAsia"/>
        </w:rPr>
        <w:t>信息系统和医保医嘱共享系统关联对接，实现患者预约信息同步、医生在线开方调取判断等医保规则应用。应提供医嘱共享对接接口方案。</w:t>
      </w:r>
    </w:p>
    <w:p w14:paraId="1E75E800" w14:textId="77777777" w:rsidR="00C64937" w:rsidRPr="005C0F00" w:rsidRDefault="008D332D">
      <w:pPr>
        <w:pStyle w:val="41"/>
        <w:spacing w:before="0" w:after="0" w:line="360" w:lineRule="auto"/>
        <w:rPr>
          <w:rFonts w:asciiTheme="minorEastAsia" w:eastAsiaTheme="minorEastAsia" w:hAnsiTheme="minorEastAsia"/>
          <w:sz w:val="24"/>
          <w:szCs w:val="24"/>
        </w:rPr>
      </w:pPr>
      <w:bookmarkStart w:id="149" w:name="_Toc126335903"/>
      <w:bookmarkStart w:id="150" w:name="_Toc187251259"/>
      <w:r w:rsidRPr="005C0F00">
        <w:rPr>
          <w:rFonts w:asciiTheme="minorEastAsia" w:eastAsiaTheme="minorEastAsia" w:hAnsiTheme="minorEastAsia" w:hint="eastAsia"/>
          <w:sz w:val="24"/>
          <w:szCs w:val="24"/>
        </w:rPr>
        <w:t>（三）互联网医院管理平台</w:t>
      </w:r>
      <w:bookmarkEnd w:id="149"/>
      <w:bookmarkEnd w:id="150"/>
    </w:p>
    <w:p w14:paraId="2C520CC9" w14:textId="77777777" w:rsidR="00C64937" w:rsidRPr="005C0F00" w:rsidRDefault="008D332D">
      <w:pPr>
        <w:spacing w:line="360" w:lineRule="auto"/>
        <w:ind w:firstLineChars="200" w:firstLine="480"/>
      </w:pPr>
      <w:r w:rsidRPr="005C0F00">
        <w:rPr>
          <w:rFonts w:hint="eastAsia"/>
        </w:rPr>
        <w:t>1、提供复诊医生维护功能，对院内医生参与复诊业务的管理，参与医生的开通与关闭，医生个人信息维护；</w:t>
      </w:r>
    </w:p>
    <w:p w14:paraId="62C14B1E" w14:textId="77777777" w:rsidR="00C64937" w:rsidRPr="005C0F00" w:rsidRDefault="008D332D">
      <w:pPr>
        <w:spacing w:line="360" w:lineRule="auto"/>
        <w:ind w:firstLineChars="200" w:firstLine="480"/>
      </w:pPr>
      <w:r w:rsidRPr="005C0F00">
        <w:rPr>
          <w:rFonts w:hint="eastAsia"/>
        </w:rPr>
        <w:t>2、提供医生复诊服务配置功能，支持多种服务模式设置、定价及相关配置；</w:t>
      </w:r>
    </w:p>
    <w:p w14:paraId="2C6B9E68" w14:textId="07D92716" w:rsidR="00C64937" w:rsidRPr="005C0F00" w:rsidRDefault="008D332D">
      <w:pPr>
        <w:spacing w:line="360" w:lineRule="auto"/>
        <w:ind w:firstLineChars="200" w:firstLine="480"/>
        <w:jc w:val="both"/>
      </w:pPr>
      <w:r w:rsidRPr="005C0F00">
        <w:rPr>
          <w:rFonts w:hint="eastAsia"/>
        </w:rPr>
        <w:t>3、</w:t>
      </w:r>
      <w:r w:rsidRPr="005C0F00">
        <w:rPr>
          <w:rFonts w:hint="eastAsia"/>
          <w:b/>
          <w:bCs/>
        </w:rPr>
        <w:t>▲</w:t>
      </w:r>
      <w:r w:rsidRPr="005C0F00">
        <w:t>提供</w:t>
      </w:r>
      <w:r w:rsidRPr="005C0F00">
        <w:rPr>
          <w:rFonts w:hint="eastAsia"/>
        </w:rPr>
        <w:t>就诊记录功能，历史复诊记录保存</w:t>
      </w:r>
      <w:r w:rsidRPr="005C0F00">
        <w:t>，医患沟通视频保存</w:t>
      </w:r>
      <w:r w:rsidRPr="005C0F00">
        <w:rPr>
          <w:rFonts w:hint="eastAsia"/>
        </w:rPr>
        <w:t>，复诊过程中产生的沟通详情均可调阅，并支持视频回放；</w:t>
      </w:r>
      <w:r w:rsidR="00464E08" w:rsidRPr="005C0F00">
        <w:t xml:space="preserve"> </w:t>
      </w:r>
    </w:p>
    <w:p w14:paraId="37A8D3D3" w14:textId="77777777" w:rsidR="00C64937" w:rsidRPr="005C0F00" w:rsidRDefault="008D332D">
      <w:pPr>
        <w:spacing w:line="360" w:lineRule="auto"/>
        <w:ind w:firstLineChars="200" w:firstLine="480"/>
        <w:jc w:val="both"/>
      </w:pPr>
      <w:r w:rsidRPr="005C0F00">
        <w:rPr>
          <w:rFonts w:hint="eastAsia"/>
        </w:rPr>
        <w:lastRenderedPageBreak/>
        <w:t>4、</w:t>
      </w:r>
      <w:r w:rsidRPr="005C0F00">
        <w:t>提供就诊情况管理功能，快速处理医生因个人原因不能取消和完成就诊的问题；</w:t>
      </w:r>
    </w:p>
    <w:p w14:paraId="62D30989" w14:textId="77777777" w:rsidR="00C64937" w:rsidRPr="005C0F00" w:rsidRDefault="008D332D">
      <w:pPr>
        <w:spacing w:line="360" w:lineRule="auto"/>
        <w:ind w:firstLineChars="200" w:firstLine="480"/>
        <w:jc w:val="both"/>
      </w:pPr>
      <w:r w:rsidRPr="005C0F00">
        <w:rPr>
          <w:rFonts w:hint="eastAsia"/>
        </w:rPr>
        <w:t>5、提供处方列表功能，历史处方记录保存，可查询开具时间、开具医生、诊断、开具的药品及流转的状态等；</w:t>
      </w:r>
    </w:p>
    <w:p w14:paraId="5521BC56" w14:textId="77777777" w:rsidR="00C64937" w:rsidRPr="005C0F00" w:rsidRDefault="008D332D">
      <w:pPr>
        <w:spacing w:line="360" w:lineRule="auto"/>
        <w:ind w:firstLineChars="200" w:firstLine="480"/>
        <w:jc w:val="both"/>
      </w:pPr>
      <w:r w:rsidRPr="005C0F00">
        <w:rPr>
          <w:rFonts w:hint="eastAsia"/>
        </w:rPr>
        <w:t>6、</w:t>
      </w:r>
      <w:r w:rsidRPr="005C0F00">
        <w:t>提供处方邮寄功能，可根据就诊时间、支付时间、患者姓名、医生姓名等多维度查询，可以查看处方详情、物流详情，提供打印条形码功能，打印药品及患者收货信息，方便药房根据单据快速拿药；</w:t>
      </w:r>
    </w:p>
    <w:p w14:paraId="0A431AD8" w14:textId="77777777" w:rsidR="00C64937" w:rsidRPr="005C0F00" w:rsidRDefault="008D332D">
      <w:pPr>
        <w:spacing w:line="360" w:lineRule="auto"/>
        <w:ind w:firstLineChars="200" w:firstLine="480"/>
        <w:jc w:val="both"/>
      </w:pPr>
      <w:r w:rsidRPr="005C0F00">
        <w:rPr>
          <w:rFonts w:hint="eastAsia"/>
        </w:rPr>
        <w:t>7、提供检查检验单列表功能，历史检查检验记录保存，可查询开具时间、开具医生、具体开具项目内容等；</w:t>
      </w:r>
    </w:p>
    <w:p w14:paraId="4B697DA6" w14:textId="37DF62AF" w:rsidR="00C64937" w:rsidRPr="005C0F00" w:rsidRDefault="008D332D">
      <w:pPr>
        <w:spacing w:line="360" w:lineRule="auto"/>
        <w:ind w:firstLineChars="200" w:firstLine="480"/>
        <w:jc w:val="both"/>
      </w:pPr>
      <w:r w:rsidRPr="005C0F00">
        <w:rPr>
          <w:rFonts w:hint="eastAsia"/>
        </w:rPr>
        <w:t>8、</w:t>
      </w:r>
      <w:r w:rsidRPr="005C0F00">
        <w:rPr>
          <w:rFonts w:hint="eastAsia"/>
          <w:b/>
          <w:bCs/>
        </w:rPr>
        <w:t>▲</w:t>
      </w:r>
      <w:r w:rsidRPr="005C0F00">
        <w:rPr>
          <w:rFonts w:hint="eastAsia"/>
        </w:rPr>
        <w:t>提供排班管理功能，支持日常医院排班、临时停诊、医生自主排班、复制排班等功能；</w:t>
      </w:r>
      <w:r w:rsidR="00464E08" w:rsidRPr="005C0F00">
        <w:t xml:space="preserve"> </w:t>
      </w:r>
    </w:p>
    <w:p w14:paraId="29063773" w14:textId="77777777" w:rsidR="00C64937" w:rsidRPr="005C0F00" w:rsidRDefault="008D332D">
      <w:pPr>
        <w:spacing w:line="360" w:lineRule="auto"/>
        <w:ind w:firstLineChars="200" w:firstLine="480"/>
        <w:jc w:val="both"/>
      </w:pPr>
      <w:r w:rsidRPr="005C0F00">
        <w:rPr>
          <w:rFonts w:hint="eastAsia"/>
        </w:rPr>
        <w:t>9、提供评价记录功能，支持调阅患者对医生互联网诊疗服务的评价，支持统计分析</w:t>
      </w:r>
      <w:r w:rsidRPr="005C0F00">
        <w:t>；</w:t>
      </w:r>
    </w:p>
    <w:p w14:paraId="6E8A1110" w14:textId="77777777" w:rsidR="00C64937" w:rsidRPr="005C0F00" w:rsidRDefault="008D332D">
      <w:pPr>
        <w:spacing w:line="360" w:lineRule="auto"/>
        <w:ind w:firstLineChars="200" w:firstLine="480"/>
        <w:jc w:val="both"/>
      </w:pPr>
      <w:r w:rsidRPr="005C0F00">
        <w:rPr>
          <w:rFonts w:hint="eastAsia"/>
        </w:rPr>
        <w:t>10、</w:t>
      </w:r>
      <w:r w:rsidRPr="005C0F00">
        <w:t>提供申请单缴费退费记录功能，记录每笔支付订单的支付情况和退费情况，支持按支付时间、退款时间、患者信息等多维度查询</w:t>
      </w:r>
      <w:r w:rsidRPr="005C0F00">
        <w:rPr>
          <w:rFonts w:hint="eastAsia"/>
        </w:rPr>
        <w:t>；</w:t>
      </w:r>
    </w:p>
    <w:p w14:paraId="41BD8E4B" w14:textId="77777777" w:rsidR="00C64937" w:rsidRPr="005C0F00" w:rsidRDefault="008D332D">
      <w:pPr>
        <w:spacing w:line="360" w:lineRule="auto"/>
        <w:ind w:firstLineChars="200" w:firstLine="480"/>
        <w:jc w:val="both"/>
      </w:pPr>
      <w:r w:rsidRPr="005C0F00">
        <w:rPr>
          <w:rFonts w:hint="eastAsia"/>
        </w:rPr>
        <w:t>1</w:t>
      </w:r>
      <w:r w:rsidRPr="005C0F00">
        <w:t>1</w:t>
      </w:r>
      <w:r w:rsidRPr="005C0F00">
        <w:rPr>
          <w:rFonts w:hint="eastAsia"/>
        </w:rPr>
        <w:t>、提供在线复诊业务统计和报表导出功能，支持按支付时间、退款时间、交易状态、医院、科室、医生及订单编号等维度进行检索；</w:t>
      </w:r>
    </w:p>
    <w:p w14:paraId="2008BA46" w14:textId="77777777" w:rsidR="00C64937" w:rsidRPr="005C0F00" w:rsidRDefault="008D332D">
      <w:pPr>
        <w:spacing w:line="360" w:lineRule="auto"/>
        <w:ind w:firstLineChars="200" w:firstLine="480"/>
        <w:jc w:val="both"/>
      </w:pPr>
      <w:r w:rsidRPr="005C0F00">
        <w:t>12</w:t>
      </w:r>
      <w:r w:rsidRPr="005C0F00">
        <w:rPr>
          <w:rFonts w:hint="eastAsia"/>
        </w:rPr>
        <w:t>、提供在线处方业务统计和报表导出功能，支持按支付时间、退款时间、交易状态、医院、科室、医生及订单编号等维度进行检索；</w:t>
      </w:r>
    </w:p>
    <w:p w14:paraId="09DEDFE8" w14:textId="77777777" w:rsidR="00C64937" w:rsidRPr="005C0F00" w:rsidRDefault="008D332D">
      <w:pPr>
        <w:spacing w:line="360" w:lineRule="auto"/>
        <w:ind w:firstLineChars="200" w:firstLine="480"/>
      </w:pPr>
      <w:r w:rsidRPr="005C0F00">
        <w:rPr>
          <w:rFonts w:hint="eastAsia"/>
        </w:rPr>
        <w:t>1</w:t>
      </w:r>
      <w:r w:rsidRPr="005C0F00">
        <w:t>3</w:t>
      </w:r>
      <w:r w:rsidRPr="005C0F00">
        <w:rPr>
          <w:rFonts w:hint="eastAsia"/>
        </w:rPr>
        <w:t>、提供订单汇总统计，支持导出和打印，可按时间和业务多维度区分账单。</w:t>
      </w:r>
    </w:p>
    <w:p w14:paraId="46407DE7" w14:textId="77777777" w:rsidR="00C64937" w:rsidRPr="005C0F00" w:rsidRDefault="008D332D">
      <w:pPr>
        <w:pStyle w:val="41"/>
        <w:spacing w:before="0" w:after="0" w:line="360" w:lineRule="auto"/>
        <w:rPr>
          <w:rFonts w:asciiTheme="minorEastAsia" w:eastAsiaTheme="minorEastAsia" w:hAnsiTheme="minorEastAsia"/>
          <w:sz w:val="24"/>
          <w:szCs w:val="24"/>
        </w:rPr>
      </w:pPr>
      <w:bookmarkStart w:id="151" w:name="_Toc109110586"/>
      <w:bookmarkStart w:id="152" w:name="_Toc187251260"/>
      <w:r w:rsidRPr="005C0F00">
        <w:rPr>
          <w:rFonts w:asciiTheme="minorEastAsia" w:eastAsiaTheme="minorEastAsia" w:hAnsiTheme="minorEastAsia" w:hint="eastAsia"/>
          <w:sz w:val="24"/>
          <w:szCs w:val="24"/>
        </w:rPr>
        <w:t>（四）北京市监管平台对接</w:t>
      </w:r>
      <w:bookmarkEnd w:id="151"/>
      <w:bookmarkEnd w:id="152"/>
    </w:p>
    <w:p w14:paraId="332AF0B8" w14:textId="77777777" w:rsidR="00C64937" w:rsidRPr="005C0F00" w:rsidRDefault="008D332D">
      <w:pPr>
        <w:pStyle w:val="1ffa"/>
        <w:tabs>
          <w:tab w:val="left" w:pos="425"/>
        </w:tabs>
        <w:autoSpaceDE w:val="0"/>
        <w:autoSpaceDN w:val="0"/>
        <w:adjustRightInd w:val="0"/>
        <w:spacing w:line="360" w:lineRule="auto"/>
        <w:ind w:firstLine="480"/>
        <w:rPr>
          <w:rFonts w:ascii="宋体" w:hAnsi="宋体"/>
          <w:szCs w:val="24"/>
        </w:rPr>
      </w:pPr>
      <w:r w:rsidRPr="005C0F00">
        <w:rPr>
          <w:rFonts w:ascii="宋体" w:hAnsi="宋体" w:hint="eastAsia"/>
          <w:szCs w:val="24"/>
        </w:rPr>
        <w:t>要求与北京市互联网医院监管平台对接，能够按照政府相关部门的要求上报数据，达到合规要求。</w:t>
      </w:r>
    </w:p>
    <w:p w14:paraId="1161889B" w14:textId="77777777" w:rsidR="00C64937" w:rsidRPr="005C0F00" w:rsidRDefault="008D332D">
      <w:pPr>
        <w:pStyle w:val="41"/>
        <w:spacing w:before="0" w:after="0" w:line="360" w:lineRule="auto"/>
        <w:rPr>
          <w:rFonts w:asciiTheme="minorEastAsia" w:eastAsiaTheme="minorEastAsia" w:hAnsiTheme="minorEastAsia"/>
          <w:sz w:val="24"/>
          <w:szCs w:val="24"/>
        </w:rPr>
      </w:pPr>
      <w:bookmarkStart w:id="153" w:name="_Toc187251261"/>
      <w:r w:rsidRPr="005C0F00">
        <w:rPr>
          <w:rFonts w:asciiTheme="minorEastAsia" w:eastAsiaTheme="minorEastAsia" w:hAnsiTheme="minorEastAsia" w:hint="eastAsia"/>
          <w:sz w:val="24"/>
          <w:szCs w:val="24"/>
        </w:rPr>
        <w:t>（五）接口服务</w:t>
      </w:r>
      <w:bookmarkEnd w:id="153"/>
    </w:p>
    <w:p w14:paraId="65C259E7" w14:textId="77777777" w:rsidR="00C64937" w:rsidRPr="005C0F00" w:rsidRDefault="008D332D">
      <w:pPr>
        <w:pStyle w:val="1ffa"/>
        <w:tabs>
          <w:tab w:val="left" w:pos="425"/>
        </w:tabs>
        <w:autoSpaceDE w:val="0"/>
        <w:autoSpaceDN w:val="0"/>
        <w:adjustRightInd w:val="0"/>
        <w:spacing w:line="360" w:lineRule="auto"/>
        <w:ind w:firstLine="480"/>
        <w:rPr>
          <w:rFonts w:ascii="宋体" w:hAnsi="宋体"/>
          <w:szCs w:val="24"/>
        </w:rPr>
      </w:pPr>
      <w:r w:rsidRPr="005C0F00">
        <w:rPr>
          <w:rFonts w:ascii="宋体" w:hAnsi="宋体" w:hint="eastAsia"/>
          <w:szCs w:val="24"/>
        </w:rPr>
        <w:t>本项目成交供应商应按采购人要求，实现与相关系统的接口对接，相关接口费用由供应商承担。</w:t>
      </w:r>
    </w:p>
    <w:p w14:paraId="6BFFEA93" w14:textId="77777777" w:rsidR="00C64937" w:rsidRPr="005C0F00" w:rsidRDefault="008D332D">
      <w:pPr>
        <w:pStyle w:val="52"/>
        <w:spacing w:line="360" w:lineRule="auto"/>
        <w:rPr>
          <w:b/>
        </w:rPr>
      </w:pPr>
      <w:r w:rsidRPr="005C0F00">
        <w:rPr>
          <w:b/>
        </w:rPr>
        <w:t>1、人脸核验服务接口</w:t>
      </w:r>
    </w:p>
    <w:p w14:paraId="53D70CAD" w14:textId="77777777" w:rsidR="00C64937" w:rsidRPr="005C0F00" w:rsidRDefault="008D332D">
      <w:pPr>
        <w:pStyle w:val="1ffa"/>
        <w:tabs>
          <w:tab w:val="left" w:pos="425"/>
        </w:tabs>
        <w:autoSpaceDE w:val="0"/>
        <w:autoSpaceDN w:val="0"/>
        <w:adjustRightInd w:val="0"/>
        <w:spacing w:line="360" w:lineRule="auto"/>
        <w:ind w:firstLine="480"/>
        <w:rPr>
          <w:rFonts w:ascii="宋体" w:hAnsi="宋体"/>
          <w:szCs w:val="24"/>
        </w:rPr>
      </w:pPr>
      <w:r w:rsidRPr="005C0F00">
        <w:rPr>
          <w:rFonts w:ascii="宋体" w:hAnsi="宋体" w:hint="eastAsia"/>
          <w:szCs w:val="24"/>
        </w:rPr>
        <w:t>要求与第三方人脸识别核验系统对接，实现互联网医院平台各业务的身份核验服务，包含患者注册中进行身份核验服务。</w:t>
      </w:r>
    </w:p>
    <w:p w14:paraId="7C0E2BAD" w14:textId="77777777" w:rsidR="00C64937" w:rsidRPr="005C0F00" w:rsidRDefault="008D332D">
      <w:pPr>
        <w:pStyle w:val="52"/>
        <w:spacing w:line="360" w:lineRule="auto"/>
        <w:rPr>
          <w:b/>
        </w:rPr>
      </w:pPr>
      <w:r w:rsidRPr="005C0F00">
        <w:rPr>
          <w:rFonts w:hint="eastAsia"/>
          <w:b/>
        </w:rPr>
        <w:lastRenderedPageBreak/>
        <w:t>2、北京医保移动支付接口</w:t>
      </w:r>
    </w:p>
    <w:p w14:paraId="46AE7C17"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要求当患者选择医保身份就诊时且是北京医保患者时，互联网医院系统可通过医保接口进行医保费用在线分解。</w:t>
      </w:r>
    </w:p>
    <w:p w14:paraId="2EDB5C18"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医保支付基础对接，支持对接基础移动医保接口，完成密钥信息（软加密）BJCA（硬加密）的加/解密调试，保证双向通信；</w:t>
      </w:r>
    </w:p>
    <w:p w14:paraId="3068C11D"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医保测试/生产环境搭建，配合医院HIS搭建医保测试和生产环境，配合完成接口联调；</w:t>
      </w:r>
    </w:p>
    <w:p w14:paraId="3DC53872"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医保身份验证对接，支持在线身份验证获取移动授权码；</w:t>
      </w:r>
    </w:p>
    <w:p w14:paraId="52134F1F"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获取医保支付单号，支持获取医保支付单号，对接HIS并绑定医保订单；</w:t>
      </w:r>
    </w:p>
    <w:p w14:paraId="49CF2CB5"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获取支付通知，支持交易完成后获取医保支付结果并展示给患者；</w:t>
      </w:r>
    </w:p>
    <w:p w14:paraId="2BF2EA6E"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复诊挂号增加医保支付方式，复诊挂号支持医保支付及自费支付选项，医保患者支持从HIS获取是否住院，住院状态医保患者不支持提交复诊单；</w:t>
      </w:r>
    </w:p>
    <w:p w14:paraId="21184D2A"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复诊挂号获取支付通知，挂号费用医保缴费成功后，自动获取缴费结果，保存支付信息；</w:t>
      </w:r>
    </w:p>
    <w:p w14:paraId="3C54F782"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复诊挂号展示医保支付详情，挂号详情页面展示具体医保分解金额，包括总金额、医保基金支付金额、个人自费支付金额等，支持患者查看；</w:t>
      </w:r>
    </w:p>
    <w:p w14:paraId="22A8195C"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复诊挂号在线取消，支持在线取消医保复诊挂号，支持验证身份后自动调用授权码，调用医保接口和HIS接口进行挂号退费，并展示给患者退费结果；</w:t>
      </w:r>
    </w:p>
    <w:p w14:paraId="25E19DD0"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在线缴费增加医保支付方式，验证身份后调用医保接口和HIS接口获取订单医保结算结果并展示给患者；</w:t>
      </w:r>
    </w:p>
    <w:p w14:paraId="5B7001AA" w14:textId="77777777"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配合医保局验收，测试通过后，配合医院申请医保局验收。</w:t>
      </w:r>
    </w:p>
    <w:p w14:paraId="72FCAD13" w14:textId="77777777" w:rsidR="00C64937" w:rsidRPr="005C0F00" w:rsidRDefault="008D332D">
      <w:pPr>
        <w:pStyle w:val="52"/>
        <w:spacing w:line="360" w:lineRule="auto"/>
        <w:rPr>
          <w:b/>
        </w:rPr>
      </w:pPr>
      <w:r w:rsidRPr="005C0F00">
        <w:rPr>
          <w:rFonts w:hint="eastAsia"/>
          <w:b/>
        </w:rPr>
        <w:t>3、自费患者线上支付接口</w:t>
      </w:r>
    </w:p>
    <w:p w14:paraId="62889555" w14:textId="26D9F9DE"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要求实现患者在互联网医院业务的在线支付、原路退款。</w:t>
      </w:r>
    </w:p>
    <w:p w14:paraId="1E2F5CEE" w14:textId="77777777" w:rsidR="00C64937" w:rsidRPr="005C0F00" w:rsidRDefault="008D332D">
      <w:pPr>
        <w:pStyle w:val="52"/>
        <w:spacing w:line="360" w:lineRule="auto"/>
        <w:rPr>
          <w:b/>
        </w:rPr>
      </w:pPr>
      <w:r w:rsidRPr="005C0F00">
        <w:rPr>
          <w:rFonts w:hint="eastAsia"/>
          <w:b/>
        </w:rPr>
        <w:t>4、短信平台接口</w:t>
      </w:r>
    </w:p>
    <w:p w14:paraId="1A0CEA29" w14:textId="53B5522E" w:rsidR="00C64937" w:rsidRPr="005C0F00" w:rsidRDefault="008D332D">
      <w:pPr>
        <w:pStyle w:val="1ffa"/>
        <w:autoSpaceDE w:val="0"/>
        <w:autoSpaceDN w:val="0"/>
        <w:adjustRightInd w:val="0"/>
        <w:spacing w:line="360" w:lineRule="auto"/>
        <w:ind w:firstLineChars="177" w:firstLine="425"/>
        <w:rPr>
          <w:rFonts w:ascii="宋体" w:hAnsi="宋体"/>
          <w:szCs w:val="24"/>
        </w:rPr>
      </w:pPr>
      <w:r w:rsidRPr="005C0F00">
        <w:rPr>
          <w:rFonts w:ascii="宋体" w:hAnsi="宋体" w:hint="eastAsia"/>
          <w:szCs w:val="24"/>
        </w:rPr>
        <w:t>要求实现患者在互联网医院必要业务环节过程的短消息推送。</w:t>
      </w:r>
    </w:p>
    <w:p w14:paraId="4F4B274C" w14:textId="77777777" w:rsidR="00C64937" w:rsidRPr="005C0F00" w:rsidRDefault="008D332D">
      <w:pPr>
        <w:pStyle w:val="52"/>
        <w:spacing w:line="360" w:lineRule="auto"/>
        <w:rPr>
          <w:b/>
        </w:rPr>
      </w:pPr>
      <w:r w:rsidRPr="005C0F00">
        <w:rPr>
          <w:rFonts w:hint="eastAsia"/>
          <w:b/>
        </w:rPr>
        <w:t>5、HIS接口</w:t>
      </w:r>
    </w:p>
    <w:p w14:paraId="112F648E" w14:textId="77777777" w:rsidR="00C64937" w:rsidRPr="005C0F00" w:rsidRDefault="008D332D">
      <w:pPr>
        <w:pStyle w:val="1ffa"/>
        <w:autoSpaceDE w:val="0"/>
        <w:autoSpaceDN w:val="0"/>
        <w:adjustRightInd w:val="0"/>
        <w:spacing w:line="360" w:lineRule="auto"/>
        <w:ind w:firstLineChars="177" w:firstLine="425"/>
        <w:rPr>
          <w:rFonts w:ascii="宋体" w:hAnsi="宋体"/>
          <w:szCs w:val="24"/>
        </w:rPr>
      </w:pPr>
      <w:r w:rsidRPr="005C0F00">
        <w:rPr>
          <w:rFonts w:ascii="宋体" w:hAnsi="宋体" w:hint="eastAsia"/>
          <w:szCs w:val="24"/>
        </w:rPr>
        <w:t>要求与医院HIS系统对接，实现预约支付、在线开方、在线开检验检查等互联网医院业务。</w:t>
      </w:r>
    </w:p>
    <w:p w14:paraId="62315C2C" w14:textId="77777777" w:rsidR="00C64937" w:rsidRPr="005C0F00" w:rsidRDefault="008D332D">
      <w:pPr>
        <w:pStyle w:val="52"/>
        <w:spacing w:line="360" w:lineRule="auto"/>
        <w:rPr>
          <w:b/>
        </w:rPr>
      </w:pPr>
      <w:r w:rsidRPr="005C0F00">
        <w:rPr>
          <w:rFonts w:hint="eastAsia"/>
          <w:b/>
        </w:rPr>
        <w:t>6、微信公众号接口</w:t>
      </w:r>
    </w:p>
    <w:p w14:paraId="1AA9F3DB" w14:textId="5E47E49F" w:rsidR="00C64937" w:rsidRPr="005C0F00" w:rsidRDefault="008D332D">
      <w:pPr>
        <w:pStyle w:val="1ffa"/>
        <w:autoSpaceDE w:val="0"/>
        <w:autoSpaceDN w:val="0"/>
        <w:adjustRightInd w:val="0"/>
        <w:spacing w:line="360" w:lineRule="auto"/>
        <w:ind w:firstLine="480"/>
        <w:rPr>
          <w:rFonts w:ascii="宋体" w:hAnsi="宋体"/>
          <w:szCs w:val="24"/>
        </w:rPr>
      </w:pPr>
      <w:r w:rsidRPr="005C0F00">
        <w:rPr>
          <w:rFonts w:ascii="宋体" w:hAnsi="宋体" w:hint="eastAsia"/>
          <w:szCs w:val="24"/>
        </w:rPr>
        <w:t>要求与医院微信公众号系统对接，实现患者身份认证信息的互联互通。</w:t>
      </w:r>
    </w:p>
    <w:p w14:paraId="13588456" w14:textId="77777777" w:rsidR="00C64937" w:rsidRPr="005C0F00" w:rsidRDefault="008D332D">
      <w:pPr>
        <w:keepNext/>
        <w:keepLines/>
        <w:widowControl w:val="0"/>
        <w:spacing w:before="100" w:line="360" w:lineRule="auto"/>
        <w:jc w:val="center"/>
        <w:outlineLvl w:val="1"/>
        <w:rPr>
          <w:rFonts w:asciiTheme="minorEastAsia" w:eastAsiaTheme="minorEastAsia" w:hAnsiTheme="minorEastAsia" w:cs="Times New Roman"/>
          <w:b/>
          <w:bCs/>
          <w:sz w:val="28"/>
          <w:lang w:bidi="en-US"/>
        </w:rPr>
      </w:pPr>
      <w:bookmarkStart w:id="154" w:name="_Toc187251262"/>
      <w:r w:rsidRPr="005C0F00">
        <w:rPr>
          <w:rFonts w:asciiTheme="minorEastAsia" w:eastAsiaTheme="minorEastAsia" w:hAnsiTheme="minorEastAsia" w:cs="Times New Roman" w:hint="eastAsia"/>
          <w:b/>
          <w:bCs/>
          <w:sz w:val="28"/>
          <w:lang w:bidi="en-US"/>
        </w:rPr>
        <w:lastRenderedPageBreak/>
        <w:t>第三部分</w:t>
      </w:r>
      <w:bookmarkEnd w:id="154"/>
    </w:p>
    <w:p w14:paraId="45D9A398" w14:textId="77777777" w:rsidR="00C64937" w:rsidRPr="005C0F00" w:rsidRDefault="00C64937">
      <w:pPr>
        <w:pStyle w:val="Default"/>
      </w:pPr>
    </w:p>
    <w:p w14:paraId="4965DB94" w14:textId="77777777" w:rsidR="00C64937" w:rsidRPr="005C0F00" w:rsidRDefault="008D332D">
      <w:pPr>
        <w:pStyle w:val="Default"/>
        <w:spacing w:line="360" w:lineRule="auto"/>
        <w:rPr>
          <w:b/>
          <w:bCs/>
        </w:rPr>
      </w:pPr>
      <w:r w:rsidRPr="005C0F00">
        <w:rPr>
          <w:rFonts w:hint="eastAsia"/>
          <w:b/>
          <w:bCs/>
        </w:rPr>
        <w:t>（一）项目实施要求</w:t>
      </w:r>
    </w:p>
    <w:p w14:paraId="63A5A30A" w14:textId="5C689C60"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1. 实施时间</w:t>
      </w:r>
      <w:r w:rsidRPr="005C0F00">
        <w:rPr>
          <w:rFonts w:asciiTheme="minorEastAsia" w:eastAsiaTheme="minorEastAsia" w:hAnsiTheme="minorEastAsia"/>
        </w:rPr>
        <w:t>：</w:t>
      </w:r>
      <w:r w:rsidRPr="005C0F00">
        <w:rPr>
          <w:rFonts w:asciiTheme="minorEastAsia" w:eastAsiaTheme="minorEastAsia" w:hAnsiTheme="minorEastAsia" w:hint="eastAsia"/>
        </w:rPr>
        <w:t>自合同签订之日起8个月</w:t>
      </w:r>
      <w:r w:rsidRPr="005C0F00">
        <w:rPr>
          <w:rFonts w:asciiTheme="minorEastAsia" w:eastAsiaTheme="minorEastAsia" w:hAnsiTheme="minorEastAsia"/>
        </w:rPr>
        <w:t>内完成</w:t>
      </w:r>
      <w:r w:rsidRPr="005C0F00">
        <w:rPr>
          <w:rFonts w:asciiTheme="minorEastAsia" w:eastAsiaTheme="minorEastAsia" w:hAnsiTheme="minorEastAsia" w:hint="eastAsia"/>
        </w:rPr>
        <w:t>技术服务</w:t>
      </w:r>
      <w:r w:rsidR="00E23E88" w:rsidRPr="005C0F00">
        <w:rPr>
          <w:rFonts w:asciiTheme="minorEastAsia" w:eastAsiaTheme="minorEastAsia" w:hAnsiTheme="minorEastAsia"/>
        </w:rPr>
        <w:t>并交付使用</w:t>
      </w:r>
      <w:r w:rsidR="00E23E88" w:rsidRPr="005C0F00">
        <w:rPr>
          <w:rFonts w:asciiTheme="minorEastAsia" w:eastAsiaTheme="minorEastAsia" w:hAnsiTheme="minorEastAsia" w:hint="eastAsia"/>
        </w:rPr>
        <w:t>。</w:t>
      </w:r>
    </w:p>
    <w:p w14:paraId="2F4F464A"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 实施</w:t>
      </w:r>
      <w:r w:rsidRPr="005C0F00">
        <w:rPr>
          <w:rFonts w:asciiTheme="minorEastAsia" w:eastAsiaTheme="minorEastAsia" w:hAnsiTheme="minorEastAsia"/>
        </w:rPr>
        <w:t>地点：</w:t>
      </w:r>
      <w:r w:rsidRPr="005C0F00">
        <w:rPr>
          <w:rFonts w:asciiTheme="minorEastAsia" w:eastAsiaTheme="minorEastAsia" w:hAnsiTheme="minorEastAsia" w:hint="eastAsia"/>
        </w:rPr>
        <w:t>北京市二龙路医院</w:t>
      </w:r>
      <w:r w:rsidRPr="005C0F00">
        <w:rPr>
          <w:rFonts w:asciiTheme="minorEastAsia" w:eastAsiaTheme="minorEastAsia" w:hAnsiTheme="minorEastAsia"/>
        </w:rPr>
        <w:t>。</w:t>
      </w:r>
    </w:p>
    <w:p w14:paraId="0F48477F" w14:textId="3264958E"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3. 供应商</w:t>
      </w:r>
      <w:r w:rsidRPr="005C0F00">
        <w:rPr>
          <w:rFonts w:asciiTheme="minorEastAsia" w:eastAsiaTheme="minorEastAsia" w:hAnsiTheme="minorEastAsia"/>
        </w:rPr>
        <w:t>应在系统实施方案中描述具体的实施团队的组成、工作的内容、投入人员、项目进程表</w:t>
      </w:r>
      <w:r w:rsidRPr="005C0F00">
        <w:rPr>
          <w:rFonts w:asciiTheme="minorEastAsia" w:eastAsiaTheme="minorEastAsia" w:hAnsiTheme="minorEastAsia" w:hint="eastAsia"/>
        </w:rPr>
        <w:t>及采购人的配合</w:t>
      </w:r>
      <w:r w:rsidRPr="005C0F00">
        <w:rPr>
          <w:rFonts w:asciiTheme="minorEastAsia" w:eastAsiaTheme="minorEastAsia" w:hAnsiTheme="minorEastAsia"/>
        </w:rPr>
        <w:t>等内容。在所有工作开展之前，</w:t>
      </w:r>
      <w:r w:rsidRPr="005C0F00">
        <w:rPr>
          <w:rFonts w:asciiTheme="minorEastAsia" w:eastAsiaTheme="minorEastAsia" w:hAnsiTheme="minorEastAsia" w:hint="eastAsia"/>
        </w:rPr>
        <w:t>供应商</w:t>
      </w:r>
      <w:r w:rsidRPr="005C0F00">
        <w:rPr>
          <w:rFonts w:asciiTheme="minorEastAsia" w:eastAsiaTheme="minorEastAsia" w:hAnsiTheme="minorEastAsia"/>
        </w:rPr>
        <w:t>应制定一套完整科学可行的实施方案，作为</w:t>
      </w:r>
      <w:r w:rsidRPr="005C0F00">
        <w:rPr>
          <w:rFonts w:asciiTheme="minorEastAsia" w:eastAsiaTheme="minorEastAsia" w:hAnsiTheme="minorEastAsia" w:hint="eastAsia"/>
        </w:rPr>
        <w:t>项目</w:t>
      </w:r>
      <w:r w:rsidRPr="005C0F00">
        <w:rPr>
          <w:rFonts w:asciiTheme="minorEastAsia" w:eastAsiaTheme="minorEastAsia" w:hAnsiTheme="minorEastAsia"/>
        </w:rPr>
        <w:t>实施的总体计划和步骤。实施方案内容大致包括</w:t>
      </w:r>
      <w:r w:rsidRPr="005C0F00">
        <w:rPr>
          <w:rFonts w:asciiTheme="minorEastAsia" w:eastAsiaTheme="minorEastAsia" w:hAnsiTheme="minorEastAsia" w:hint="eastAsia"/>
        </w:rPr>
        <w:t>：</w:t>
      </w:r>
    </w:p>
    <w:p w14:paraId="62EB98F8"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fldChar w:fldCharType="begin"/>
      </w:r>
      <w:r w:rsidRPr="005C0F00">
        <w:rPr>
          <w:rFonts w:asciiTheme="minorEastAsia" w:eastAsiaTheme="minorEastAsia" w:hAnsiTheme="minorEastAsia" w:hint="eastAsia"/>
        </w:rPr>
        <w:instrText>= 1 \* GB3</w:instrText>
      </w:r>
      <w:r w:rsidRPr="005C0F00">
        <w:rPr>
          <w:rFonts w:asciiTheme="minorEastAsia" w:eastAsiaTheme="minorEastAsia" w:hAnsiTheme="minorEastAsia"/>
        </w:rPr>
        <w:fldChar w:fldCharType="separate"/>
      </w:r>
      <w:r w:rsidRPr="005C0F00">
        <w:rPr>
          <w:rFonts w:asciiTheme="minorEastAsia" w:eastAsiaTheme="minorEastAsia" w:hAnsiTheme="minorEastAsia" w:hint="eastAsia"/>
        </w:rPr>
        <w:t>①</w:t>
      </w:r>
      <w:r w:rsidRPr="005C0F00">
        <w:rPr>
          <w:rFonts w:asciiTheme="minorEastAsia" w:eastAsiaTheme="minorEastAsia" w:hAnsiTheme="minorEastAsia"/>
        </w:rPr>
        <w:fldChar w:fldCharType="end"/>
      </w:r>
      <w:r w:rsidRPr="005C0F00">
        <w:rPr>
          <w:rFonts w:asciiTheme="minorEastAsia" w:eastAsiaTheme="minorEastAsia" w:hAnsiTheme="minorEastAsia"/>
        </w:rPr>
        <w:t>组织保障安排：成立领导小组，领导小组中的责任分工等。</w:t>
      </w:r>
    </w:p>
    <w:p w14:paraId="03584707"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fldChar w:fldCharType="begin"/>
      </w:r>
      <w:r w:rsidRPr="005C0F00">
        <w:rPr>
          <w:rFonts w:asciiTheme="minorEastAsia" w:eastAsiaTheme="minorEastAsia" w:hAnsiTheme="minorEastAsia" w:hint="eastAsia"/>
        </w:rPr>
        <w:instrText>= 2 \* GB3</w:instrText>
      </w:r>
      <w:r w:rsidRPr="005C0F00">
        <w:rPr>
          <w:rFonts w:asciiTheme="minorEastAsia" w:eastAsiaTheme="minorEastAsia" w:hAnsiTheme="minorEastAsia"/>
        </w:rPr>
        <w:fldChar w:fldCharType="separate"/>
      </w:r>
      <w:r w:rsidRPr="005C0F00">
        <w:rPr>
          <w:rFonts w:asciiTheme="minorEastAsia" w:eastAsiaTheme="minorEastAsia" w:hAnsiTheme="minorEastAsia" w:hint="eastAsia"/>
        </w:rPr>
        <w:t>②</w:t>
      </w:r>
      <w:r w:rsidRPr="005C0F00">
        <w:rPr>
          <w:rFonts w:asciiTheme="minorEastAsia" w:eastAsiaTheme="minorEastAsia" w:hAnsiTheme="minorEastAsia"/>
        </w:rPr>
        <w:fldChar w:fldCharType="end"/>
      </w:r>
      <w:r w:rsidRPr="005C0F00">
        <w:rPr>
          <w:rFonts w:asciiTheme="minorEastAsia" w:eastAsiaTheme="minorEastAsia" w:hAnsiTheme="minorEastAsia"/>
        </w:rPr>
        <w:t>制定具体的实施流程、实施内容</w:t>
      </w:r>
      <w:r w:rsidRPr="005C0F00">
        <w:rPr>
          <w:rFonts w:asciiTheme="minorEastAsia" w:eastAsiaTheme="minorEastAsia" w:hAnsiTheme="minorEastAsia" w:hint="eastAsia"/>
        </w:rPr>
        <w:t>。</w:t>
      </w:r>
    </w:p>
    <w:p w14:paraId="6CA97E5A"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③项目建设过程中需完成与现有业务系统的对接，供应商应承诺项目报价中包含对接过程所发生的相关费用。</w:t>
      </w:r>
    </w:p>
    <w:p w14:paraId="3D614658"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（二）</w:t>
      </w:r>
      <w:r w:rsidRPr="005C0F00">
        <w:rPr>
          <w:rFonts w:asciiTheme="minorEastAsia" w:eastAsiaTheme="minorEastAsia" w:hAnsiTheme="minorEastAsia"/>
        </w:rPr>
        <w:t>验收要求</w:t>
      </w:r>
    </w:p>
    <w:p w14:paraId="57D47D5A"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1. 验收方法：本项目验收将按系统上线和服务情况综合验收，按比选文件要求所有系统完成后，进行项目总验收。验收工作由中标方提出，采购人组织相关评审组进行验收。</w:t>
      </w:r>
    </w:p>
    <w:p w14:paraId="0DD9C84E" w14:textId="0A61A2B6"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 验收时间：业务系统服务调试完毕，并稳定运行一个月后，由中标方提出验收申请，采购人应于中标方提出验收申请后十个工作日内组织验收。采购人验收合格后应当出具验收报告。</w:t>
      </w:r>
    </w:p>
    <w:p w14:paraId="04DCA927"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3. 验收内容：按照比选文件、响应文件、合同、相关承诺和相关补充文件的内容进行。</w:t>
      </w:r>
    </w:p>
    <w:p w14:paraId="2051FA89"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4. 验收标准：</w:t>
      </w:r>
    </w:p>
    <w:p w14:paraId="04052A8C" w14:textId="14B59EE9"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①项目服务所有技术性能及参数：应符合比选文件和中标方响应文件所要求的技术标准及服务标准。系统运行稳定，无故障，数据无错误。</w:t>
      </w:r>
    </w:p>
    <w:p w14:paraId="553DE8FE" w14:textId="1D10FC43"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②验收工作由采购人和中标方共同进行。在验收时，中标方应向采购人提供全部技术资料，按采购人提出的方式验收。由采购人对系统的技术性能参数进行检验。如发现任何一项与验收内容不符，采购人有权拒绝接受。</w:t>
      </w:r>
    </w:p>
    <w:p w14:paraId="43203197" w14:textId="1D5BC5E4"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5</w:t>
      </w:r>
      <w:r w:rsidRPr="005C0F00">
        <w:rPr>
          <w:rFonts w:asciiTheme="minorEastAsia" w:eastAsiaTheme="minorEastAsia" w:hAnsiTheme="minorEastAsia"/>
        </w:rPr>
        <w:t xml:space="preserve">. </w:t>
      </w:r>
      <w:r w:rsidRPr="005C0F00">
        <w:rPr>
          <w:rFonts w:asciiTheme="minorEastAsia" w:eastAsiaTheme="minorEastAsia" w:hAnsiTheme="minorEastAsia" w:hint="eastAsia"/>
        </w:rPr>
        <w:t>验收文件的签署：由中标方撰写服务完成报告，由采购人委派的负责人在审核后签署。</w:t>
      </w:r>
    </w:p>
    <w:p w14:paraId="451B351D" w14:textId="77777777" w:rsidR="00C64937" w:rsidRPr="005C0F00" w:rsidRDefault="008D332D">
      <w:pPr>
        <w:pStyle w:val="Default"/>
        <w:spacing w:line="360" w:lineRule="auto"/>
        <w:rPr>
          <w:b/>
          <w:bCs/>
        </w:rPr>
      </w:pPr>
      <w:bookmarkStart w:id="155" w:name="_Toc449000765"/>
      <w:r w:rsidRPr="005C0F00">
        <w:rPr>
          <w:rFonts w:hint="eastAsia"/>
          <w:b/>
          <w:bCs/>
        </w:rPr>
        <w:lastRenderedPageBreak/>
        <w:t>（三）</w:t>
      </w:r>
      <w:r w:rsidRPr="005C0F00">
        <w:rPr>
          <w:b/>
          <w:bCs/>
        </w:rPr>
        <w:t>培训要求</w:t>
      </w:r>
      <w:bookmarkEnd w:id="155"/>
    </w:p>
    <w:p w14:paraId="3FD16969" w14:textId="4B75C3A8" w:rsidR="00C64937" w:rsidRPr="005C0F00" w:rsidRDefault="008D332D" w:rsidP="00E23E88">
      <w:pPr>
        <w:pStyle w:val="Default"/>
        <w:spacing w:line="360" w:lineRule="auto"/>
        <w:ind w:firstLineChars="200" w:firstLine="480"/>
        <w:jc w:val="both"/>
        <w:rPr>
          <w:rFonts w:asciiTheme="minorEastAsia" w:eastAsiaTheme="minorEastAsia" w:hAnsiTheme="minorEastAsia"/>
          <w:bCs/>
        </w:rPr>
      </w:pPr>
      <w:r w:rsidRPr="005C0F00">
        <w:rPr>
          <w:rFonts w:asciiTheme="minorEastAsia" w:eastAsiaTheme="minorEastAsia" w:hAnsiTheme="minorEastAsia" w:hint="eastAsia"/>
          <w:bCs/>
        </w:rPr>
        <w:t>1. 供应商</w:t>
      </w:r>
      <w:r w:rsidRPr="005C0F00">
        <w:rPr>
          <w:rFonts w:asciiTheme="minorEastAsia" w:eastAsiaTheme="minorEastAsia" w:hAnsiTheme="minorEastAsia"/>
          <w:bCs/>
        </w:rPr>
        <w:t>必须向</w:t>
      </w:r>
      <w:r w:rsidRPr="005C0F00">
        <w:rPr>
          <w:rFonts w:asciiTheme="minorEastAsia" w:eastAsiaTheme="minorEastAsia" w:hAnsiTheme="minorEastAsia" w:hint="eastAsia"/>
          <w:bCs/>
        </w:rPr>
        <w:t>采购人</w:t>
      </w:r>
      <w:r w:rsidRPr="005C0F00">
        <w:rPr>
          <w:rFonts w:asciiTheme="minorEastAsia" w:eastAsiaTheme="minorEastAsia" w:hAnsiTheme="minorEastAsia"/>
          <w:bCs/>
        </w:rPr>
        <w:t>提供免费培训，培训方式应包括理论培训和现场培训。供应商须针对不同的培训对象，在</w:t>
      </w:r>
      <w:r w:rsidRPr="005C0F00">
        <w:rPr>
          <w:rFonts w:asciiTheme="minorEastAsia" w:eastAsiaTheme="minorEastAsia" w:hAnsiTheme="minorEastAsia" w:hint="eastAsia"/>
          <w:bCs/>
        </w:rPr>
        <w:t>响应</w:t>
      </w:r>
      <w:r w:rsidRPr="005C0F00">
        <w:rPr>
          <w:rFonts w:asciiTheme="minorEastAsia" w:eastAsiaTheme="minorEastAsia" w:hAnsiTheme="minorEastAsia"/>
          <w:bCs/>
        </w:rPr>
        <w:t>文件中提出全面、详细的培训计划，包括但不限于培训内容、培训时间、地点、授课老师等。</w:t>
      </w:r>
    </w:p>
    <w:p w14:paraId="5FC5ACBF" w14:textId="70B4F28E" w:rsidR="00C64937" w:rsidRPr="005C0F00" w:rsidRDefault="008D332D" w:rsidP="00E23E88">
      <w:pPr>
        <w:pStyle w:val="Default"/>
        <w:spacing w:line="360" w:lineRule="auto"/>
        <w:ind w:firstLineChars="200" w:firstLine="480"/>
        <w:jc w:val="both"/>
        <w:rPr>
          <w:rFonts w:asciiTheme="minorEastAsia" w:eastAsiaTheme="minorEastAsia" w:hAnsiTheme="minorEastAsia"/>
          <w:bCs/>
        </w:rPr>
      </w:pPr>
      <w:r w:rsidRPr="005C0F00">
        <w:rPr>
          <w:rFonts w:asciiTheme="minorEastAsia" w:eastAsiaTheme="minorEastAsia" w:hAnsiTheme="minorEastAsia" w:hint="eastAsia"/>
          <w:bCs/>
        </w:rPr>
        <w:t>2. 供应商</w:t>
      </w:r>
      <w:r w:rsidRPr="005C0F00">
        <w:rPr>
          <w:rFonts w:asciiTheme="minorEastAsia" w:eastAsiaTheme="minorEastAsia" w:hAnsiTheme="minorEastAsia"/>
          <w:bCs/>
        </w:rPr>
        <w:t>派出的培训教员应具备丰富的相同课程教学经验，所有的培训教员必须中文授课，</w:t>
      </w:r>
      <w:r w:rsidRPr="005C0F00">
        <w:rPr>
          <w:rFonts w:asciiTheme="minorEastAsia" w:eastAsiaTheme="minorEastAsia" w:hAnsiTheme="minorEastAsia" w:hint="eastAsia"/>
          <w:bCs/>
        </w:rPr>
        <w:t>供应商</w:t>
      </w:r>
      <w:r w:rsidRPr="005C0F00">
        <w:rPr>
          <w:rFonts w:asciiTheme="minorEastAsia" w:eastAsiaTheme="minorEastAsia" w:hAnsiTheme="minorEastAsia"/>
          <w:bCs/>
        </w:rPr>
        <w:t>必须为所有被培训人员提供培训用文字资料和讲义等相关用品。</w:t>
      </w:r>
    </w:p>
    <w:p w14:paraId="3D80FFCB" w14:textId="0CA6CAD2" w:rsidR="00C64937" w:rsidRPr="005C0F00" w:rsidRDefault="008D332D" w:rsidP="00E23E88">
      <w:pPr>
        <w:pStyle w:val="Default"/>
        <w:spacing w:line="360" w:lineRule="auto"/>
        <w:ind w:firstLineChars="200" w:firstLine="480"/>
        <w:jc w:val="both"/>
        <w:rPr>
          <w:rFonts w:asciiTheme="minorEastAsia" w:eastAsiaTheme="minorEastAsia" w:hAnsiTheme="minorEastAsia"/>
          <w:bCs/>
        </w:rPr>
      </w:pPr>
      <w:r w:rsidRPr="005C0F00">
        <w:rPr>
          <w:rFonts w:asciiTheme="minorEastAsia" w:eastAsiaTheme="minorEastAsia" w:hAnsiTheme="minorEastAsia" w:hint="eastAsia"/>
          <w:bCs/>
        </w:rPr>
        <w:t>3. 供应商</w:t>
      </w:r>
      <w:r w:rsidRPr="005C0F00">
        <w:rPr>
          <w:rFonts w:asciiTheme="minorEastAsia" w:eastAsiaTheme="minorEastAsia" w:hAnsiTheme="minorEastAsia"/>
          <w:bCs/>
        </w:rPr>
        <w:t>应按</w:t>
      </w:r>
      <w:r w:rsidRPr="005C0F00">
        <w:rPr>
          <w:rFonts w:asciiTheme="minorEastAsia" w:eastAsiaTheme="minorEastAsia" w:hAnsiTheme="minorEastAsia" w:hint="eastAsia"/>
          <w:bCs/>
        </w:rPr>
        <w:t>采购人</w:t>
      </w:r>
      <w:r w:rsidRPr="005C0F00">
        <w:rPr>
          <w:rFonts w:asciiTheme="minorEastAsia" w:eastAsiaTheme="minorEastAsia" w:hAnsiTheme="minorEastAsia"/>
          <w:bCs/>
        </w:rPr>
        <w:t>约定合理地安排培训时间。</w:t>
      </w:r>
    </w:p>
    <w:p w14:paraId="18E1D183" w14:textId="77777777" w:rsidR="00C64937" w:rsidRPr="005C0F00" w:rsidRDefault="008D332D">
      <w:pPr>
        <w:pStyle w:val="Default"/>
        <w:spacing w:line="360" w:lineRule="auto"/>
        <w:rPr>
          <w:b/>
          <w:bCs/>
        </w:rPr>
      </w:pPr>
      <w:bookmarkStart w:id="156" w:name="_Toc449000766"/>
      <w:r w:rsidRPr="005C0F00">
        <w:rPr>
          <w:rFonts w:hint="eastAsia"/>
          <w:b/>
          <w:bCs/>
        </w:rPr>
        <w:t>（四）</w:t>
      </w:r>
      <w:r w:rsidRPr="005C0F00">
        <w:rPr>
          <w:b/>
          <w:bCs/>
        </w:rPr>
        <w:t>售后服务要求</w:t>
      </w:r>
      <w:bookmarkEnd w:id="156"/>
    </w:p>
    <w:p w14:paraId="2A2F3C00" w14:textId="23ABB3B5" w:rsidR="00C64937" w:rsidRPr="005C0F00" w:rsidRDefault="008D332D" w:rsidP="00A62077">
      <w:pPr>
        <w:pStyle w:val="Default"/>
        <w:spacing w:line="360" w:lineRule="auto"/>
        <w:ind w:firstLineChars="200" w:firstLine="480"/>
        <w:jc w:val="both"/>
        <w:rPr>
          <w:rFonts w:asciiTheme="minorEastAsia" w:eastAsiaTheme="minorEastAsia" w:hAnsiTheme="minorEastAsia"/>
          <w:bCs/>
        </w:rPr>
      </w:pPr>
      <w:r w:rsidRPr="005C0F00">
        <w:rPr>
          <w:rFonts w:asciiTheme="minorEastAsia" w:eastAsiaTheme="minorEastAsia" w:hAnsiTheme="minorEastAsia" w:hint="eastAsia"/>
          <w:bCs/>
        </w:rPr>
        <w:t>1. 系统与服务维护期为壹年。</w:t>
      </w:r>
    </w:p>
    <w:p w14:paraId="711D8252" w14:textId="381C8C26" w:rsidR="00C64937" w:rsidRPr="005C0F00" w:rsidRDefault="008D332D" w:rsidP="00A62077">
      <w:pPr>
        <w:pStyle w:val="Default"/>
        <w:spacing w:line="360" w:lineRule="auto"/>
        <w:ind w:firstLineChars="200" w:firstLine="480"/>
        <w:jc w:val="both"/>
        <w:rPr>
          <w:rFonts w:asciiTheme="minorEastAsia" w:eastAsiaTheme="minorEastAsia" w:hAnsiTheme="minorEastAsia"/>
          <w:bCs/>
        </w:rPr>
      </w:pPr>
      <w:r w:rsidRPr="005C0F00">
        <w:rPr>
          <w:rFonts w:asciiTheme="minorEastAsia" w:eastAsiaTheme="minorEastAsia" w:hAnsiTheme="minorEastAsia" w:hint="eastAsia"/>
          <w:bCs/>
        </w:rPr>
        <w:t>2.维护期自本项目终验合格书签订之日起开始计算。投标人应提供7×24小时软件工程师维护。</w:t>
      </w:r>
    </w:p>
    <w:p w14:paraId="5E39F0B0" w14:textId="4645B1D6" w:rsidR="00C64937" w:rsidRPr="005C0F00" w:rsidRDefault="008D332D" w:rsidP="00A62077">
      <w:pPr>
        <w:pStyle w:val="Default"/>
        <w:spacing w:line="360" w:lineRule="auto"/>
        <w:ind w:firstLineChars="200" w:firstLine="480"/>
        <w:jc w:val="both"/>
        <w:rPr>
          <w:rFonts w:asciiTheme="minorEastAsia" w:eastAsiaTheme="minorEastAsia" w:hAnsiTheme="minorEastAsia"/>
          <w:bCs/>
        </w:rPr>
      </w:pPr>
      <w:r w:rsidRPr="005C0F00">
        <w:rPr>
          <w:rFonts w:asciiTheme="minorEastAsia" w:eastAsiaTheme="minorEastAsia" w:hAnsiTheme="minorEastAsia" w:hint="eastAsia"/>
          <w:bCs/>
        </w:rPr>
        <w:t>3. 服务期间及免费维护期内的所有售后维护，包括服务维护、升级等所产生的费用均由中标人承担。</w:t>
      </w:r>
    </w:p>
    <w:p w14:paraId="1D627F66" w14:textId="74DAB018" w:rsidR="00C64937" w:rsidRPr="005C0F00" w:rsidRDefault="008D332D" w:rsidP="00A62077">
      <w:pPr>
        <w:pStyle w:val="Default"/>
        <w:spacing w:line="360" w:lineRule="auto"/>
        <w:ind w:firstLineChars="200" w:firstLine="480"/>
        <w:jc w:val="both"/>
        <w:rPr>
          <w:rFonts w:asciiTheme="minorEastAsia" w:eastAsiaTheme="minorEastAsia" w:hAnsiTheme="minorEastAsia"/>
          <w:bCs/>
        </w:rPr>
      </w:pPr>
      <w:r w:rsidRPr="005C0F00">
        <w:rPr>
          <w:rFonts w:asciiTheme="minorEastAsia" w:eastAsiaTheme="minorEastAsia" w:hAnsiTheme="minorEastAsia" w:hint="eastAsia"/>
          <w:bCs/>
        </w:rPr>
        <w:t>4. 响应时间：供应商在响应文件中必须明确承诺售后服务响应时间，并不得低于以下标准：提供7×24电话服务，30分钟内响应，有8小时以内解决问题的能力。如需现场服务的，具有解决故障能力的工程师应在6小时内到达现场。</w:t>
      </w:r>
    </w:p>
    <w:p w14:paraId="66BE2107" w14:textId="77777777" w:rsidR="00C64937" w:rsidRPr="005C0F00" w:rsidRDefault="00C64937" w:rsidP="00A62077">
      <w:pPr>
        <w:pStyle w:val="Default"/>
        <w:spacing w:line="360" w:lineRule="auto"/>
        <w:jc w:val="both"/>
      </w:pPr>
    </w:p>
    <w:p w14:paraId="2705F37E" w14:textId="77777777" w:rsidR="00C64937" w:rsidRPr="005C0F00" w:rsidRDefault="008D332D">
      <w:pPr>
        <w:spacing w:line="360" w:lineRule="auto"/>
        <w:rPr>
          <w:rFonts w:asciiTheme="minorEastAsia" w:eastAsiaTheme="minorEastAsia" w:hAnsiTheme="minorEastAsia"/>
          <w:shd w:val="clear" w:color="auto" w:fill="FFFFFF"/>
        </w:rPr>
      </w:pPr>
      <w:r w:rsidRPr="005C0F00">
        <w:rPr>
          <w:rFonts w:asciiTheme="minorEastAsia" w:eastAsiaTheme="minorEastAsia" w:hAnsiTheme="minorEastAsia" w:hint="eastAsia"/>
          <w:shd w:val="clear" w:color="auto" w:fill="FFFFFF"/>
        </w:rPr>
        <w:br w:type="page"/>
      </w:r>
    </w:p>
    <w:p w14:paraId="2A5AFC78" w14:textId="77777777" w:rsidR="00C64937" w:rsidRPr="005C0F00" w:rsidRDefault="008D332D">
      <w:pPr>
        <w:pStyle w:val="10"/>
        <w:spacing w:line="360" w:lineRule="auto"/>
        <w:rPr>
          <w:rFonts w:asciiTheme="minorEastAsia" w:eastAsiaTheme="minorEastAsia" w:hAnsiTheme="minorEastAsia"/>
          <w:sz w:val="24"/>
          <w:szCs w:val="24"/>
        </w:rPr>
      </w:pPr>
      <w:bookmarkStart w:id="157" w:name="_Toc187251263"/>
      <w:r w:rsidRPr="005C0F00">
        <w:rPr>
          <w:rFonts w:asciiTheme="minorEastAsia" w:eastAsiaTheme="minorEastAsia" w:hAnsiTheme="minorEastAsia" w:hint="eastAsia"/>
          <w:sz w:val="30"/>
          <w:szCs w:val="30"/>
        </w:rPr>
        <w:lastRenderedPageBreak/>
        <w:t>第五章 评审办法及评分标准</w:t>
      </w:r>
      <w:bookmarkEnd w:id="54"/>
      <w:bookmarkEnd w:id="55"/>
      <w:bookmarkEnd w:id="157"/>
    </w:p>
    <w:p w14:paraId="7F945D4F" w14:textId="77777777" w:rsidR="00C64937" w:rsidRPr="005C0F00" w:rsidRDefault="008D332D">
      <w:pPr>
        <w:pStyle w:val="20"/>
        <w:spacing w:line="360" w:lineRule="auto"/>
        <w:jc w:val="left"/>
        <w:rPr>
          <w:rFonts w:asciiTheme="minorEastAsia" w:eastAsiaTheme="minorEastAsia" w:hAnsiTheme="minorEastAsia"/>
          <w:sz w:val="24"/>
          <w:szCs w:val="24"/>
        </w:rPr>
      </w:pPr>
      <w:bookmarkStart w:id="158" w:name="_Toc187251264"/>
      <w:r w:rsidRPr="005C0F00">
        <w:rPr>
          <w:rFonts w:asciiTheme="minorEastAsia" w:eastAsiaTheme="minorEastAsia" w:hAnsiTheme="minorEastAsia" w:hint="eastAsia"/>
          <w:sz w:val="24"/>
          <w:szCs w:val="24"/>
        </w:rPr>
        <w:t>一、资格审查</w:t>
      </w:r>
      <w:bookmarkEnd w:id="158"/>
    </w:p>
    <w:p w14:paraId="79CC981B"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1</w:t>
      </w:r>
      <w:r w:rsidRPr="005C0F00">
        <w:rPr>
          <w:rFonts w:asciiTheme="minorEastAsia" w:eastAsiaTheme="minorEastAsia" w:hAnsiTheme="minorEastAsia" w:hint="eastAsia"/>
        </w:rPr>
        <w:t>、</w:t>
      </w:r>
      <w:r w:rsidRPr="005C0F00">
        <w:rPr>
          <w:rFonts w:asciiTheme="minorEastAsia" w:eastAsiaTheme="minorEastAsia" w:hAnsiTheme="minorEastAsia"/>
        </w:rPr>
        <w:t>比选代理机构将根据《资格审查</w:t>
      </w:r>
      <w:r w:rsidRPr="005C0F00">
        <w:rPr>
          <w:rFonts w:asciiTheme="minorEastAsia" w:eastAsiaTheme="minorEastAsia" w:hAnsiTheme="minorEastAsia" w:hint="eastAsia"/>
        </w:rPr>
        <w:t>要求</w:t>
      </w:r>
      <w:r w:rsidRPr="005C0F00">
        <w:rPr>
          <w:rFonts w:asciiTheme="minorEastAsia" w:eastAsiaTheme="minorEastAsia" w:hAnsiTheme="minorEastAsia"/>
        </w:rPr>
        <w:t>》中的规定，对供应商进行资格审查，并形成资格审查结果。</w:t>
      </w:r>
    </w:p>
    <w:p w14:paraId="38F4401E"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w:t>
      </w:r>
      <w:r w:rsidRPr="005C0F00">
        <w:rPr>
          <w:rFonts w:asciiTheme="minorEastAsia" w:eastAsiaTheme="minorEastAsia" w:hAnsiTheme="minorEastAsia" w:hint="eastAsia"/>
        </w:rPr>
        <w:t>、比选文件中资格证明文件</w:t>
      </w:r>
      <w:r w:rsidRPr="005C0F00">
        <w:rPr>
          <w:rFonts w:asciiTheme="minorEastAsia" w:eastAsiaTheme="minorEastAsia" w:hAnsiTheme="minorEastAsia"/>
        </w:rPr>
        <w:t>中对格式有要求的，</w:t>
      </w:r>
      <w:r w:rsidRPr="005C0F00">
        <w:rPr>
          <w:rFonts w:asciiTheme="minorEastAsia" w:eastAsiaTheme="minorEastAsia" w:hAnsiTheme="minorEastAsia" w:hint="eastAsia"/>
        </w:rPr>
        <w:t>供应商不得改变格式中给定的文字所表达的含义，不得删减格式中的实质性内容，不得自行添加与格式中给定的文字内容相矛盾的内容，不得对应当填写的空格不填写或不实质性响应，否则响应无效。</w:t>
      </w:r>
    </w:p>
    <w:p w14:paraId="0D4C7F91"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3</w:t>
      </w:r>
      <w:r w:rsidRPr="005C0F00">
        <w:rPr>
          <w:rFonts w:asciiTheme="minorEastAsia" w:eastAsiaTheme="minorEastAsia" w:hAnsiTheme="minorEastAsia" w:hint="eastAsia"/>
        </w:rPr>
        <w:t>、</w:t>
      </w:r>
      <w:r w:rsidRPr="005C0F00">
        <w:rPr>
          <w:rFonts w:asciiTheme="minorEastAsia" w:eastAsiaTheme="minorEastAsia" w:hAnsiTheme="minorEastAsia"/>
        </w:rPr>
        <w:t>供应商《资格证明文件》有任何一项不符合资格审查</w:t>
      </w:r>
      <w:r w:rsidRPr="005C0F00">
        <w:rPr>
          <w:rFonts w:asciiTheme="minorEastAsia" w:eastAsiaTheme="minorEastAsia" w:hAnsiTheme="minorEastAsia" w:hint="eastAsia"/>
        </w:rPr>
        <w:t>要求</w:t>
      </w:r>
      <w:r w:rsidRPr="005C0F00">
        <w:rPr>
          <w:rFonts w:asciiTheme="minorEastAsia" w:eastAsiaTheme="minorEastAsia" w:hAnsiTheme="minorEastAsia"/>
        </w:rPr>
        <w:t>的，资格审查不合格，其</w:t>
      </w:r>
      <w:r w:rsidRPr="005C0F00">
        <w:rPr>
          <w:rFonts w:asciiTheme="minorEastAsia" w:eastAsiaTheme="minorEastAsia" w:hAnsiTheme="minorEastAsia" w:hint="eastAsia"/>
        </w:rPr>
        <w:t>响应</w:t>
      </w:r>
      <w:r w:rsidRPr="005C0F00">
        <w:rPr>
          <w:rFonts w:asciiTheme="minorEastAsia" w:eastAsiaTheme="minorEastAsia" w:hAnsiTheme="minorEastAsia"/>
        </w:rPr>
        <w:t>无效。</w:t>
      </w:r>
    </w:p>
    <w:p w14:paraId="4AC687C9"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4</w:t>
      </w:r>
      <w:r w:rsidRPr="005C0F00">
        <w:rPr>
          <w:rFonts w:asciiTheme="minorEastAsia" w:eastAsiaTheme="minorEastAsia" w:hAnsiTheme="minorEastAsia" w:hint="eastAsia"/>
        </w:rPr>
        <w:t>、</w:t>
      </w:r>
      <w:r w:rsidRPr="005C0F00">
        <w:rPr>
          <w:rFonts w:asciiTheme="minorEastAsia" w:eastAsiaTheme="minorEastAsia" w:hAnsiTheme="minorEastAsia"/>
        </w:rPr>
        <w:t>资格审查合格的供应商不足3家的，不进行评审。</w:t>
      </w:r>
    </w:p>
    <w:p w14:paraId="3D540702"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5、资格审查要求</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C64937" w:rsidRPr="005C0F00" w14:paraId="334811C0" w14:textId="77777777">
        <w:trPr>
          <w:tblHeader/>
        </w:trPr>
        <w:tc>
          <w:tcPr>
            <w:tcW w:w="777" w:type="dxa"/>
            <w:vAlign w:val="center"/>
          </w:tcPr>
          <w:p w14:paraId="5B9D9B29" w14:textId="77777777" w:rsidR="00C64937" w:rsidRPr="005C0F00" w:rsidRDefault="008D332D">
            <w:pPr>
              <w:tabs>
                <w:tab w:val="left" w:pos="1080"/>
              </w:tabs>
              <w:snapToGrid w:val="0"/>
              <w:spacing w:line="360" w:lineRule="auto"/>
              <w:jc w:val="center"/>
              <w:rPr>
                <w:rFonts w:asciiTheme="minorEastAsia" w:eastAsiaTheme="minorEastAsia" w:hAnsiTheme="minorEastAsia"/>
                <w:b/>
              </w:rPr>
            </w:pPr>
            <w:r w:rsidRPr="005C0F00">
              <w:rPr>
                <w:rFonts w:asciiTheme="minorEastAsia" w:eastAsiaTheme="minorEastAsia" w:hAnsiTheme="minorEastAsia"/>
                <w:b/>
              </w:rPr>
              <w:t>序号</w:t>
            </w:r>
          </w:p>
        </w:tc>
        <w:tc>
          <w:tcPr>
            <w:tcW w:w="1820" w:type="dxa"/>
            <w:vAlign w:val="center"/>
          </w:tcPr>
          <w:p w14:paraId="48566004" w14:textId="77777777" w:rsidR="00C64937" w:rsidRPr="005C0F00" w:rsidRDefault="008D332D">
            <w:pPr>
              <w:tabs>
                <w:tab w:val="left" w:pos="1080"/>
              </w:tabs>
              <w:snapToGrid w:val="0"/>
              <w:spacing w:line="360" w:lineRule="auto"/>
              <w:jc w:val="center"/>
              <w:rPr>
                <w:rFonts w:asciiTheme="minorEastAsia" w:eastAsiaTheme="minorEastAsia" w:hAnsiTheme="minorEastAsia"/>
                <w:b/>
              </w:rPr>
            </w:pPr>
            <w:r w:rsidRPr="005C0F00">
              <w:rPr>
                <w:rFonts w:asciiTheme="minorEastAsia" w:eastAsiaTheme="minorEastAsia" w:hAnsiTheme="minorEastAsia"/>
                <w:b/>
              </w:rPr>
              <w:t>审查因素</w:t>
            </w:r>
          </w:p>
        </w:tc>
        <w:tc>
          <w:tcPr>
            <w:tcW w:w="4428" w:type="dxa"/>
            <w:vAlign w:val="center"/>
          </w:tcPr>
          <w:p w14:paraId="34AE576A" w14:textId="77777777" w:rsidR="00C64937" w:rsidRPr="005C0F00" w:rsidRDefault="008D332D">
            <w:pPr>
              <w:tabs>
                <w:tab w:val="left" w:pos="1080"/>
              </w:tabs>
              <w:snapToGrid w:val="0"/>
              <w:spacing w:line="360" w:lineRule="auto"/>
              <w:jc w:val="center"/>
              <w:rPr>
                <w:rFonts w:asciiTheme="minorEastAsia" w:eastAsiaTheme="minorEastAsia" w:hAnsiTheme="minorEastAsia"/>
                <w:b/>
              </w:rPr>
            </w:pPr>
            <w:r w:rsidRPr="005C0F00">
              <w:rPr>
                <w:rFonts w:asciiTheme="minorEastAsia" w:eastAsiaTheme="minorEastAsia" w:hAnsiTheme="minorEastAsia"/>
                <w:b/>
              </w:rPr>
              <w:t>审查内容</w:t>
            </w:r>
          </w:p>
        </w:tc>
        <w:tc>
          <w:tcPr>
            <w:tcW w:w="1504" w:type="dxa"/>
            <w:vAlign w:val="center"/>
          </w:tcPr>
          <w:p w14:paraId="1F5C4ECF" w14:textId="77777777" w:rsidR="00C64937" w:rsidRPr="005C0F00" w:rsidRDefault="008D332D">
            <w:pPr>
              <w:tabs>
                <w:tab w:val="left" w:pos="1080"/>
              </w:tabs>
              <w:snapToGrid w:val="0"/>
              <w:spacing w:line="360" w:lineRule="auto"/>
              <w:jc w:val="center"/>
              <w:rPr>
                <w:rFonts w:asciiTheme="minorEastAsia" w:eastAsiaTheme="minorEastAsia" w:hAnsiTheme="minorEastAsia"/>
                <w:b/>
              </w:rPr>
            </w:pPr>
            <w:r w:rsidRPr="005C0F00">
              <w:rPr>
                <w:rFonts w:asciiTheme="minorEastAsia" w:eastAsiaTheme="minorEastAsia" w:hAnsiTheme="minorEastAsia"/>
                <w:b/>
              </w:rPr>
              <w:t>格式要求</w:t>
            </w:r>
          </w:p>
        </w:tc>
      </w:tr>
      <w:tr w:rsidR="00C64937" w:rsidRPr="005C0F00" w14:paraId="10D0F96A" w14:textId="77777777">
        <w:tc>
          <w:tcPr>
            <w:tcW w:w="777" w:type="dxa"/>
            <w:vAlign w:val="center"/>
          </w:tcPr>
          <w:p w14:paraId="6EDDAF37" w14:textId="77777777" w:rsidR="00C64937" w:rsidRPr="005C0F00" w:rsidRDefault="008D332D">
            <w:pPr>
              <w:tabs>
                <w:tab w:val="left" w:pos="1080"/>
              </w:tabs>
              <w:snapToGrid w:val="0"/>
              <w:spacing w:line="360" w:lineRule="auto"/>
              <w:jc w:val="center"/>
              <w:rPr>
                <w:rFonts w:asciiTheme="minorEastAsia" w:eastAsiaTheme="minorEastAsia" w:hAnsiTheme="minorEastAsia"/>
              </w:rPr>
            </w:pPr>
            <w:r w:rsidRPr="005C0F00">
              <w:rPr>
                <w:rFonts w:asciiTheme="minorEastAsia" w:eastAsiaTheme="minorEastAsia" w:hAnsiTheme="minorEastAsia"/>
              </w:rPr>
              <w:t>1</w:t>
            </w:r>
          </w:p>
        </w:tc>
        <w:tc>
          <w:tcPr>
            <w:tcW w:w="1820" w:type="dxa"/>
            <w:vAlign w:val="center"/>
          </w:tcPr>
          <w:p w14:paraId="4997C139"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营业执照等证明文件</w:t>
            </w:r>
          </w:p>
        </w:tc>
        <w:tc>
          <w:tcPr>
            <w:tcW w:w="4428" w:type="dxa"/>
            <w:vAlign w:val="center"/>
          </w:tcPr>
          <w:p w14:paraId="5DDC8571"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供应商为企业（包括合伙企业）的，应提供有效的“营业执照”；</w:t>
            </w:r>
          </w:p>
          <w:p w14:paraId="6FF822CE"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供应商为事业单位的，应提供有效的“事业单位法人证书”；</w:t>
            </w:r>
          </w:p>
          <w:p w14:paraId="1D5C221D"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hint="eastAsia"/>
              </w:rPr>
              <w:t>供应商是非企业机构的，应提供有效的“执业许可证”、“登记证书”等证明文件；</w:t>
            </w:r>
          </w:p>
          <w:p w14:paraId="72956DF3"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供应商是个体工商户的，应提供有效的“个体工商户营业执照”；</w:t>
            </w:r>
          </w:p>
          <w:p w14:paraId="69A8050D"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供应商是自然人的，应提供有效的自然人身份证明。</w:t>
            </w:r>
          </w:p>
          <w:p w14:paraId="6DD6B4A3"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hint="eastAsia"/>
              </w:rPr>
              <w:t>若本项目允许分支机构参加响应，则分支机构参加时，此处应提供该分支机构及其所属法人或其他组织的相应证明文件。</w:t>
            </w:r>
          </w:p>
        </w:tc>
        <w:tc>
          <w:tcPr>
            <w:tcW w:w="1504" w:type="dxa"/>
            <w:vAlign w:val="center"/>
          </w:tcPr>
          <w:p w14:paraId="60DCC726"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提供</w:t>
            </w:r>
            <w:r w:rsidRPr="005C0F00">
              <w:rPr>
                <w:rFonts w:asciiTheme="minorEastAsia" w:eastAsiaTheme="minorEastAsia" w:hAnsiTheme="minorEastAsia" w:hint="eastAsia"/>
              </w:rPr>
              <w:t>相关证件复印件并加盖公章</w:t>
            </w:r>
          </w:p>
        </w:tc>
      </w:tr>
      <w:tr w:rsidR="00C64937" w:rsidRPr="005C0F00" w14:paraId="4ED31C6C" w14:textId="77777777">
        <w:tc>
          <w:tcPr>
            <w:tcW w:w="777" w:type="dxa"/>
            <w:vAlign w:val="center"/>
          </w:tcPr>
          <w:p w14:paraId="3BFD0D9B" w14:textId="77777777" w:rsidR="00C64937" w:rsidRPr="005C0F00" w:rsidRDefault="008D332D">
            <w:pPr>
              <w:tabs>
                <w:tab w:val="left" w:pos="1080"/>
              </w:tabs>
              <w:snapToGrid w:val="0"/>
              <w:spacing w:line="360" w:lineRule="auto"/>
              <w:jc w:val="center"/>
              <w:rPr>
                <w:rFonts w:asciiTheme="minorEastAsia" w:eastAsiaTheme="minorEastAsia" w:hAnsiTheme="minorEastAsia"/>
              </w:rPr>
            </w:pPr>
            <w:r w:rsidRPr="005C0F00">
              <w:rPr>
                <w:rFonts w:asciiTheme="minorEastAsia" w:eastAsiaTheme="minorEastAsia" w:hAnsiTheme="minorEastAsia"/>
              </w:rPr>
              <w:t>2</w:t>
            </w:r>
          </w:p>
        </w:tc>
        <w:tc>
          <w:tcPr>
            <w:tcW w:w="1820" w:type="dxa"/>
            <w:vAlign w:val="center"/>
          </w:tcPr>
          <w:p w14:paraId="75FFD2B0"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供应商资格声明</w:t>
            </w:r>
          </w:p>
        </w:tc>
        <w:tc>
          <w:tcPr>
            <w:tcW w:w="4428" w:type="dxa"/>
            <w:vAlign w:val="center"/>
          </w:tcPr>
          <w:p w14:paraId="7242B2E7"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提供了符合比选文件要求的供应商资格声明。</w:t>
            </w:r>
          </w:p>
        </w:tc>
        <w:tc>
          <w:tcPr>
            <w:tcW w:w="1504" w:type="dxa"/>
            <w:vAlign w:val="center"/>
          </w:tcPr>
          <w:p w14:paraId="03D6499F"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格式见</w:t>
            </w:r>
            <w:r w:rsidRPr="005C0F00">
              <w:rPr>
                <w:rFonts w:asciiTheme="minorEastAsia" w:eastAsiaTheme="minorEastAsia" w:hAnsiTheme="minorEastAsia" w:hint="eastAsia"/>
              </w:rPr>
              <w:t>第七章</w:t>
            </w:r>
            <w:r w:rsidRPr="005C0F00">
              <w:rPr>
                <w:rFonts w:asciiTheme="minorEastAsia" w:eastAsiaTheme="minorEastAsia" w:hAnsiTheme="minorEastAsia"/>
              </w:rPr>
              <w:t>响应文件</w:t>
            </w:r>
            <w:r w:rsidRPr="005C0F00">
              <w:rPr>
                <w:rFonts w:asciiTheme="minorEastAsia" w:eastAsiaTheme="minorEastAsia" w:hAnsiTheme="minorEastAsia"/>
              </w:rPr>
              <w:lastRenderedPageBreak/>
              <w:t>格式</w:t>
            </w:r>
          </w:p>
        </w:tc>
      </w:tr>
      <w:tr w:rsidR="00C64937" w:rsidRPr="005C0F00" w14:paraId="38798958" w14:textId="77777777">
        <w:tc>
          <w:tcPr>
            <w:tcW w:w="777" w:type="dxa"/>
            <w:vAlign w:val="center"/>
          </w:tcPr>
          <w:p w14:paraId="13F635E7" w14:textId="77777777" w:rsidR="00C64937" w:rsidRPr="005C0F00" w:rsidRDefault="008D332D">
            <w:pPr>
              <w:tabs>
                <w:tab w:val="left" w:pos="1080"/>
              </w:tabs>
              <w:snapToGrid w:val="0"/>
              <w:spacing w:line="360" w:lineRule="auto"/>
              <w:jc w:val="center"/>
              <w:rPr>
                <w:rFonts w:asciiTheme="minorEastAsia" w:eastAsiaTheme="minorEastAsia" w:hAnsiTheme="minorEastAsia"/>
              </w:rPr>
            </w:pPr>
            <w:r w:rsidRPr="005C0F00">
              <w:rPr>
                <w:rFonts w:asciiTheme="minorEastAsia" w:eastAsiaTheme="minorEastAsia" w:hAnsiTheme="minorEastAsia"/>
              </w:rPr>
              <w:lastRenderedPageBreak/>
              <w:t>3</w:t>
            </w:r>
          </w:p>
        </w:tc>
        <w:tc>
          <w:tcPr>
            <w:tcW w:w="1820" w:type="dxa"/>
            <w:vAlign w:val="center"/>
          </w:tcPr>
          <w:p w14:paraId="677E8A26"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hint="eastAsia"/>
              </w:rPr>
              <w:t>特定资格要求</w:t>
            </w:r>
          </w:p>
        </w:tc>
        <w:tc>
          <w:tcPr>
            <w:tcW w:w="4428" w:type="dxa"/>
            <w:vAlign w:val="center"/>
          </w:tcPr>
          <w:p w14:paraId="7C86CC96"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如有，见第</w:t>
            </w:r>
            <w:r w:rsidRPr="005C0F00">
              <w:rPr>
                <w:rFonts w:asciiTheme="minorEastAsia" w:eastAsiaTheme="minorEastAsia" w:hAnsiTheme="minorEastAsia" w:hint="eastAsia"/>
              </w:rPr>
              <w:t>一</w:t>
            </w:r>
            <w:r w:rsidRPr="005C0F00">
              <w:rPr>
                <w:rFonts w:asciiTheme="minorEastAsia" w:eastAsiaTheme="minorEastAsia" w:hAnsiTheme="minorEastAsia"/>
              </w:rPr>
              <w:t>章</w:t>
            </w:r>
            <w:r w:rsidRPr="005C0F00">
              <w:rPr>
                <w:rFonts w:asciiTheme="minorEastAsia" w:eastAsiaTheme="minorEastAsia" w:hAnsiTheme="minorEastAsia" w:hint="eastAsia"/>
              </w:rPr>
              <w:t>比选邀请</w:t>
            </w:r>
          </w:p>
        </w:tc>
        <w:tc>
          <w:tcPr>
            <w:tcW w:w="1504" w:type="dxa"/>
            <w:vAlign w:val="center"/>
          </w:tcPr>
          <w:p w14:paraId="5A638F33"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提供</w:t>
            </w:r>
            <w:r w:rsidRPr="005C0F00">
              <w:rPr>
                <w:rFonts w:asciiTheme="minorEastAsia" w:eastAsiaTheme="minorEastAsia" w:hAnsiTheme="minorEastAsia" w:hint="eastAsia"/>
              </w:rPr>
              <w:t>相关证明复印件并加盖公章</w:t>
            </w:r>
          </w:p>
        </w:tc>
      </w:tr>
      <w:tr w:rsidR="00C64937" w:rsidRPr="005C0F00" w14:paraId="29DF9FD9" w14:textId="77777777">
        <w:tc>
          <w:tcPr>
            <w:tcW w:w="777" w:type="dxa"/>
            <w:vAlign w:val="center"/>
          </w:tcPr>
          <w:p w14:paraId="2996CB70" w14:textId="77777777" w:rsidR="00C64937" w:rsidRPr="005C0F00" w:rsidRDefault="008D332D">
            <w:pPr>
              <w:tabs>
                <w:tab w:val="left" w:pos="1080"/>
              </w:tabs>
              <w:snapToGrid w:val="0"/>
              <w:spacing w:line="360" w:lineRule="auto"/>
              <w:jc w:val="center"/>
              <w:rPr>
                <w:rFonts w:asciiTheme="minorEastAsia" w:eastAsiaTheme="minorEastAsia" w:hAnsiTheme="minorEastAsia"/>
              </w:rPr>
            </w:pPr>
            <w:r w:rsidRPr="005C0F00">
              <w:rPr>
                <w:rFonts w:asciiTheme="minorEastAsia" w:eastAsiaTheme="minorEastAsia" w:hAnsiTheme="minorEastAsia"/>
              </w:rPr>
              <w:t>4</w:t>
            </w:r>
          </w:p>
        </w:tc>
        <w:tc>
          <w:tcPr>
            <w:tcW w:w="1820" w:type="dxa"/>
            <w:vAlign w:val="center"/>
          </w:tcPr>
          <w:p w14:paraId="190752B2"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供应商信用记录</w:t>
            </w:r>
          </w:p>
        </w:tc>
        <w:tc>
          <w:tcPr>
            <w:tcW w:w="4428" w:type="dxa"/>
            <w:vAlign w:val="center"/>
          </w:tcPr>
          <w:p w14:paraId="48FC2352"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查询渠道：信用中国网站和中国政府采购网（www.creditchina.gov.cn、www.ccgp.gov.cn）；</w:t>
            </w:r>
          </w:p>
          <w:p w14:paraId="0BE3E486" w14:textId="77777777" w:rsidR="00C64937" w:rsidRPr="005C0F00" w:rsidRDefault="008D332D">
            <w:pPr>
              <w:tabs>
                <w:tab w:val="left" w:pos="900"/>
                <w:tab w:val="left" w:pos="1980"/>
              </w:tabs>
              <w:snapToGrid w:val="0"/>
              <w:spacing w:line="360" w:lineRule="auto"/>
              <w:jc w:val="both"/>
              <w:rPr>
                <w:rFonts w:asciiTheme="minorEastAsia" w:eastAsiaTheme="minorEastAsia" w:hAnsiTheme="minorEastAsia"/>
              </w:rPr>
            </w:pPr>
            <w:r w:rsidRPr="005C0F00">
              <w:rPr>
                <w:rFonts w:asciiTheme="minorEastAsia" w:eastAsiaTheme="minorEastAsia" w:hAnsiTheme="minorEastAsia"/>
              </w:rPr>
              <w:t>截止时点：</w:t>
            </w:r>
            <w:r w:rsidRPr="005C0F00">
              <w:rPr>
                <w:rFonts w:asciiTheme="minorEastAsia" w:eastAsiaTheme="minorEastAsia" w:hAnsiTheme="minorEastAsia" w:hint="eastAsia"/>
              </w:rPr>
              <w:t>响应</w:t>
            </w:r>
            <w:r w:rsidRPr="005C0F00">
              <w:rPr>
                <w:rFonts w:asciiTheme="minorEastAsia" w:eastAsiaTheme="minorEastAsia" w:hAnsiTheme="minorEastAsia"/>
              </w:rPr>
              <w:t>截止时间以后、</w:t>
            </w:r>
            <w:r w:rsidRPr="005C0F00">
              <w:rPr>
                <w:rFonts w:asciiTheme="minorEastAsia" w:eastAsiaTheme="minorEastAsia" w:hAnsiTheme="minorEastAsia" w:hint="eastAsia"/>
              </w:rPr>
              <w:t>资格审查阶段采购人或</w:t>
            </w:r>
            <w:r w:rsidRPr="005C0F00">
              <w:rPr>
                <w:rFonts w:asciiTheme="minorEastAsia" w:eastAsiaTheme="minorEastAsia" w:hAnsiTheme="minorEastAsia"/>
              </w:rPr>
              <w:t>比选代理机构的实际查询时间；</w:t>
            </w:r>
          </w:p>
          <w:p w14:paraId="40C29317" w14:textId="77777777" w:rsidR="00C64937" w:rsidRPr="005C0F00" w:rsidRDefault="008D332D">
            <w:pPr>
              <w:tabs>
                <w:tab w:val="left" w:pos="900"/>
                <w:tab w:val="left" w:pos="1980"/>
              </w:tabs>
              <w:snapToGrid w:val="0"/>
              <w:spacing w:line="360" w:lineRule="auto"/>
              <w:jc w:val="both"/>
              <w:rPr>
                <w:rFonts w:asciiTheme="minorEastAsia" w:eastAsiaTheme="minorEastAsia" w:hAnsiTheme="minorEastAsia"/>
              </w:rPr>
            </w:pPr>
            <w:r w:rsidRPr="005C0F00">
              <w:rPr>
                <w:rFonts w:asciiTheme="minorEastAsia" w:eastAsiaTheme="minorEastAsia" w:hAnsiTheme="minorEastAsia"/>
              </w:rPr>
              <w:t>信用信息查询记录和证据留存具体方式：查询结果网页打印页作为查询记录和证据保存；</w:t>
            </w:r>
          </w:p>
          <w:p w14:paraId="0391ABDB" w14:textId="77777777" w:rsidR="00C64937" w:rsidRPr="005C0F00" w:rsidRDefault="008D332D">
            <w:pPr>
              <w:tabs>
                <w:tab w:val="left" w:pos="1080"/>
              </w:tabs>
              <w:snapToGrid w:val="0"/>
              <w:spacing w:line="360" w:lineRule="auto"/>
              <w:jc w:val="both"/>
              <w:rPr>
                <w:rFonts w:asciiTheme="minorEastAsia" w:eastAsiaTheme="minorEastAsia" w:hAnsiTheme="minorEastAsia"/>
              </w:rPr>
            </w:pPr>
            <w:r w:rsidRPr="005C0F00">
              <w:rPr>
                <w:rFonts w:asciiTheme="minorEastAsia" w:eastAsiaTheme="minorEastAsia" w:hAnsiTheme="minorEastAsia"/>
              </w:rPr>
              <w:t>信用信息的使用原则：经认定的被列入失信被执行人、重大税收违法案件当事人名单、政府采购严重违法失信行为记录名单的供应商，其</w:t>
            </w:r>
            <w:r w:rsidRPr="005C0F00">
              <w:rPr>
                <w:rFonts w:asciiTheme="minorEastAsia" w:eastAsiaTheme="minorEastAsia" w:hAnsiTheme="minorEastAsia" w:hint="eastAsia"/>
              </w:rPr>
              <w:t>响应</w:t>
            </w:r>
            <w:r w:rsidRPr="005C0F00">
              <w:rPr>
                <w:rFonts w:asciiTheme="minorEastAsia" w:eastAsiaTheme="minorEastAsia" w:hAnsiTheme="minorEastAsia"/>
                <w:b/>
              </w:rPr>
              <w:t>无效</w:t>
            </w:r>
            <w:r w:rsidRPr="005C0F00">
              <w:rPr>
                <w:rFonts w:asciiTheme="minorEastAsia" w:eastAsiaTheme="minorEastAsia" w:hAnsiTheme="minorEastAsia"/>
              </w:rPr>
              <w:t>。联合体形式</w:t>
            </w:r>
            <w:r w:rsidRPr="005C0F00">
              <w:rPr>
                <w:rFonts w:asciiTheme="minorEastAsia" w:eastAsiaTheme="minorEastAsia" w:hAnsiTheme="minorEastAsia" w:hint="eastAsia"/>
              </w:rPr>
              <w:t>响应</w:t>
            </w:r>
            <w:r w:rsidRPr="005C0F00">
              <w:rPr>
                <w:rFonts w:asciiTheme="minorEastAsia" w:eastAsiaTheme="minorEastAsia" w:hAnsiTheme="minorEastAsia"/>
              </w:rPr>
              <w:t>的，联合体成员存在不良信用记录，视同联合体存在不良信用记录。</w:t>
            </w:r>
          </w:p>
        </w:tc>
        <w:tc>
          <w:tcPr>
            <w:tcW w:w="1504" w:type="dxa"/>
            <w:vAlign w:val="center"/>
          </w:tcPr>
          <w:p w14:paraId="067AA384"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无须供应商提供，由比选代理机构查询。</w:t>
            </w:r>
          </w:p>
        </w:tc>
      </w:tr>
      <w:tr w:rsidR="00C64937" w:rsidRPr="005C0F00" w14:paraId="2A9B4012" w14:textId="77777777">
        <w:tc>
          <w:tcPr>
            <w:tcW w:w="777" w:type="dxa"/>
            <w:vAlign w:val="center"/>
          </w:tcPr>
          <w:p w14:paraId="030417B6" w14:textId="77777777" w:rsidR="00C64937" w:rsidRPr="005C0F00" w:rsidRDefault="008D332D">
            <w:pPr>
              <w:tabs>
                <w:tab w:val="left" w:pos="1080"/>
              </w:tabs>
              <w:snapToGrid w:val="0"/>
              <w:spacing w:line="360" w:lineRule="auto"/>
              <w:jc w:val="center"/>
              <w:rPr>
                <w:rFonts w:asciiTheme="minorEastAsia" w:eastAsiaTheme="minorEastAsia" w:hAnsiTheme="minorEastAsia"/>
              </w:rPr>
            </w:pPr>
            <w:r w:rsidRPr="005C0F00">
              <w:rPr>
                <w:rFonts w:asciiTheme="minorEastAsia" w:eastAsiaTheme="minorEastAsia" w:hAnsiTheme="minorEastAsia"/>
              </w:rPr>
              <w:t>5</w:t>
            </w:r>
          </w:p>
        </w:tc>
        <w:tc>
          <w:tcPr>
            <w:tcW w:w="1820" w:type="dxa"/>
            <w:vAlign w:val="center"/>
          </w:tcPr>
          <w:p w14:paraId="4F0E465B"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是否接受联合体投标</w:t>
            </w:r>
          </w:p>
        </w:tc>
        <w:tc>
          <w:tcPr>
            <w:tcW w:w="4428" w:type="dxa"/>
            <w:vAlign w:val="center"/>
          </w:tcPr>
          <w:p w14:paraId="71ADF576"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1、如本项目接受联合体</w:t>
            </w:r>
            <w:r w:rsidRPr="005C0F00">
              <w:rPr>
                <w:rFonts w:asciiTheme="minorEastAsia" w:eastAsiaTheme="minorEastAsia" w:hAnsiTheme="minorEastAsia" w:hint="eastAsia"/>
              </w:rPr>
              <w:t>响应</w:t>
            </w:r>
            <w:r w:rsidRPr="005C0F00">
              <w:rPr>
                <w:rFonts w:asciiTheme="minorEastAsia" w:eastAsiaTheme="minorEastAsia" w:hAnsiTheme="minorEastAsia"/>
              </w:rPr>
              <w:t>，且</w:t>
            </w:r>
            <w:r w:rsidRPr="005C0F00">
              <w:rPr>
                <w:rFonts w:asciiTheme="minorEastAsia" w:eastAsiaTheme="minorEastAsia" w:hAnsiTheme="minorEastAsia" w:hint="eastAsia"/>
              </w:rPr>
              <w:t>供应商</w:t>
            </w:r>
            <w:r w:rsidRPr="005C0F00">
              <w:rPr>
                <w:rFonts w:asciiTheme="minorEastAsia" w:eastAsiaTheme="minorEastAsia" w:hAnsiTheme="minorEastAsia"/>
              </w:rPr>
              <w:t>为联合体时必须提供《联合协议》，明确各方拟承担的工作和责任，并指定联合体牵头人，授权其代表所有联合体成员负责本项目</w:t>
            </w:r>
            <w:r w:rsidRPr="005C0F00">
              <w:rPr>
                <w:rFonts w:asciiTheme="minorEastAsia" w:eastAsiaTheme="minorEastAsia" w:hAnsiTheme="minorEastAsia" w:hint="eastAsia"/>
              </w:rPr>
              <w:t>响应</w:t>
            </w:r>
            <w:r w:rsidRPr="005C0F00">
              <w:rPr>
                <w:rFonts w:asciiTheme="minorEastAsia" w:eastAsiaTheme="minorEastAsia" w:hAnsiTheme="minorEastAsia"/>
              </w:rPr>
              <w:t>和合同实施阶段的</w:t>
            </w:r>
            <w:r w:rsidRPr="005C0F00">
              <w:rPr>
                <w:rFonts w:asciiTheme="minorEastAsia" w:eastAsiaTheme="minorEastAsia" w:hAnsiTheme="minorEastAsia" w:hint="eastAsia"/>
              </w:rPr>
              <w:t>牵头</w:t>
            </w:r>
            <w:r w:rsidRPr="005C0F00">
              <w:rPr>
                <w:rFonts w:asciiTheme="minorEastAsia" w:eastAsiaTheme="minorEastAsia" w:hAnsiTheme="minorEastAsia"/>
              </w:rPr>
              <w:t>、协调工作。该联合协议应当作为</w:t>
            </w:r>
            <w:r w:rsidRPr="005C0F00">
              <w:rPr>
                <w:rFonts w:asciiTheme="minorEastAsia" w:eastAsiaTheme="minorEastAsia" w:hAnsiTheme="minorEastAsia" w:hint="eastAsia"/>
              </w:rPr>
              <w:t>响应</w:t>
            </w:r>
            <w:r w:rsidRPr="005C0F00">
              <w:rPr>
                <w:rFonts w:asciiTheme="minorEastAsia" w:eastAsiaTheme="minorEastAsia" w:hAnsiTheme="minorEastAsia"/>
              </w:rPr>
              <w:t>文件的组成部分，与</w:t>
            </w:r>
            <w:r w:rsidRPr="005C0F00">
              <w:rPr>
                <w:rFonts w:asciiTheme="minorEastAsia" w:eastAsiaTheme="minorEastAsia" w:hAnsiTheme="minorEastAsia" w:hint="eastAsia"/>
              </w:rPr>
              <w:t>响应</w:t>
            </w:r>
            <w:r w:rsidRPr="005C0F00">
              <w:rPr>
                <w:rFonts w:asciiTheme="minorEastAsia" w:eastAsiaTheme="minorEastAsia" w:hAnsiTheme="minorEastAsia"/>
              </w:rPr>
              <w:t>文件其他内容同时递交。</w:t>
            </w:r>
          </w:p>
          <w:p w14:paraId="39AEAFFF"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2、</w:t>
            </w:r>
            <w:r w:rsidRPr="005C0F00">
              <w:rPr>
                <w:rFonts w:asciiTheme="minorEastAsia" w:eastAsiaTheme="minorEastAsia" w:hAnsiTheme="minorEastAsia" w:hint="eastAsia"/>
              </w:rPr>
              <w:t>联合体各成员单位均须提供本表中序号1-</w:t>
            </w:r>
            <w:r w:rsidRPr="005C0F00">
              <w:rPr>
                <w:rFonts w:asciiTheme="minorEastAsia" w:eastAsiaTheme="minorEastAsia" w:hAnsiTheme="minorEastAsia"/>
              </w:rPr>
              <w:t>4</w:t>
            </w:r>
            <w:r w:rsidRPr="005C0F00">
              <w:rPr>
                <w:rFonts w:asciiTheme="minorEastAsia" w:eastAsiaTheme="minorEastAsia" w:hAnsiTheme="minorEastAsia" w:hint="eastAsia"/>
              </w:rPr>
              <w:t>的证明文件。</w:t>
            </w:r>
          </w:p>
          <w:p w14:paraId="7DA2947D"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hint="eastAsia"/>
              </w:rPr>
              <w:lastRenderedPageBreak/>
              <w:t>3</w:t>
            </w:r>
            <w:r w:rsidRPr="005C0F00">
              <w:rPr>
                <w:rFonts w:asciiTheme="minorEastAsia" w:eastAsiaTheme="minorEastAsia" w:hAnsiTheme="minorEastAsia"/>
              </w:rPr>
              <w:t>、联合体中有同类资质的供应商按照联合体分工承担相同工作的，应当按照资质等级较低的供应商确定资质等级。</w:t>
            </w:r>
          </w:p>
          <w:p w14:paraId="61276ADB"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4、以联合体形式参加</w:t>
            </w:r>
            <w:r w:rsidRPr="005C0F00">
              <w:rPr>
                <w:rFonts w:asciiTheme="minorEastAsia" w:eastAsiaTheme="minorEastAsia" w:hAnsiTheme="minorEastAsia" w:hint="eastAsia"/>
              </w:rPr>
              <w:t>比选</w:t>
            </w:r>
            <w:r w:rsidRPr="005C0F00">
              <w:rPr>
                <w:rFonts w:asciiTheme="minorEastAsia" w:eastAsiaTheme="minorEastAsia" w:hAnsiTheme="minorEastAsia"/>
              </w:rPr>
              <w:t>活动的，联合体各方不得再单独参加或者与其他供应商另外组成联合体参加同一合同项下的</w:t>
            </w:r>
            <w:r w:rsidRPr="005C0F00">
              <w:rPr>
                <w:rFonts w:asciiTheme="minorEastAsia" w:eastAsiaTheme="minorEastAsia" w:hAnsiTheme="minorEastAsia" w:hint="eastAsia"/>
              </w:rPr>
              <w:t>比选</w:t>
            </w:r>
            <w:r w:rsidRPr="005C0F00">
              <w:rPr>
                <w:rFonts w:asciiTheme="minorEastAsia" w:eastAsiaTheme="minorEastAsia" w:hAnsiTheme="minorEastAsia"/>
              </w:rPr>
              <w:t>活动。</w:t>
            </w:r>
          </w:p>
          <w:p w14:paraId="403B3FAE"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5、若联合体中任一成员单位中途退出，则该联合体的</w:t>
            </w:r>
            <w:r w:rsidRPr="005C0F00">
              <w:rPr>
                <w:rFonts w:asciiTheme="minorEastAsia" w:eastAsiaTheme="minorEastAsia" w:hAnsiTheme="minorEastAsia" w:hint="eastAsia"/>
                <w:b/>
              </w:rPr>
              <w:t>响应</w:t>
            </w:r>
            <w:r w:rsidRPr="005C0F00">
              <w:rPr>
                <w:rFonts w:asciiTheme="minorEastAsia" w:eastAsiaTheme="minorEastAsia" w:hAnsiTheme="minorEastAsia"/>
                <w:b/>
              </w:rPr>
              <w:t>无效</w:t>
            </w:r>
            <w:r w:rsidRPr="005C0F00">
              <w:rPr>
                <w:rFonts w:asciiTheme="minorEastAsia" w:eastAsiaTheme="minorEastAsia" w:hAnsiTheme="minorEastAsia"/>
              </w:rPr>
              <w:t>。</w:t>
            </w:r>
          </w:p>
          <w:p w14:paraId="3C06D42C"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6、本项目不接受联合体</w:t>
            </w:r>
            <w:r w:rsidRPr="005C0F00">
              <w:rPr>
                <w:rFonts w:asciiTheme="minorEastAsia" w:eastAsiaTheme="minorEastAsia" w:hAnsiTheme="minorEastAsia" w:hint="eastAsia"/>
              </w:rPr>
              <w:t>响应时</w:t>
            </w:r>
            <w:r w:rsidRPr="005C0F00">
              <w:rPr>
                <w:rFonts w:asciiTheme="minorEastAsia" w:eastAsiaTheme="minorEastAsia" w:hAnsiTheme="minorEastAsia"/>
              </w:rPr>
              <w:t>，</w:t>
            </w:r>
            <w:r w:rsidRPr="005C0F00">
              <w:rPr>
                <w:rFonts w:asciiTheme="minorEastAsia" w:eastAsiaTheme="minorEastAsia" w:hAnsiTheme="minorEastAsia" w:hint="eastAsia"/>
              </w:rPr>
              <w:t>供应商不得为联合体</w:t>
            </w:r>
            <w:r w:rsidRPr="005C0F00">
              <w:rPr>
                <w:rFonts w:asciiTheme="minorEastAsia" w:eastAsiaTheme="minorEastAsia" w:hAnsiTheme="minorEastAsia"/>
              </w:rPr>
              <w:t>。</w:t>
            </w:r>
          </w:p>
        </w:tc>
        <w:tc>
          <w:tcPr>
            <w:tcW w:w="1504" w:type="dxa"/>
            <w:vAlign w:val="center"/>
          </w:tcPr>
          <w:p w14:paraId="6D066D47"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lastRenderedPageBreak/>
              <w:t>提供《联合协议》</w:t>
            </w:r>
            <w:r w:rsidRPr="005C0F00">
              <w:rPr>
                <w:rFonts w:asciiTheme="minorEastAsia" w:eastAsiaTheme="minorEastAsia" w:hAnsiTheme="minorEastAsia" w:hint="eastAsia"/>
              </w:rPr>
              <w:t>原</w:t>
            </w:r>
            <w:r w:rsidRPr="005C0F00">
              <w:rPr>
                <w:rFonts w:asciiTheme="minorEastAsia" w:eastAsiaTheme="minorEastAsia" w:hAnsiTheme="minorEastAsia"/>
              </w:rPr>
              <w:t xml:space="preserve">件 </w:t>
            </w:r>
          </w:p>
        </w:tc>
      </w:tr>
      <w:tr w:rsidR="00C64937" w:rsidRPr="005C0F00" w14:paraId="1C91683F" w14:textId="77777777">
        <w:tc>
          <w:tcPr>
            <w:tcW w:w="777" w:type="dxa"/>
            <w:vAlign w:val="center"/>
          </w:tcPr>
          <w:p w14:paraId="20F5AF02" w14:textId="77777777" w:rsidR="00C64937" w:rsidRPr="005C0F00" w:rsidRDefault="008D332D">
            <w:pPr>
              <w:tabs>
                <w:tab w:val="left" w:pos="1080"/>
              </w:tabs>
              <w:snapToGrid w:val="0"/>
              <w:spacing w:line="360" w:lineRule="auto"/>
              <w:jc w:val="center"/>
              <w:rPr>
                <w:rFonts w:asciiTheme="minorEastAsia" w:eastAsiaTheme="minorEastAsia" w:hAnsiTheme="minorEastAsia"/>
              </w:rPr>
            </w:pPr>
            <w:r w:rsidRPr="005C0F00">
              <w:rPr>
                <w:rFonts w:asciiTheme="minorEastAsia" w:eastAsiaTheme="minorEastAsia" w:hAnsiTheme="minorEastAsia"/>
              </w:rPr>
              <w:t>6</w:t>
            </w:r>
          </w:p>
        </w:tc>
        <w:tc>
          <w:tcPr>
            <w:tcW w:w="1820" w:type="dxa"/>
            <w:vAlign w:val="center"/>
          </w:tcPr>
          <w:p w14:paraId="0C47A99C"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hint="eastAsia"/>
              </w:rPr>
              <w:t>响应保证金</w:t>
            </w:r>
          </w:p>
        </w:tc>
        <w:tc>
          <w:tcPr>
            <w:tcW w:w="4428" w:type="dxa"/>
            <w:vAlign w:val="center"/>
          </w:tcPr>
          <w:p w14:paraId="34427CE5" w14:textId="77777777" w:rsidR="00C64937" w:rsidRPr="005C0F00" w:rsidRDefault="008D332D">
            <w:pPr>
              <w:tabs>
                <w:tab w:val="left" w:pos="1080"/>
              </w:tabs>
              <w:snapToGrid w:val="0"/>
              <w:spacing w:line="360" w:lineRule="auto"/>
              <w:rPr>
                <w:rFonts w:asciiTheme="minorEastAsia" w:eastAsiaTheme="minorEastAsia" w:hAnsiTheme="minorEastAsia"/>
              </w:rPr>
            </w:pPr>
            <w:r w:rsidRPr="005C0F00">
              <w:rPr>
                <w:rFonts w:asciiTheme="minorEastAsia" w:eastAsiaTheme="minorEastAsia" w:hAnsiTheme="minorEastAsia"/>
              </w:rPr>
              <w:t>按照比选文件的规定提交响应保证金</w:t>
            </w:r>
            <w:r w:rsidRPr="005C0F00">
              <w:rPr>
                <w:rFonts w:asciiTheme="minorEastAsia" w:eastAsiaTheme="minorEastAsia" w:hAnsiTheme="minorEastAsia" w:hint="eastAsia"/>
              </w:rPr>
              <w:t>。</w:t>
            </w:r>
          </w:p>
        </w:tc>
        <w:tc>
          <w:tcPr>
            <w:tcW w:w="1504" w:type="dxa"/>
            <w:vAlign w:val="center"/>
          </w:tcPr>
          <w:p w14:paraId="75BE3202" w14:textId="77777777" w:rsidR="00C64937" w:rsidRPr="005C0F00" w:rsidRDefault="00C64937">
            <w:pPr>
              <w:tabs>
                <w:tab w:val="left" w:pos="1080"/>
              </w:tabs>
              <w:snapToGrid w:val="0"/>
              <w:spacing w:line="360" w:lineRule="auto"/>
              <w:rPr>
                <w:rFonts w:asciiTheme="minorEastAsia" w:eastAsiaTheme="minorEastAsia" w:hAnsiTheme="minorEastAsia"/>
              </w:rPr>
            </w:pPr>
          </w:p>
        </w:tc>
      </w:tr>
    </w:tbl>
    <w:p w14:paraId="1158F38F" w14:textId="77777777" w:rsidR="00C64937" w:rsidRPr="005C0F00" w:rsidRDefault="008D332D">
      <w:pPr>
        <w:pStyle w:val="20"/>
        <w:spacing w:line="360" w:lineRule="auto"/>
        <w:jc w:val="left"/>
        <w:rPr>
          <w:rFonts w:asciiTheme="minorEastAsia" w:eastAsiaTheme="minorEastAsia" w:hAnsiTheme="minorEastAsia"/>
          <w:sz w:val="24"/>
          <w:szCs w:val="24"/>
        </w:rPr>
      </w:pPr>
      <w:bookmarkStart w:id="159" w:name="_Toc187251265"/>
      <w:r w:rsidRPr="005C0F00">
        <w:rPr>
          <w:rFonts w:asciiTheme="minorEastAsia" w:eastAsiaTheme="minorEastAsia" w:hAnsiTheme="minorEastAsia" w:hint="eastAsia"/>
          <w:sz w:val="24"/>
          <w:szCs w:val="24"/>
        </w:rPr>
        <w:t>二、符合性审查</w:t>
      </w:r>
      <w:bookmarkEnd w:id="159"/>
    </w:p>
    <w:p w14:paraId="1C84710B" w14:textId="77777777" w:rsidR="00C64937" w:rsidRPr="005C0F00" w:rsidRDefault="008D332D">
      <w:pPr>
        <w:pStyle w:val="a1"/>
        <w:spacing w:line="360" w:lineRule="auto"/>
        <w:ind w:firstLine="567"/>
        <w:rPr>
          <w:rFonts w:asciiTheme="minorEastAsia" w:eastAsiaTheme="minorEastAsia" w:hAnsiTheme="minorEastAsia"/>
        </w:rPr>
      </w:pPr>
      <w:r w:rsidRPr="005C0F00">
        <w:rPr>
          <w:rFonts w:asciiTheme="minorEastAsia" w:eastAsiaTheme="minorEastAsia" w:hAnsiTheme="minorEastAsia"/>
        </w:rPr>
        <w:t>1</w:t>
      </w:r>
      <w:r w:rsidRPr="005C0F00">
        <w:rPr>
          <w:rFonts w:asciiTheme="minorEastAsia" w:eastAsiaTheme="minorEastAsia" w:hAnsiTheme="minorEastAsia" w:hint="eastAsia"/>
        </w:rPr>
        <w:t>、</w:t>
      </w:r>
      <w:r w:rsidRPr="005C0F00">
        <w:rPr>
          <w:rFonts w:asciiTheme="minorEastAsia" w:eastAsiaTheme="minorEastAsia" w:hAnsiTheme="minorEastAsia"/>
        </w:rPr>
        <w:t>评审委员会对资格审查合格的供应商的响应文件进行符合性审查，以确定其是否满足比选文件的实质性要求。</w:t>
      </w:r>
    </w:p>
    <w:p w14:paraId="1FF18066" w14:textId="77777777" w:rsidR="00C64937" w:rsidRPr="005C0F00" w:rsidRDefault="008D332D">
      <w:pPr>
        <w:pStyle w:val="a1"/>
        <w:spacing w:line="360" w:lineRule="auto"/>
        <w:ind w:firstLine="567"/>
        <w:rPr>
          <w:rFonts w:asciiTheme="minorEastAsia" w:eastAsiaTheme="minorEastAsia" w:hAnsiTheme="minorEastAsia"/>
        </w:rPr>
      </w:pPr>
      <w:r w:rsidRPr="005C0F00">
        <w:rPr>
          <w:rFonts w:asciiTheme="minorEastAsia" w:eastAsiaTheme="minorEastAsia" w:hAnsiTheme="minorEastAsia"/>
        </w:rPr>
        <w:t>2</w:t>
      </w:r>
      <w:r w:rsidRPr="005C0F00">
        <w:rPr>
          <w:rFonts w:asciiTheme="minorEastAsia" w:eastAsiaTheme="minorEastAsia" w:hAnsiTheme="minorEastAsia" w:hint="eastAsia"/>
        </w:rPr>
        <w:t>、</w:t>
      </w:r>
      <w:r w:rsidRPr="005C0F00">
        <w:rPr>
          <w:rFonts w:asciiTheme="minorEastAsia" w:eastAsiaTheme="minorEastAsia" w:hAnsiTheme="minorEastAsia"/>
        </w:rPr>
        <w:t>评审委员会根据《符合性审查要求》中规定的审查因素和审查内容，对供应商的响应文件是否实质上响应比选文件进行符合性审查，并形成符合性审查评审结果。供应商《商务技术文件》有任何一项不符合《符合性审查要求》要求的，</w:t>
      </w:r>
      <w:r w:rsidRPr="005C0F00">
        <w:rPr>
          <w:rFonts w:asciiTheme="minorEastAsia" w:eastAsiaTheme="minorEastAsia" w:hAnsiTheme="minorEastAsia" w:hint="eastAsia"/>
        </w:rPr>
        <w:t>响应</w:t>
      </w:r>
      <w:r w:rsidRPr="005C0F00">
        <w:rPr>
          <w:rFonts w:asciiTheme="minorEastAsia" w:eastAsiaTheme="minorEastAsia" w:hAnsiTheme="minorEastAsia"/>
        </w:rPr>
        <w:t>无效。</w:t>
      </w:r>
    </w:p>
    <w:p w14:paraId="0ED794E3" w14:textId="77777777" w:rsidR="00C64937" w:rsidRPr="005C0F00" w:rsidRDefault="008D332D">
      <w:pPr>
        <w:pStyle w:val="a1"/>
        <w:spacing w:line="360" w:lineRule="auto"/>
        <w:ind w:firstLine="567"/>
        <w:rPr>
          <w:rFonts w:asciiTheme="minorEastAsia" w:eastAsiaTheme="minorEastAsia" w:hAnsiTheme="minorEastAsia"/>
        </w:rPr>
      </w:pPr>
      <w:r w:rsidRPr="005C0F00">
        <w:rPr>
          <w:rFonts w:asciiTheme="minorEastAsia" w:eastAsiaTheme="minorEastAsia" w:hAnsiTheme="minorEastAsia"/>
        </w:rPr>
        <w:t>3</w:t>
      </w:r>
      <w:r w:rsidRPr="005C0F00">
        <w:rPr>
          <w:rFonts w:asciiTheme="minorEastAsia" w:eastAsiaTheme="minorEastAsia" w:hAnsiTheme="minorEastAsia" w:hint="eastAsia"/>
        </w:rPr>
        <w:t>、符合性审查要求</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641"/>
        <w:gridCol w:w="6083"/>
      </w:tblGrid>
      <w:tr w:rsidR="00C64937" w:rsidRPr="005C0F00" w14:paraId="7092DC64" w14:textId="77777777">
        <w:trPr>
          <w:trHeight w:val="454"/>
          <w:jc w:val="center"/>
        </w:trPr>
        <w:tc>
          <w:tcPr>
            <w:tcW w:w="805" w:type="dxa"/>
            <w:vAlign w:val="center"/>
          </w:tcPr>
          <w:p w14:paraId="7F77750B"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b/>
              </w:rPr>
              <w:t>序号</w:t>
            </w:r>
          </w:p>
        </w:tc>
        <w:tc>
          <w:tcPr>
            <w:tcW w:w="1641" w:type="dxa"/>
            <w:vAlign w:val="center"/>
          </w:tcPr>
          <w:p w14:paraId="24D22A1F"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b/>
              </w:rPr>
              <w:t>审查因素</w:t>
            </w:r>
          </w:p>
        </w:tc>
        <w:tc>
          <w:tcPr>
            <w:tcW w:w="6083" w:type="dxa"/>
            <w:vAlign w:val="center"/>
          </w:tcPr>
          <w:p w14:paraId="2DA6BC4F"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b/>
              </w:rPr>
              <w:t>审查内容</w:t>
            </w:r>
          </w:p>
        </w:tc>
      </w:tr>
      <w:tr w:rsidR="00C64937" w:rsidRPr="005C0F00" w14:paraId="44ED81F4" w14:textId="77777777">
        <w:trPr>
          <w:trHeight w:val="454"/>
          <w:jc w:val="center"/>
        </w:trPr>
        <w:tc>
          <w:tcPr>
            <w:tcW w:w="805" w:type="dxa"/>
            <w:vAlign w:val="center"/>
          </w:tcPr>
          <w:p w14:paraId="4D1DE349"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rPr>
              <w:t>1</w:t>
            </w:r>
          </w:p>
        </w:tc>
        <w:tc>
          <w:tcPr>
            <w:tcW w:w="1641" w:type="dxa"/>
            <w:vAlign w:val="center"/>
          </w:tcPr>
          <w:p w14:paraId="0EA54436"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rPr>
              <w:t>授权委托书</w:t>
            </w:r>
          </w:p>
        </w:tc>
        <w:tc>
          <w:tcPr>
            <w:tcW w:w="6083" w:type="dxa"/>
            <w:vAlign w:val="center"/>
          </w:tcPr>
          <w:p w14:paraId="7536732D"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rPr>
              <w:t>按</w:t>
            </w:r>
            <w:r w:rsidRPr="005C0F00">
              <w:rPr>
                <w:rFonts w:asciiTheme="minorEastAsia" w:eastAsiaTheme="minorEastAsia" w:hAnsiTheme="minorEastAsia" w:hint="eastAsia"/>
              </w:rPr>
              <w:t>比选</w:t>
            </w:r>
            <w:r w:rsidRPr="005C0F00">
              <w:rPr>
                <w:rFonts w:asciiTheme="minorEastAsia" w:eastAsiaTheme="minorEastAsia" w:hAnsiTheme="minorEastAsia"/>
              </w:rPr>
              <w:t>文件要求提供授权委托书；</w:t>
            </w:r>
          </w:p>
        </w:tc>
      </w:tr>
      <w:tr w:rsidR="00C64937" w:rsidRPr="005C0F00" w14:paraId="6C3E004D" w14:textId="77777777">
        <w:trPr>
          <w:trHeight w:val="454"/>
          <w:jc w:val="center"/>
        </w:trPr>
        <w:tc>
          <w:tcPr>
            <w:tcW w:w="805" w:type="dxa"/>
            <w:vAlign w:val="center"/>
          </w:tcPr>
          <w:p w14:paraId="669F4A2D"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2</w:t>
            </w:r>
          </w:p>
        </w:tc>
        <w:tc>
          <w:tcPr>
            <w:tcW w:w="1641" w:type="dxa"/>
            <w:vAlign w:val="center"/>
          </w:tcPr>
          <w:p w14:paraId="07ED86B4"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完整性</w:t>
            </w:r>
          </w:p>
        </w:tc>
        <w:tc>
          <w:tcPr>
            <w:tcW w:w="6083" w:type="dxa"/>
            <w:vAlign w:val="center"/>
          </w:tcPr>
          <w:p w14:paraId="3E555F83"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未</w:t>
            </w:r>
            <w:r w:rsidRPr="005C0F00">
              <w:rPr>
                <w:rFonts w:asciiTheme="minorEastAsia" w:eastAsiaTheme="minorEastAsia" w:hAnsiTheme="minorEastAsia"/>
              </w:rPr>
              <w:t>将一个采购包中的内容拆开</w:t>
            </w:r>
            <w:r w:rsidRPr="005C0F00">
              <w:rPr>
                <w:rFonts w:asciiTheme="minorEastAsia" w:eastAsiaTheme="minorEastAsia" w:hAnsiTheme="minorEastAsia" w:hint="eastAsia"/>
              </w:rPr>
              <w:t>响应</w:t>
            </w:r>
            <w:r w:rsidRPr="005C0F00">
              <w:rPr>
                <w:rFonts w:asciiTheme="minorEastAsia" w:eastAsiaTheme="minorEastAsia" w:hAnsiTheme="minorEastAsia"/>
              </w:rPr>
              <w:t>；</w:t>
            </w:r>
          </w:p>
        </w:tc>
      </w:tr>
      <w:tr w:rsidR="00C64937" w:rsidRPr="005C0F00" w14:paraId="590ABA9E" w14:textId="77777777">
        <w:trPr>
          <w:trHeight w:val="454"/>
          <w:jc w:val="center"/>
        </w:trPr>
        <w:tc>
          <w:tcPr>
            <w:tcW w:w="805" w:type="dxa"/>
            <w:vAlign w:val="center"/>
          </w:tcPr>
          <w:p w14:paraId="219E7067"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3</w:t>
            </w:r>
          </w:p>
        </w:tc>
        <w:tc>
          <w:tcPr>
            <w:tcW w:w="1641" w:type="dxa"/>
            <w:vAlign w:val="center"/>
          </w:tcPr>
          <w:p w14:paraId="564ADE95"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报价</w:t>
            </w:r>
          </w:p>
        </w:tc>
        <w:tc>
          <w:tcPr>
            <w:tcW w:w="6083" w:type="dxa"/>
            <w:vAlign w:val="center"/>
          </w:tcPr>
          <w:p w14:paraId="1149D8B1"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报价</w:t>
            </w:r>
            <w:r w:rsidRPr="005C0F00">
              <w:rPr>
                <w:rFonts w:asciiTheme="minorEastAsia" w:eastAsiaTheme="minorEastAsia" w:hAnsiTheme="minorEastAsia" w:hint="eastAsia"/>
              </w:rPr>
              <w:t>未</w:t>
            </w:r>
            <w:r w:rsidRPr="005C0F00">
              <w:rPr>
                <w:rFonts w:asciiTheme="minorEastAsia" w:eastAsiaTheme="minorEastAsia" w:hAnsiTheme="minorEastAsia"/>
              </w:rPr>
              <w:t>超过</w:t>
            </w:r>
            <w:r w:rsidRPr="005C0F00">
              <w:rPr>
                <w:rFonts w:asciiTheme="minorEastAsia" w:eastAsiaTheme="minorEastAsia" w:hAnsiTheme="minorEastAsia" w:hint="eastAsia"/>
              </w:rPr>
              <w:t>比选</w:t>
            </w:r>
            <w:r w:rsidRPr="005C0F00">
              <w:rPr>
                <w:rFonts w:asciiTheme="minorEastAsia" w:eastAsiaTheme="minorEastAsia" w:hAnsiTheme="minorEastAsia"/>
              </w:rPr>
              <w:t>文件中规定的项目/采购包预算金额或者项目/采购包最高限价；</w:t>
            </w:r>
          </w:p>
        </w:tc>
      </w:tr>
      <w:tr w:rsidR="00C64937" w:rsidRPr="005C0F00" w14:paraId="7219C8DA" w14:textId="77777777">
        <w:trPr>
          <w:trHeight w:val="454"/>
          <w:jc w:val="center"/>
        </w:trPr>
        <w:tc>
          <w:tcPr>
            <w:tcW w:w="805" w:type="dxa"/>
            <w:vAlign w:val="center"/>
          </w:tcPr>
          <w:p w14:paraId="0BA621B5"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4</w:t>
            </w:r>
          </w:p>
        </w:tc>
        <w:tc>
          <w:tcPr>
            <w:tcW w:w="1641" w:type="dxa"/>
            <w:vAlign w:val="center"/>
          </w:tcPr>
          <w:p w14:paraId="7F67DC37"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报价唯一性</w:t>
            </w:r>
          </w:p>
        </w:tc>
        <w:tc>
          <w:tcPr>
            <w:tcW w:w="6083" w:type="dxa"/>
            <w:vAlign w:val="center"/>
          </w:tcPr>
          <w:p w14:paraId="4E78246A"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文件</w:t>
            </w:r>
            <w:r w:rsidRPr="005C0F00">
              <w:rPr>
                <w:rFonts w:asciiTheme="minorEastAsia" w:eastAsiaTheme="minorEastAsia" w:hAnsiTheme="minorEastAsia" w:hint="eastAsia"/>
              </w:rPr>
              <w:t>未出现可选择性或可调整的报价（比选文件另有规定的除外）</w:t>
            </w:r>
            <w:r w:rsidRPr="005C0F00">
              <w:rPr>
                <w:rFonts w:asciiTheme="minorEastAsia" w:eastAsiaTheme="minorEastAsia" w:hAnsiTheme="minorEastAsia"/>
              </w:rPr>
              <w:t>；</w:t>
            </w:r>
          </w:p>
        </w:tc>
      </w:tr>
      <w:tr w:rsidR="00C64937" w:rsidRPr="005C0F00" w14:paraId="7F93E93C" w14:textId="77777777">
        <w:trPr>
          <w:trHeight w:val="454"/>
          <w:jc w:val="center"/>
        </w:trPr>
        <w:tc>
          <w:tcPr>
            <w:tcW w:w="805" w:type="dxa"/>
            <w:vAlign w:val="center"/>
          </w:tcPr>
          <w:p w14:paraId="623B44EF"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5</w:t>
            </w:r>
          </w:p>
        </w:tc>
        <w:tc>
          <w:tcPr>
            <w:tcW w:w="1641" w:type="dxa"/>
            <w:vAlign w:val="center"/>
          </w:tcPr>
          <w:p w14:paraId="16D07AD7"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有效期</w:t>
            </w:r>
          </w:p>
        </w:tc>
        <w:tc>
          <w:tcPr>
            <w:tcW w:w="6083" w:type="dxa"/>
            <w:vAlign w:val="center"/>
          </w:tcPr>
          <w:p w14:paraId="570540CD"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文件中承诺的</w:t>
            </w:r>
            <w:r w:rsidRPr="005C0F00">
              <w:rPr>
                <w:rFonts w:asciiTheme="minorEastAsia" w:eastAsiaTheme="minorEastAsia" w:hAnsiTheme="minorEastAsia" w:hint="eastAsia"/>
              </w:rPr>
              <w:t>响应</w:t>
            </w:r>
            <w:r w:rsidRPr="005C0F00">
              <w:rPr>
                <w:rFonts w:asciiTheme="minorEastAsia" w:eastAsiaTheme="minorEastAsia" w:hAnsiTheme="minorEastAsia"/>
              </w:rPr>
              <w:t>有效期</w:t>
            </w:r>
            <w:r w:rsidRPr="005C0F00">
              <w:rPr>
                <w:rFonts w:asciiTheme="minorEastAsia" w:eastAsiaTheme="minorEastAsia" w:hAnsiTheme="minorEastAsia" w:hint="eastAsia"/>
              </w:rPr>
              <w:t>满足比选</w:t>
            </w:r>
            <w:r w:rsidRPr="005C0F00">
              <w:rPr>
                <w:rFonts w:asciiTheme="minorEastAsia" w:eastAsiaTheme="minorEastAsia" w:hAnsiTheme="minorEastAsia"/>
              </w:rPr>
              <w:t>文件中载明的</w:t>
            </w:r>
            <w:r w:rsidRPr="005C0F00">
              <w:rPr>
                <w:rFonts w:asciiTheme="minorEastAsia" w:eastAsiaTheme="minorEastAsia" w:hAnsiTheme="minorEastAsia" w:hint="eastAsia"/>
              </w:rPr>
              <w:t>响</w:t>
            </w:r>
            <w:r w:rsidRPr="005C0F00">
              <w:rPr>
                <w:rFonts w:asciiTheme="minorEastAsia" w:eastAsiaTheme="minorEastAsia" w:hAnsiTheme="minorEastAsia" w:hint="eastAsia"/>
              </w:rPr>
              <w:lastRenderedPageBreak/>
              <w:t>应</w:t>
            </w:r>
            <w:r w:rsidRPr="005C0F00">
              <w:rPr>
                <w:rFonts w:asciiTheme="minorEastAsia" w:eastAsiaTheme="minorEastAsia" w:hAnsiTheme="minorEastAsia"/>
              </w:rPr>
              <w:t>有效期的；</w:t>
            </w:r>
          </w:p>
        </w:tc>
      </w:tr>
      <w:tr w:rsidR="00C64937" w:rsidRPr="005C0F00" w14:paraId="1FE2A113" w14:textId="77777777">
        <w:trPr>
          <w:trHeight w:val="454"/>
          <w:jc w:val="center"/>
        </w:trPr>
        <w:tc>
          <w:tcPr>
            <w:tcW w:w="805" w:type="dxa"/>
            <w:vAlign w:val="center"/>
          </w:tcPr>
          <w:p w14:paraId="6867B129"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lastRenderedPageBreak/>
              <w:t>6</w:t>
            </w:r>
          </w:p>
        </w:tc>
        <w:tc>
          <w:tcPr>
            <w:tcW w:w="1641" w:type="dxa"/>
            <w:vAlign w:val="center"/>
          </w:tcPr>
          <w:p w14:paraId="6D04503A"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签署、盖章</w:t>
            </w:r>
          </w:p>
        </w:tc>
        <w:tc>
          <w:tcPr>
            <w:tcW w:w="6083" w:type="dxa"/>
            <w:vAlign w:val="center"/>
          </w:tcPr>
          <w:p w14:paraId="5986B535"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按照</w:t>
            </w:r>
            <w:r w:rsidRPr="005C0F00">
              <w:rPr>
                <w:rFonts w:asciiTheme="minorEastAsia" w:eastAsiaTheme="minorEastAsia" w:hAnsiTheme="minorEastAsia" w:hint="eastAsia"/>
              </w:rPr>
              <w:t>比选</w:t>
            </w:r>
            <w:r w:rsidRPr="005C0F00">
              <w:rPr>
                <w:rFonts w:asciiTheme="minorEastAsia" w:eastAsiaTheme="minorEastAsia" w:hAnsiTheme="minorEastAsia"/>
              </w:rPr>
              <w:t>文件要求签署、盖章的；</w:t>
            </w:r>
          </w:p>
        </w:tc>
      </w:tr>
      <w:tr w:rsidR="00C64937" w:rsidRPr="005C0F00" w14:paraId="5D91E59C" w14:textId="77777777">
        <w:trPr>
          <w:trHeight w:val="454"/>
          <w:jc w:val="center"/>
        </w:trPr>
        <w:tc>
          <w:tcPr>
            <w:tcW w:w="805" w:type="dxa"/>
            <w:vAlign w:val="center"/>
          </w:tcPr>
          <w:p w14:paraId="544A222E"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7</w:t>
            </w:r>
          </w:p>
        </w:tc>
        <w:tc>
          <w:tcPr>
            <w:tcW w:w="1641" w:type="dxa"/>
            <w:vAlign w:val="center"/>
          </w:tcPr>
          <w:p w14:paraId="3B0E151B"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实质性格式</w:t>
            </w:r>
          </w:p>
        </w:tc>
        <w:tc>
          <w:tcPr>
            <w:tcW w:w="6083" w:type="dxa"/>
            <w:vAlign w:val="center"/>
          </w:tcPr>
          <w:p w14:paraId="264C70D8"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标记为</w:t>
            </w:r>
            <w:r w:rsidRPr="005C0F00">
              <w:rPr>
                <w:rFonts w:asciiTheme="minorEastAsia" w:eastAsiaTheme="minorEastAsia" w:hAnsiTheme="minorEastAsia"/>
              </w:rPr>
              <w:t>“格式”的</w:t>
            </w:r>
            <w:r w:rsidRPr="005C0F00">
              <w:rPr>
                <w:rFonts w:asciiTheme="minorEastAsia" w:eastAsiaTheme="minorEastAsia" w:hAnsiTheme="minorEastAsia" w:hint="eastAsia"/>
              </w:rPr>
              <w:t>文件均按比选</w:t>
            </w:r>
            <w:r w:rsidRPr="005C0F00">
              <w:rPr>
                <w:rFonts w:asciiTheme="minorEastAsia" w:eastAsiaTheme="minorEastAsia" w:hAnsiTheme="minorEastAsia"/>
              </w:rPr>
              <w:t>文件</w:t>
            </w:r>
            <w:r w:rsidRPr="005C0F00">
              <w:rPr>
                <w:rFonts w:asciiTheme="minorEastAsia" w:eastAsiaTheme="minorEastAsia" w:hAnsiTheme="minorEastAsia" w:hint="eastAsia"/>
              </w:rPr>
              <w:t>要求提供；</w:t>
            </w:r>
          </w:p>
        </w:tc>
      </w:tr>
      <w:tr w:rsidR="00C64937" w:rsidRPr="005C0F00" w14:paraId="63AC76E9" w14:textId="77777777">
        <w:trPr>
          <w:trHeight w:val="454"/>
          <w:jc w:val="center"/>
        </w:trPr>
        <w:tc>
          <w:tcPr>
            <w:tcW w:w="805" w:type="dxa"/>
            <w:vAlign w:val="center"/>
          </w:tcPr>
          <w:p w14:paraId="41227507"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8</w:t>
            </w:r>
          </w:p>
        </w:tc>
        <w:tc>
          <w:tcPr>
            <w:tcW w:w="1641" w:type="dxa"/>
            <w:vAlign w:val="center"/>
          </w:tcPr>
          <w:p w14:paraId="61F061D6"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cs="Segoe UI Symbol"/>
              </w:rPr>
              <w:t>★</w:t>
            </w:r>
            <w:r w:rsidRPr="005C0F00">
              <w:rPr>
                <w:rFonts w:asciiTheme="minorEastAsia" w:eastAsiaTheme="minorEastAsia" w:hAnsiTheme="minorEastAsia"/>
              </w:rPr>
              <w:t>号条款响应</w:t>
            </w:r>
          </w:p>
        </w:tc>
        <w:tc>
          <w:tcPr>
            <w:tcW w:w="6083" w:type="dxa"/>
            <w:vAlign w:val="center"/>
          </w:tcPr>
          <w:p w14:paraId="5DE635D8"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文件满足</w:t>
            </w:r>
            <w:r w:rsidRPr="005C0F00">
              <w:rPr>
                <w:rFonts w:asciiTheme="minorEastAsia" w:eastAsiaTheme="minorEastAsia" w:hAnsiTheme="minorEastAsia" w:hint="eastAsia"/>
              </w:rPr>
              <w:t>比选</w:t>
            </w:r>
            <w:r w:rsidRPr="005C0F00">
              <w:rPr>
                <w:rFonts w:asciiTheme="minorEastAsia" w:eastAsiaTheme="minorEastAsia" w:hAnsiTheme="minorEastAsia"/>
              </w:rPr>
              <w:t>文件中</w:t>
            </w:r>
            <w:r w:rsidRPr="005C0F00">
              <w:rPr>
                <w:rFonts w:asciiTheme="minorEastAsia" w:eastAsiaTheme="minorEastAsia" w:hAnsiTheme="minorEastAsia" w:cs="Segoe UI Symbol"/>
              </w:rPr>
              <w:t>★</w:t>
            </w:r>
            <w:r w:rsidRPr="005C0F00">
              <w:rPr>
                <w:rFonts w:asciiTheme="minorEastAsia" w:eastAsiaTheme="minorEastAsia" w:hAnsiTheme="minorEastAsia"/>
              </w:rPr>
              <w:t>号条款要求的；</w:t>
            </w:r>
          </w:p>
        </w:tc>
      </w:tr>
      <w:tr w:rsidR="00C64937" w:rsidRPr="005C0F00" w14:paraId="4A373563" w14:textId="77777777">
        <w:trPr>
          <w:trHeight w:val="454"/>
          <w:jc w:val="center"/>
        </w:trPr>
        <w:tc>
          <w:tcPr>
            <w:tcW w:w="805" w:type="dxa"/>
            <w:vAlign w:val="center"/>
          </w:tcPr>
          <w:p w14:paraId="6A5AA182"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9</w:t>
            </w:r>
          </w:p>
        </w:tc>
        <w:tc>
          <w:tcPr>
            <w:tcW w:w="1641" w:type="dxa"/>
            <w:vAlign w:val="center"/>
          </w:tcPr>
          <w:p w14:paraId="31F2E267"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报价的修正（如有）</w:t>
            </w:r>
          </w:p>
        </w:tc>
        <w:tc>
          <w:tcPr>
            <w:tcW w:w="6083" w:type="dxa"/>
            <w:vAlign w:val="center"/>
          </w:tcPr>
          <w:p w14:paraId="4DE44BA7"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不涉及报价修正</w:t>
            </w:r>
            <w:r w:rsidRPr="005C0F00">
              <w:rPr>
                <w:rFonts w:asciiTheme="minorEastAsia" w:eastAsiaTheme="minorEastAsia" w:hAnsiTheme="minorEastAsia"/>
              </w:rPr>
              <w:t>，或</w:t>
            </w:r>
            <w:r w:rsidRPr="005C0F00">
              <w:rPr>
                <w:rFonts w:asciiTheme="minorEastAsia" w:eastAsiaTheme="minorEastAsia" w:hAnsiTheme="minorEastAsia" w:hint="eastAsia"/>
              </w:rPr>
              <w:t>响应</w:t>
            </w:r>
            <w:r w:rsidRPr="005C0F00">
              <w:rPr>
                <w:rFonts w:asciiTheme="minorEastAsia" w:eastAsiaTheme="minorEastAsia" w:hAnsiTheme="minorEastAsia"/>
              </w:rPr>
              <w:t>文件报价出现前后不一致</w:t>
            </w:r>
            <w:r w:rsidRPr="005C0F00">
              <w:rPr>
                <w:rFonts w:asciiTheme="minorEastAsia" w:eastAsiaTheme="minorEastAsia" w:hAnsiTheme="minorEastAsia" w:hint="eastAsia"/>
              </w:rPr>
              <w:t>时</w:t>
            </w:r>
            <w:r w:rsidRPr="005C0F00">
              <w:rPr>
                <w:rFonts w:asciiTheme="minorEastAsia" w:eastAsiaTheme="minorEastAsia" w:hAnsiTheme="minorEastAsia"/>
              </w:rPr>
              <w:t>，</w:t>
            </w:r>
            <w:r w:rsidRPr="005C0F00">
              <w:rPr>
                <w:rFonts w:asciiTheme="minorEastAsia" w:eastAsiaTheme="minorEastAsia" w:hAnsiTheme="minorEastAsia" w:hint="eastAsia"/>
              </w:rPr>
              <w:t>供应商</w:t>
            </w:r>
            <w:r w:rsidRPr="005C0F00">
              <w:rPr>
                <w:rFonts w:asciiTheme="minorEastAsia" w:eastAsiaTheme="minorEastAsia" w:hAnsiTheme="minorEastAsia"/>
              </w:rPr>
              <w:t>对修正后的报价予</w:t>
            </w:r>
            <w:r w:rsidRPr="005C0F00">
              <w:rPr>
                <w:rFonts w:asciiTheme="minorEastAsia" w:eastAsiaTheme="minorEastAsia" w:hAnsiTheme="minorEastAsia" w:hint="eastAsia"/>
              </w:rPr>
              <w:t>以</w:t>
            </w:r>
            <w:r w:rsidRPr="005C0F00">
              <w:rPr>
                <w:rFonts w:asciiTheme="minorEastAsia" w:eastAsiaTheme="minorEastAsia" w:hAnsiTheme="minorEastAsia"/>
              </w:rPr>
              <w:t>确认；（如有）</w:t>
            </w:r>
          </w:p>
        </w:tc>
      </w:tr>
      <w:tr w:rsidR="00C64937" w:rsidRPr="005C0F00" w14:paraId="55B7FD94" w14:textId="77777777">
        <w:trPr>
          <w:trHeight w:val="454"/>
          <w:jc w:val="center"/>
        </w:trPr>
        <w:tc>
          <w:tcPr>
            <w:tcW w:w="805" w:type="dxa"/>
            <w:vAlign w:val="center"/>
          </w:tcPr>
          <w:p w14:paraId="4307EA23"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10</w:t>
            </w:r>
          </w:p>
        </w:tc>
        <w:tc>
          <w:tcPr>
            <w:tcW w:w="1641" w:type="dxa"/>
            <w:vAlign w:val="center"/>
          </w:tcPr>
          <w:p w14:paraId="21AE0C05"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报价合理性</w:t>
            </w:r>
          </w:p>
        </w:tc>
        <w:tc>
          <w:tcPr>
            <w:tcW w:w="6083" w:type="dxa"/>
            <w:vAlign w:val="center"/>
          </w:tcPr>
          <w:p w14:paraId="2D0FE459"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报价合理，或</w:t>
            </w:r>
            <w:r w:rsidRPr="005C0F00">
              <w:rPr>
                <w:rFonts w:asciiTheme="minorEastAsia" w:eastAsiaTheme="minorEastAsia" w:hAnsiTheme="minorEastAsia" w:hint="eastAsia"/>
              </w:rPr>
              <w:t>供应商的报价明显低于其他通过符合性审查供应商的报价，</w:t>
            </w:r>
            <w:r w:rsidRPr="005C0F00">
              <w:rPr>
                <w:rFonts w:asciiTheme="minorEastAsia" w:eastAsiaTheme="minorEastAsia" w:hAnsiTheme="minorEastAsia"/>
              </w:rPr>
              <w:t>有可能影响产品质量或者不能诚信履约的</w:t>
            </w:r>
            <w:r w:rsidRPr="005C0F00">
              <w:rPr>
                <w:rFonts w:asciiTheme="minorEastAsia" w:eastAsiaTheme="minorEastAsia" w:hAnsiTheme="minorEastAsia" w:hint="eastAsia"/>
              </w:rPr>
              <w:t>，能够应评审委员会要求在规定时间内证明其报价合理性的</w:t>
            </w:r>
            <w:r w:rsidRPr="005C0F00">
              <w:rPr>
                <w:rFonts w:asciiTheme="minorEastAsia" w:eastAsiaTheme="minorEastAsia" w:hAnsiTheme="minorEastAsia"/>
              </w:rPr>
              <w:t>；</w:t>
            </w:r>
          </w:p>
        </w:tc>
      </w:tr>
      <w:tr w:rsidR="00C64937" w:rsidRPr="005C0F00" w14:paraId="7A8921F8" w14:textId="77777777">
        <w:trPr>
          <w:trHeight w:val="454"/>
          <w:jc w:val="center"/>
        </w:trPr>
        <w:tc>
          <w:tcPr>
            <w:tcW w:w="805" w:type="dxa"/>
            <w:vAlign w:val="center"/>
          </w:tcPr>
          <w:p w14:paraId="0E87E90A"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11</w:t>
            </w:r>
          </w:p>
        </w:tc>
        <w:tc>
          <w:tcPr>
            <w:tcW w:w="1641" w:type="dxa"/>
            <w:vAlign w:val="center"/>
          </w:tcPr>
          <w:p w14:paraId="0F03E90C"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进口产品</w:t>
            </w:r>
          </w:p>
          <w:p w14:paraId="24101E9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（如有）</w:t>
            </w:r>
          </w:p>
        </w:tc>
        <w:tc>
          <w:tcPr>
            <w:tcW w:w="6083" w:type="dxa"/>
            <w:vAlign w:val="center"/>
          </w:tcPr>
          <w:p w14:paraId="19736227"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比选文件</w:t>
            </w:r>
            <w:r w:rsidRPr="005C0F00">
              <w:rPr>
                <w:rFonts w:asciiTheme="minorEastAsia" w:eastAsiaTheme="minorEastAsia" w:hAnsiTheme="minorEastAsia"/>
              </w:rPr>
              <w:t>不接受进口产品</w:t>
            </w:r>
            <w:r w:rsidRPr="005C0F00">
              <w:rPr>
                <w:rFonts w:asciiTheme="minorEastAsia" w:eastAsiaTheme="minorEastAsia" w:hAnsiTheme="minorEastAsia" w:hint="eastAsia"/>
              </w:rPr>
              <w:t>时</w:t>
            </w:r>
            <w:r w:rsidRPr="005C0F00">
              <w:rPr>
                <w:rFonts w:asciiTheme="minorEastAsia" w:eastAsiaTheme="minorEastAsia" w:hAnsiTheme="minorEastAsia"/>
              </w:rPr>
              <w:t>，</w:t>
            </w:r>
            <w:r w:rsidRPr="005C0F00">
              <w:rPr>
                <w:rFonts w:asciiTheme="minorEastAsia" w:eastAsiaTheme="minorEastAsia" w:hAnsiTheme="minorEastAsia" w:hint="eastAsia"/>
              </w:rPr>
              <w:t>供应商所投产品非进口产品的；</w:t>
            </w:r>
          </w:p>
        </w:tc>
      </w:tr>
      <w:tr w:rsidR="00C64937" w:rsidRPr="005C0F00" w14:paraId="1D930F31" w14:textId="77777777">
        <w:trPr>
          <w:trHeight w:val="454"/>
          <w:jc w:val="center"/>
        </w:trPr>
        <w:tc>
          <w:tcPr>
            <w:tcW w:w="805" w:type="dxa"/>
            <w:vAlign w:val="center"/>
          </w:tcPr>
          <w:p w14:paraId="79E922F2"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12</w:t>
            </w:r>
          </w:p>
        </w:tc>
        <w:tc>
          <w:tcPr>
            <w:tcW w:w="1641" w:type="dxa"/>
            <w:vAlign w:val="center"/>
          </w:tcPr>
          <w:p w14:paraId="7FEEA7DA"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国家有关部门对</w:t>
            </w:r>
            <w:r w:rsidRPr="005C0F00">
              <w:rPr>
                <w:rFonts w:asciiTheme="minorEastAsia" w:eastAsiaTheme="minorEastAsia" w:hAnsiTheme="minorEastAsia" w:hint="eastAsia"/>
              </w:rPr>
              <w:t>供应商所投</w:t>
            </w:r>
            <w:r w:rsidRPr="005C0F00">
              <w:rPr>
                <w:rFonts w:asciiTheme="minorEastAsia" w:eastAsiaTheme="minorEastAsia" w:hAnsiTheme="minorEastAsia"/>
              </w:rPr>
              <w:t>产品有强制性规定或要求的</w:t>
            </w:r>
          </w:p>
        </w:tc>
        <w:tc>
          <w:tcPr>
            <w:tcW w:w="6083" w:type="dxa"/>
            <w:vAlign w:val="center"/>
          </w:tcPr>
          <w:p w14:paraId="01AA65D6"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国家有关部门对</w:t>
            </w:r>
            <w:r w:rsidRPr="005C0F00">
              <w:rPr>
                <w:rFonts w:asciiTheme="minorEastAsia" w:eastAsiaTheme="minorEastAsia" w:hAnsiTheme="minorEastAsia" w:hint="eastAsia"/>
              </w:rPr>
              <w:t>供应商</w:t>
            </w:r>
            <w:r w:rsidRPr="005C0F00">
              <w:rPr>
                <w:rFonts w:asciiTheme="minorEastAsia" w:eastAsiaTheme="minorEastAsia" w:hAnsiTheme="minorEastAsia"/>
              </w:rPr>
              <w:t>的</w:t>
            </w:r>
            <w:r w:rsidRPr="005C0F00">
              <w:rPr>
                <w:rFonts w:asciiTheme="minorEastAsia" w:eastAsiaTheme="minorEastAsia" w:hAnsiTheme="minorEastAsia" w:hint="eastAsia"/>
              </w:rPr>
              <w:t>所投</w:t>
            </w:r>
            <w:r w:rsidRPr="005C0F00">
              <w:rPr>
                <w:rFonts w:asciiTheme="minorEastAsia" w:eastAsiaTheme="minorEastAsia" w:hAnsiTheme="minorEastAsia"/>
              </w:rPr>
              <w:t>产品有强制性规定或要求的（如相应技术、安全、节能和环保等），</w:t>
            </w:r>
            <w:r w:rsidRPr="005C0F00">
              <w:rPr>
                <w:rFonts w:asciiTheme="minorEastAsia" w:eastAsiaTheme="minorEastAsia" w:hAnsiTheme="minorEastAsia" w:hint="eastAsia"/>
              </w:rPr>
              <w:t>供应商</w:t>
            </w:r>
            <w:r w:rsidRPr="005C0F00">
              <w:rPr>
                <w:rFonts w:asciiTheme="minorEastAsia" w:eastAsiaTheme="minorEastAsia" w:hAnsiTheme="minorEastAsia"/>
              </w:rPr>
              <w:t>的</w:t>
            </w:r>
            <w:r w:rsidRPr="005C0F00">
              <w:rPr>
                <w:rFonts w:asciiTheme="minorEastAsia" w:eastAsiaTheme="minorEastAsia" w:hAnsiTheme="minorEastAsia" w:hint="eastAsia"/>
              </w:rPr>
              <w:t>所投</w:t>
            </w:r>
            <w:r w:rsidRPr="005C0F00">
              <w:rPr>
                <w:rFonts w:asciiTheme="minorEastAsia" w:eastAsiaTheme="minorEastAsia" w:hAnsiTheme="minorEastAsia"/>
              </w:rPr>
              <w:t>产品</w:t>
            </w:r>
            <w:r w:rsidRPr="005C0F00">
              <w:rPr>
                <w:rFonts w:asciiTheme="minorEastAsia" w:eastAsiaTheme="minorEastAsia" w:hAnsiTheme="minorEastAsia" w:hint="eastAsia"/>
              </w:rPr>
              <w:t>应</w:t>
            </w:r>
            <w:r w:rsidRPr="005C0F00">
              <w:rPr>
                <w:rFonts w:asciiTheme="minorEastAsia" w:eastAsiaTheme="minorEastAsia" w:hAnsiTheme="minorEastAsia"/>
              </w:rPr>
              <w:t>符合相应规定或要求</w:t>
            </w:r>
            <w:r w:rsidRPr="005C0F00">
              <w:rPr>
                <w:rFonts w:asciiTheme="minorEastAsia" w:eastAsiaTheme="minorEastAsia" w:hAnsiTheme="minorEastAsia" w:hint="eastAsia"/>
              </w:rPr>
              <w:t>：</w:t>
            </w:r>
          </w:p>
          <w:p w14:paraId="01117E2A"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hint="eastAsia"/>
              </w:rPr>
              <w:t>1）</w:t>
            </w:r>
            <w:r w:rsidRPr="005C0F00">
              <w:rPr>
                <w:rFonts w:asciiTheme="minorEastAsia" w:eastAsiaTheme="minorEastAsia" w:hAnsiTheme="minorEastAsia"/>
              </w:rPr>
              <w:t>采购的产品若属于《节能产品政府采购品目清单》范围中政府强制采购产品，则</w:t>
            </w:r>
            <w:r w:rsidRPr="005C0F00">
              <w:rPr>
                <w:rFonts w:asciiTheme="minorEastAsia" w:eastAsiaTheme="minorEastAsia" w:hAnsiTheme="minorEastAsia" w:hint="eastAsia"/>
              </w:rPr>
              <w:t>供应商</w:t>
            </w:r>
            <w:r w:rsidRPr="005C0F00">
              <w:rPr>
                <w:rFonts w:asciiTheme="minorEastAsia" w:eastAsiaTheme="minorEastAsia" w:hAnsiTheme="minorEastAsia"/>
              </w:rPr>
              <w:t>所</w:t>
            </w:r>
            <w:r w:rsidRPr="005C0F00">
              <w:rPr>
                <w:rFonts w:asciiTheme="minorEastAsia" w:eastAsiaTheme="minorEastAsia" w:hAnsiTheme="minorEastAsia" w:hint="eastAsia"/>
              </w:rPr>
              <w:t>投</w:t>
            </w:r>
            <w:r w:rsidRPr="005C0F00">
              <w:rPr>
                <w:rFonts w:asciiTheme="minorEastAsia" w:eastAsiaTheme="minorEastAsia" w:hAnsiTheme="minorEastAsia"/>
              </w:rPr>
              <w:t>产品必须</w:t>
            </w:r>
            <w:r w:rsidRPr="005C0F00">
              <w:rPr>
                <w:rFonts w:asciiTheme="minorEastAsia" w:eastAsiaTheme="minorEastAsia" w:hAnsiTheme="minorEastAsia" w:hint="eastAsia"/>
              </w:rPr>
              <w:t>获得</w:t>
            </w:r>
            <w:r w:rsidRPr="005C0F00">
              <w:rPr>
                <w:rFonts w:asciiTheme="minorEastAsia" w:eastAsiaTheme="minorEastAsia" w:hAnsiTheme="minorEastAsia"/>
              </w:rPr>
              <w:t>国家确定的认证机构出具的、处于有效期之内的节能产品认证证书；</w:t>
            </w:r>
          </w:p>
          <w:p w14:paraId="1721C650"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5C1A641" w14:textId="77777777" w:rsidR="00C64937" w:rsidRPr="005C0F00" w:rsidRDefault="008D332D">
            <w:pPr>
              <w:spacing w:line="360" w:lineRule="auto"/>
              <w:jc w:val="both"/>
              <w:rPr>
                <w:rFonts w:asciiTheme="minorEastAsia" w:eastAsiaTheme="minorEastAsia" w:hAnsiTheme="minorEastAsia"/>
              </w:rPr>
            </w:pPr>
            <w:r w:rsidRPr="005C0F00">
              <w:rPr>
                <w:rFonts w:asciiTheme="minorEastAsia" w:eastAsiaTheme="minorEastAsia" w:hAnsiTheme="minorEastAsia"/>
              </w:rPr>
              <w:t>3</w:t>
            </w:r>
            <w:r w:rsidRPr="005C0F00">
              <w:rPr>
                <w:rFonts w:asciiTheme="minorEastAsia" w:eastAsiaTheme="minorEastAsia" w:hAnsiTheme="minorEastAsia" w:hint="eastAsia"/>
              </w:rPr>
              <w:t>）</w:t>
            </w:r>
            <w:r w:rsidRPr="005C0F00">
              <w:rPr>
                <w:rFonts w:asciiTheme="minorEastAsia" w:eastAsiaTheme="minorEastAsia" w:hAnsiTheme="minorEastAsia"/>
              </w:rPr>
              <w:t>国家有特殊信息安全要求的项目，采购产品涉及无线局域网产品和含有无线局域网功能的计算机、通信设备、打印机、复印机、投影仪等产品的，投标产品须为符合国家无线局域网安全标准（GB 15629.11/1102）并通过</w:t>
            </w:r>
            <w:r w:rsidRPr="005C0F00">
              <w:rPr>
                <w:rFonts w:asciiTheme="minorEastAsia" w:eastAsiaTheme="minorEastAsia" w:hAnsiTheme="minorEastAsia"/>
              </w:rPr>
              <w:lastRenderedPageBreak/>
              <w:t>国家产品认证的产品；</w:t>
            </w:r>
          </w:p>
          <w:p w14:paraId="7113BEF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4</w:t>
            </w:r>
            <w:r w:rsidRPr="005C0F00">
              <w:rPr>
                <w:rFonts w:asciiTheme="minorEastAsia" w:eastAsiaTheme="minorEastAsia" w:hAnsiTheme="minorEastAsia" w:hint="eastAsia"/>
              </w:rPr>
              <w:t>）</w:t>
            </w:r>
            <w:r w:rsidRPr="005C0F00">
              <w:rPr>
                <w:rFonts w:asciiTheme="minorEastAsia" w:eastAsiaTheme="minorEastAsia" w:hAnsiTheme="minorEastAsia"/>
              </w:rPr>
              <w:t>项目中涉及涂料、胶黏剂、油墨、清洗剂等挥发性有机物产品，且属于强制性标准的，供应商应执行符合本市和国家的VOCs 含量限制标准</w:t>
            </w:r>
            <w:r w:rsidRPr="005C0F00">
              <w:rPr>
                <w:rFonts w:asciiTheme="minorEastAsia" w:eastAsiaTheme="minorEastAsia" w:hAnsiTheme="minorEastAsia" w:hint="eastAsia"/>
              </w:rPr>
              <w:t>。</w:t>
            </w:r>
          </w:p>
        </w:tc>
      </w:tr>
      <w:tr w:rsidR="00C64937" w:rsidRPr="005C0F00" w14:paraId="4F3A51EB" w14:textId="77777777">
        <w:trPr>
          <w:trHeight w:val="454"/>
          <w:jc w:val="center"/>
        </w:trPr>
        <w:tc>
          <w:tcPr>
            <w:tcW w:w="805" w:type="dxa"/>
            <w:vAlign w:val="center"/>
          </w:tcPr>
          <w:p w14:paraId="2DBA8CAA"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lastRenderedPageBreak/>
              <w:t>13</w:t>
            </w:r>
          </w:p>
        </w:tc>
        <w:tc>
          <w:tcPr>
            <w:tcW w:w="1641" w:type="dxa"/>
            <w:vAlign w:val="center"/>
          </w:tcPr>
          <w:p w14:paraId="68B322A2"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公平竞争</w:t>
            </w:r>
          </w:p>
        </w:tc>
        <w:tc>
          <w:tcPr>
            <w:tcW w:w="6083" w:type="dxa"/>
            <w:vAlign w:val="center"/>
          </w:tcPr>
          <w:p w14:paraId="3B4488A1"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供应商</w:t>
            </w:r>
            <w:r w:rsidRPr="005C0F00">
              <w:rPr>
                <w:rFonts w:asciiTheme="minorEastAsia" w:eastAsiaTheme="minorEastAsia" w:hAnsiTheme="minorEastAsia"/>
              </w:rPr>
              <w:t>遵循公平竞争的原则，不存在恶意串通，妨碍其他</w:t>
            </w:r>
            <w:r w:rsidRPr="005C0F00">
              <w:rPr>
                <w:rFonts w:asciiTheme="minorEastAsia" w:eastAsiaTheme="minorEastAsia" w:hAnsiTheme="minorEastAsia" w:hint="eastAsia"/>
              </w:rPr>
              <w:t>供应商</w:t>
            </w:r>
            <w:r w:rsidRPr="005C0F00">
              <w:rPr>
                <w:rFonts w:asciiTheme="minorEastAsia" w:eastAsiaTheme="minorEastAsia" w:hAnsiTheme="minorEastAsia"/>
              </w:rPr>
              <w:t>的竞争行为，不存在损害采购人或者其他</w:t>
            </w:r>
            <w:r w:rsidRPr="005C0F00">
              <w:rPr>
                <w:rFonts w:asciiTheme="minorEastAsia" w:eastAsiaTheme="minorEastAsia" w:hAnsiTheme="minorEastAsia" w:hint="eastAsia"/>
              </w:rPr>
              <w:t>供应商</w:t>
            </w:r>
            <w:r w:rsidRPr="005C0F00">
              <w:rPr>
                <w:rFonts w:asciiTheme="minorEastAsia" w:eastAsiaTheme="minorEastAsia" w:hAnsiTheme="minorEastAsia"/>
              </w:rPr>
              <w:t>的合法权益情形的；</w:t>
            </w:r>
          </w:p>
        </w:tc>
      </w:tr>
      <w:tr w:rsidR="00C64937" w:rsidRPr="005C0F00" w14:paraId="75762377" w14:textId="77777777">
        <w:trPr>
          <w:trHeight w:val="454"/>
          <w:jc w:val="center"/>
        </w:trPr>
        <w:tc>
          <w:tcPr>
            <w:tcW w:w="805" w:type="dxa"/>
            <w:vAlign w:val="center"/>
          </w:tcPr>
          <w:p w14:paraId="0B657E83"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14</w:t>
            </w:r>
          </w:p>
        </w:tc>
        <w:tc>
          <w:tcPr>
            <w:tcW w:w="1641" w:type="dxa"/>
            <w:vAlign w:val="center"/>
          </w:tcPr>
          <w:p w14:paraId="4FB32EC5"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串通</w:t>
            </w:r>
            <w:r w:rsidRPr="005C0F00">
              <w:rPr>
                <w:rFonts w:asciiTheme="minorEastAsia" w:eastAsiaTheme="minorEastAsia" w:hAnsiTheme="minorEastAsia" w:hint="eastAsia"/>
              </w:rPr>
              <w:t>响应</w:t>
            </w:r>
          </w:p>
        </w:tc>
        <w:tc>
          <w:tcPr>
            <w:tcW w:w="6083" w:type="dxa"/>
            <w:vAlign w:val="center"/>
          </w:tcPr>
          <w:p w14:paraId="28162AD6"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不存在以下情形：（一）不同供应商的响应文件由同一单位或者个人编制；（二）不同供应商委托同一单位或者个人办理比选响应事宜；（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sidRPr="005C0F00">
              <w:rPr>
                <w:rFonts w:asciiTheme="minorEastAsia" w:eastAsiaTheme="minorEastAsia" w:hAnsiTheme="minorEastAsia"/>
              </w:rPr>
              <w:t>；</w:t>
            </w:r>
          </w:p>
        </w:tc>
      </w:tr>
      <w:tr w:rsidR="00C64937" w:rsidRPr="005C0F00" w14:paraId="76BB4F6A" w14:textId="77777777">
        <w:trPr>
          <w:trHeight w:val="454"/>
          <w:jc w:val="center"/>
        </w:trPr>
        <w:tc>
          <w:tcPr>
            <w:tcW w:w="805" w:type="dxa"/>
            <w:vAlign w:val="center"/>
          </w:tcPr>
          <w:p w14:paraId="503B7042"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15</w:t>
            </w:r>
          </w:p>
        </w:tc>
        <w:tc>
          <w:tcPr>
            <w:tcW w:w="1641" w:type="dxa"/>
            <w:vAlign w:val="center"/>
          </w:tcPr>
          <w:p w14:paraId="134E80B3"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附加条件</w:t>
            </w:r>
          </w:p>
        </w:tc>
        <w:tc>
          <w:tcPr>
            <w:tcW w:w="6083" w:type="dxa"/>
            <w:vAlign w:val="center"/>
          </w:tcPr>
          <w:p w14:paraId="45AC1C02"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文件</w:t>
            </w:r>
            <w:r w:rsidRPr="005C0F00">
              <w:rPr>
                <w:rFonts w:asciiTheme="minorEastAsia" w:eastAsiaTheme="minorEastAsia" w:hAnsiTheme="minorEastAsia" w:hint="eastAsia"/>
              </w:rPr>
              <w:t>未</w:t>
            </w:r>
            <w:r w:rsidRPr="005C0F00">
              <w:rPr>
                <w:rFonts w:asciiTheme="minorEastAsia" w:eastAsiaTheme="minorEastAsia" w:hAnsiTheme="minorEastAsia"/>
              </w:rPr>
              <w:t>含有采购人不能接受的附加条件的；</w:t>
            </w:r>
          </w:p>
        </w:tc>
      </w:tr>
      <w:tr w:rsidR="00C64937" w:rsidRPr="005C0F00" w14:paraId="09B7B895" w14:textId="77777777">
        <w:trPr>
          <w:trHeight w:val="454"/>
          <w:jc w:val="center"/>
        </w:trPr>
        <w:tc>
          <w:tcPr>
            <w:tcW w:w="805" w:type="dxa"/>
            <w:vAlign w:val="center"/>
          </w:tcPr>
          <w:p w14:paraId="0AE29BC8"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1</w:t>
            </w:r>
            <w:r w:rsidRPr="005C0F00">
              <w:rPr>
                <w:rFonts w:asciiTheme="minorEastAsia" w:eastAsiaTheme="minorEastAsia" w:hAnsiTheme="minorEastAsia"/>
              </w:rPr>
              <w:t>6</w:t>
            </w:r>
          </w:p>
        </w:tc>
        <w:tc>
          <w:tcPr>
            <w:tcW w:w="1641" w:type="dxa"/>
            <w:vAlign w:val="center"/>
          </w:tcPr>
          <w:p w14:paraId="327F0E51"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其他无效情形</w:t>
            </w:r>
          </w:p>
        </w:tc>
        <w:tc>
          <w:tcPr>
            <w:tcW w:w="6083" w:type="dxa"/>
            <w:vAlign w:val="center"/>
          </w:tcPr>
          <w:p w14:paraId="4F54F7EA"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响应</w:t>
            </w:r>
            <w:r w:rsidRPr="005C0F00">
              <w:rPr>
                <w:rFonts w:asciiTheme="minorEastAsia" w:eastAsiaTheme="minorEastAsia" w:hAnsiTheme="minorEastAsia"/>
              </w:rPr>
              <w:t>人、</w:t>
            </w:r>
            <w:r w:rsidRPr="005C0F00">
              <w:rPr>
                <w:rFonts w:asciiTheme="minorEastAsia" w:eastAsiaTheme="minorEastAsia" w:hAnsiTheme="minorEastAsia" w:hint="eastAsia"/>
              </w:rPr>
              <w:t>响应</w:t>
            </w:r>
            <w:r w:rsidRPr="005C0F00">
              <w:rPr>
                <w:rFonts w:asciiTheme="minorEastAsia" w:eastAsiaTheme="minorEastAsia" w:hAnsiTheme="minorEastAsia"/>
              </w:rPr>
              <w:t>文件</w:t>
            </w:r>
            <w:r w:rsidRPr="005C0F00">
              <w:rPr>
                <w:rFonts w:asciiTheme="minorEastAsia" w:eastAsiaTheme="minorEastAsia" w:hAnsiTheme="minorEastAsia" w:hint="eastAsia"/>
              </w:rPr>
              <w:t>不存在</w:t>
            </w:r>
            <w:r w:rsidRPr="005C0F00">
              <w:rPr>
                <w:rFonts w:asciiTheme="minorEastAsia" w:eastAsiaTheme="minorEastAsia" w:hAnsiTheme="minorEastAsia"/>
              </w:rPr>
              <w:t>不符合法律、法规和</w:t>
            </w:r>
            <w:r w:rsidRPr="005C0F00">
              <w:rPr>
                <w:rFonts w:asciiTheme="minorEastAsia" w:eastAsiaTheme="minorEastAsia" w:hAnsiTheme="minorEastAsia" w:hint="eastAsia"/>
              </w:rPr>
              <w:t>比选</w:t>
            </w:r>
            <w:r w:rsidRPr="005C0F00">
              <w:rPr>
                <w:rFonts w:asciiTheme="minorEastAsia" w:eastAsiaTheme="minorEastAsia" w:hAnsiTheme="minorEastAsia"/>
              </w:rPr>
              <w:t>文件规定的其他无效情形。</w:t>
            </w:r>
          </w:p>
        </w:tc>
      </w:tr>
    </w:tbl>
    <w:p w14:paraId="6830E72C" w14:textId="77777777" w:rsidR="00C64937" w:rsidRPr="005C0F00" w:rsidRDefault="008D332D">
      <w:pPr>
        <w:pStyle w:val="20"/>
        <w:spacing w:line="360" w:lineRule="auto"/>
        <w:jc w:val="left"/>
        <w:rPr>
          <w:rFonts w:asciiTheme="minorEastAsia" w:eastAsiaTheme="minorEastAsia" w:hAnsiTheme="minorEastAsia"/>
          <w:sz w:val="24"/>
          <w:szCs w:val="24"/>
        </w:rPr>
      </w:pPr>
      <w:bookmarkStart w:id="160" w:name="_Toc187251266"/>
      <w:r w:rsidRPr="005C0F00">
        <w:rPr>
          <w:rFonts w:asciiTheme="minorEastAsia" w:eastAsiaTheme="minorEastAsia" w:hAnsiTheme="minorEastAsia" w:hint="eastAsia"/>
          <w:sz w:val="24"/>
          <w:szCs w:val="24"/>
        </w:rPr>
        <w:t>三、评审办法</w:t>
      </w:r>
      <w:bookmarkEnd w:id="160"/>
    </w:p>
    <w:p w14:paraId="372161EB" w14:textId="77777777" w:rsidR="00C64937" w:rsidRPr="005C0F00" w:rsidRDefault="008D332D">
      <w:pPr>
        <w:tabs>
          <w:tab w:val="left" w:pos="900"/>
        </w:tabs>
        <w:spacing w:line="360" w:lineRule="auto"/>
        <w:rPr>
          <w:rFonts w:asciiTheme="minorEastAsia" w:eastAsiaTheme="minorEastAsia" w:hAnsiTheme="minorEastAsia"/>
          <w:b/>
          <w:bCs/>
        </w:rPr>
      </w:pPr>
      <w:r w:rsidRPr="005C0F00">
        <w:rPr>
          <w:rFonts w:asciiTheme="minorEastAsia" w:eastAsiaTheme="minorEastAsia" w:hAnsiTheme="minorEastAsia" w:hint="eastAsia"/>
          <w:b/>
          <w:bCs/>
        </w:rPr>
        <w:t>（一）本项目采用综合评分法。</w:t>
      </w:r>
    </w:p>
    <w:p w14:paraId="16B65388" w14:textId="77777777" w:rsidR="00C64937" w:rsidRPr="005C0F00" w:rsidRDefault="008D332D">
      <w:pPr>
        <w:tabs>
          <w:tab w:val="left" w:pos="900"/>
        </w:tabs>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rPr>
        <w:t>综合评分法</w:t>
      </w:r>
      <w:r w:rsidRPr="005C0F00">
        <w:rPr>
          <w:rFonts w:asciiTheme="minorEastAsia" w:eastAsiaTheme="minorEastAsia" w:hAnsiTheme="minorEastAsia" w:hint="eastAsia"/>
        </w:rPr>
        <w:t>，是指响应文件满足比选文件全部实质性要求，且按照评审因素的量化指标评审得分最高的供应商为中选候选人的评审方法</w:t>
      </w:r>
      <w:r w:rsidRPr="005C0F00">
        <w:rPr>
          <w:rFonts w:asciiTheme="minorEastAsia" w:eastAsiaTheme="minorEastAsia" w:hAnsiTheme="minorEastAsia"/>
        </w:rPr>
        <w:t>。评审委员会每位成员分别对供应商按相应的加权分值进行评价、打分。</w:t>
      </w:r>
    </w:p>
    <w:p w14:paraId="6BAF561B" w14:textId="77777777" w:rsidR="00C64937" w:rsidRPr="005C0F00" w:rsidRDefault="008D332D">
      <w:pPr>
        <w:tabs>
          <w:tab w:val="left" w:pos="900"/>
        </w:tabs>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rPr>
        <w:t>评审时，评审委员会各成员应当独立对每个有效供应商的响应文件进行评价、打分，然后汇总每个供应商每项评分因素的得分。</w:t>
      </w:r>
      <w:r w:rsidRPr="005C0F00">
        <w:rPr>
          <w:rFonts w:asciiTheme="minorEastAsia" w:eastAsiaTheme="minorEastAsia" w:hAnsiTheme="min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14:paraId="40873182" w14:textId="77777777" w:rsidR="00C64937" w:rsidRPr="005C0F00" w:rsidRDefault="008D332D">
      <w:pPr>
        <w:tabs>
          <w:tab w:val="left" w:pos="900"/>
        </w:tabs>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评审委员会</w:t>
      </w:r>
      <w:r w:rsidRPr="005C0F00">
        <w:rPr>
          <w:rFonts w:asciiTheme="minorEastAsia" w:eastAsiaTheme="minorEastAsia" w:hAnsiTheme="minorEastAsia" w:hint="eastAsia"/>
        </w:rPr>
        <w:t>认为供应商的报价明显低于其他通过符合性审查供应商的报价，有可能影响产品质量或者不能诚信履约的，应当要求其在评审现场合理的时间内</w:t>
      </w:r>
      <w:r w:rsidRPr="005C0F00">
        <w:rPr>
          <w:rFonts w:asciiTheme="minorEastAsia" w:eastAsiaTheme="minorEastAsia" w:hAnsiTheme="minorEastAsia" w:hint="eastAsia"/>
        </w:rPr>
        <w:lastRenderedPageBreak/>
        <w:t>提供书面说明（法定代表人或授权代表签字或加盖公章），必要时提交相关证明材料；供应商不能证明其报价合理性的，评审委员会应当将其作为无效响应处理。</w:t>
      </w:r>
    </w:p>
    <w:p w14:paraId="1D83310E" w14:textId="77777777" w:rsidR="00C64937" w:rsidRPr="005C0F00" w:rsidRDefault="008D332D">
      <w:pPr>
        <w:spacing w:line="360" w:lineRule="auto"/>
        <w:rPr>
          <w:rFonts w:asciiTheme="minorEastAsia" w:eastAsiaTheme="minorEastAsia" w:hAnsiTheme="minorEastAsia"/>
          <w:b/>
          <w:bCs/>
        </w:rPr>
      </w:pPr>
      <w:r w:rsidRPr="005C0F00">
        <w:rPr>
          <w:rFonts w:asciiTheme="minorEastAsia" w:eastAsiaTheme="minorEastAsia" w:hAnsiTheme="minorEastAsia" w:hint="eastAsia"/>
          <w:b/>
          <w:bCs/>
        </w:rPr>
        <w:t>（二）有关说明</w:t>
      </w:r>
    </w:p>
    <w:p w14:paraId="4CFD9DFB" w14:textId="77777777" w:rsidR="00C64937" w:rsidRPr="005C0F00" w:rsidRDefault="008D332D">
      <w:pPr>
        <w:spacing w:line="360" w:lineRule="auto"/>
        <w:ind w:firstLineChars="200" w:firstLine="482"/>
        <w:rPr>
          <w:rFonts w:asciiTheme="minorEastAsia" w:eastAsiaTheme="minorEastAsia" w:hAnsiTheme="minorEastAsia"/>
          <w:b/>
          <w:bCs/>
        </w:rPr>
      </w:pPr>
      <w:r w:rsidRPr="005C0F00">
        <w:rPr>
          <w:rFonts w:asciiTheme="minorEastAsia" w:eastAsiaTheme="minorEastAsia" w:hAnsiTheme="minorEastAsia" w:hint="eastAsia"/>
          <w:b/>
          <w:bCs/>
        </w:rPr>
        <w:t>1、价格扣除及加分项</w:t>
      </w:r>
    </w:p>
    <w:p w14:paraId="38A2935B"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（1）</w:t>
      </w:r>
      <w:r w:rsidRPr="005C0F00">
        <w:rPr>
          <w:rFonts w:asciiTheme="minorEastAsia" w:eastAsiaTheme="minorEastAsia" w:hAnsiTheme="minorEastAsia"/>
        </w:rPr>
        <w:t>关于</w:t>
      </w:r>
      <w:r w:rsidRPr="005C0F00">
        <w:rPr>
          <w:rFonts w:asciiTheme="minorEastAsia" w:eastAsiaTheme="minorEastAsia" w:hAnsiTheme="minorEastAsia" w:hint="eastAsia"/>
        </w:rPr>
        <w:t>中小企业：</w:t>
      </w:r>
    </w:p>
    <w:p w14:paraId="4FFBD67C" w14:textId="77777777" w:rsidR="00C64937" w:rsidRPr="005C0F00" w:rsidRDefault="008D332D">
      <w:pPr>
        <w:spacing w:line="360" w:lineRule="auto"/>
        <w:ind w:firstLineChars="236" w:firstLine="566"/>
        <w:rPr>
          <w:rFonts w:asciiTheme="minorEastAsia" w:eastAsiaTheme="minorEastAsia" w:hAnsiTheme="minorEastAsia"/>
        </w:rPr>
      </w:pPr>
      <w:r w:rsidRPr="005C0F00">
        <w:rPr>
          <w:rFonts w:asciiTheme="minorEastAsia" w:eastAsiaTheme="minorEastAsia" w:hAnsiTheme="minorEastAsia"/>
        </w:rPr>
        <w:t>中小企业</w:t>
      </w:r>
      <w:r w:rsidRPr="005C0F00">
        <w:rPr>
          <w:rFonts w:asciiTheme="minorEastAsia" w:eastAsiaTheme="minorEastAsia" w:hAnsiTheme="minorEastAsia" w:hint="eastAsia"/>
        </w:rPr>
        <w:t>定义：</w:t>
      </w:r>
      <w:r w:rsidRPr="005C0F00">
        <w:rPr>
          <w:rFonts w:asciiTheme="minorEastAsia" w:eastAsiaTheme="minorEastAsia" w:hAnsiTheme="minorEastAsia"/>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w:t>
      </w:r>
      <w:r w:rsidRPr="005C0F00">
        <w:rPr>
          <w:rFonts w:asciiTheme="minorEastAsia" w:eastAsiaTheme="minorEastAsia" w:hAnsiTheme="minorEastAsia" w:hint="eastAsia"/>
        </w:rPr>
        <w:t>本次比选</w:t>
      </w:r>
      <w:r w:rsidRPr="005C0F00">
        <w:rPr>
          <w:rFonts w:asciiTheme="minorEastAsia" w:eastAsiaTheme="minorEastAsia" w:hAnsiTheme="minorEastAsia"/>
        </w:rPr>
        <w:t>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B603761" w14:textId="77777777" w:rsidR="00C64937" w:rsidRPr="005C0F00" w:rsidRDefault="008D332D">
      <w:pPr>
        <w:spacing w:line="360" w:lineRule="auto"/>
        <w:ind w:firstLineChars="236" w:firstLine="566"/>
        <w:rPr>
          <w:rFonts w:asciiTheme="minorEastAsia" w:eastAsiaTheme="minorEastAsia" w:hAnsiTheme="minorEastAsia"/>
        </w:rPr>
      </w:pPr>
      <w:r w:rsidRPr="005C0F00">
        <w:rPr>
          <w:rFonts w:asciiTheme="minorEastAsia" w:eastAsiaTheme="minorEastAsia" w:hAnsiTheme="minorEastAsia" w:hint="eastAsia"/>
        </w:rPr>
        <w:t>中小企业应当按照《政府采购促进中小企业发展管理办法》规定和《中小企业划型标准规定》（工信部联企业〔2011〕300号），如实填写并提交《中小企业声明函》。</w:t>
      </w:r>
    </w:p>
    <w:p w14:paraId="05394009"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本次比选</w:t>
      </w:r>
      <w:r w:rsidRPr="005C0F00">
        <w:rPr>
          <w:rFonts w:asciiTheme="minorEastAsia" w:eastAsiaTheme="minorEastAsia" w:hAnsiTheme="minorEastAsia"/>
        </w:rPr>
        <w:t>活动</w:t>
      </w:r>
      <w:r w:rsidRPr="005C0F00">
        <w:rPr>
          <w:rFonts w:asciiTheme="minorEastAsia" w:eastAsiaTheme="minorEastAsia" w:hAnsiTheme="minorEastAsia" w:hint="eastAsia"/>
        </w:rPr>
        <w:t>中，供应商提供的货物、工程或者服务符合下列情形的，享受《政府采购促进中小企业发展管理办法》规定的中小企业扶持政策：</w:t>
      </w:r>
    </w:p>
    <w:p w14:paraId="005A4ACD"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①在货物采购项目中，全部货物由中小企业制造，即货物由中小企业生产且使用该中小企业商号或者注册商标；</w:t>
      </w:r>
    </w:p>
    <w:p w14:paraId="22F4506C"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②在工程采购项目中，全部工程由中小企业承建，即工程施工单位为中小企业；</w:t>
      </w:r>
    </w:p>
    <w:p w14:paraId="11BE10B0"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③在服务采购项目中，全部服务由中小企业承接，即提供服务的人员为中小企业依照《中华人民共和国劳动合同法》订立劳动合同的从业人员。</w:t>
      </w:r>
    </w:p>
    <w:p w14:paraId="4392DC72" w14:textId="77777777" w:rsidR="00C64937" w:rsidRPr="005C0F00" w:rsidRDefault="008D332D">
      <w:pPr>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hint="eastAsia"/>
        </w:rPr>
        <w:t>在货物采购项目中，供应商提供的货物既有中小企业制造货物，也有大型企业制造货物的，不享受本办法规定的中小企业扶持政策。</w:t>
      </w:r>
    </w:p>
    <w:p w14:paraId="741FD734" w14:textId="77777777" w:rsidR="00C64937" w:rsidRPr="005C0F00" w:rsidRDefault="008D332D">
      <w:pPr>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hint="eastAsia"/>
        </w:rPr>
        <w:t>以联合体形式参加本次比选</w:t>
      </w:r>
      <w:r w:rsidRPr="005C0F00">
        <w:rPr>
          <w:rFonts w:asciiTheme="minorEastAsia" w:eastAsiaTheme="minorEastAsia" w:hAnsiTheme="minorEastAsia"/>
        </w:rPr>
        <w:t>活动</w:t>
      </w:r>
      <w:r w:rsidRPr="005C0F00">
        <w:rPr>
          <w:rFonts w:asciiTheme="minorEastAsia" w:eastAsiaTheme="minorEastAsia" w:hAnsiTheme="minorEastAsia" w:hint="eastAsia"/>
        </w:rPr>
        <w:t>，联合体各方均为中小企业的，联合体视同中小企业。其中，联合体各方均为小微企业的，联合体视同小微企业。</w:t>
      </w:r>
    </w:p>
    <w:p w14:paraId="048FE546"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w:t>
      </w:r>
      <w:r w:rsidRPr="005C0F00">
        <w:rPr>
          <w:rFonts w:asciiTheme="minorEastAsia" w:eastAsiaTheme="minorEastAsia" w:hAnsiTheme="minorEastAsia"/>
        </w:rPr>
        <w:t xml:space="preserve">关于监狱企业： </w:t>
      </w:r>
    </w:p>
    <w:p w14:paraId="1F5B59D1"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9160EC"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监狱企业视同小微企业。须提供由省级以上监狱管理局、戒毒管理局（含新疆生产建设兵团）出具的属于监狱企业的证明文件复印件，否则不考虑价格扣除。</w:t>
      </w:r>
    </w:p>
    <w:p w14:paraId="7A4007D6"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（3）</w:t>
      </w:r>
      <w:r w:rsidRPr="005C0F00">
        <w:rPr>
          <w:rFonts w:asciiTheme="minorEastAsia" w:eastAsiaTheme="minorEastAsia" w:hAnsiTheme="minorEastAsia"/>
        </w:rPr>
        <w:t>关于残疾人福利性单位：</w:t>
      </w:r>
    </w:p>
    <w:p w14:paraId="05798F3D"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残疾人福利单位定义：享受政府采购支持政策的残疾人福利性单位应当同时满足以下条件：</w:t>
      </w:r>
    </w:p>
    <w:p w14:paraId="2378B941" w14:textId="77777777" w:rsidR="00C64937" w:rsidRPr="005C0F00" w:rsidRDefault="008D332D">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hint="eastAsia"/>
        </w:rPr>
        <w:t>①</w:t>
      </w:r>
      <w:r w:rsidRPr="005C0F00">
        <w:rPr>
          <w:rFonts w:asciiTheme="minorEastAsia" w:eastAsiaTheme="minorEastAsia" w:hAnsiTheme="minorEastAsia"/>
        </w:rPr>
        <w:t>安置的残疾人占本单位在职职工人数的比例不低于25%（含25%），并且安置的残疾人人数不少于10 人（含10 人）；</w:t>
      </w:r>
    </w:p>
    <w:p w14:paraId="6967BEE3" w14:textId="77777777" w:rsidR="00C64937" w:rsidRPr="005C0F00" w:rsidRDefault="008D332D">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hint="eastAsia"/>
        </w:rPr>
        <w:t>②</w:t>
      </w:r>
      <w:r w:rsidRPr="005C0F00">
        <w:rPr>
          <w:rFonts w:asciiTheme="minorEastAsia" w:eastAsiaTheme="minorEastAsia" w:hAnsiTheme="minorEastAsia"/>
        </w:rPr>
        <w:t>依法与安置的每位残疾人签订了一年以上（含一年）的劳动合同或服务协议；</w:t>
      </w:r>
    </w:p>
    <w:p w14:paraId="4C130738" w14:textId="77777777" w:rsidR="00C64937" w:rsidRPr="005C0F00" w:rsidRDefault="008D332D">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hint="eastAsia"/>
        </w:rPr>
        <w:t>③</w:t>
      </w:r>
      <w:r w:rsidRPr="005C0F00">
        <w:rPr>
          <w:rFonts w:asciiTheme="minorEastAsia" w:eastAsiaTheme="minorEastAsia" w:hAnsiTheme="minorEastAsia"/>
        </w:rPr>
        <w:t>为安置的每位残疾人按月足额缴纳了基本养老保险、基本医疗保险、失业保险、工伤保险和生育保险等社会保险费；</w:t>
      </w:r>
    </w:p>
    <w:p w14:paraId="1108D9BF" w14:textId="77777777" w:rsidR="00C64937" w:rsidRPr="005C0F00" w:rsidRDefault="008D332D">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hint="eastAsia"/>
        </w:rPr>
        <w:t>④</w:t>
      </w:r>
      <w:r w:rsidRPr="005C0F00">
        <w:rPr>
          <w:rFonts w:asciiTheme="minorEastAsia" w:eastAsiaTheme="minorEastAsia" w:hAnsiTheme="minorEastAsia"/>
        </w:rPr>
        <w:t>通过银行等金融机构向安置的每位残疾人，按月支付了不低于单位所在区县适用的经省级人民政府批准的月最低工资标准的工资；</w:t>
      </w:r>
    </w:p>
    <w:p w14:paraId="1B96252B" w14:textId="77777777" w:rsidR="00C64937" w:rsidRPr="005C0F00" w:rsidRDefault="008D332D">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hint="eastAsia"/>
        </w:rPr>
        <w:t>⑤</w:t>
      </w:r>
      <w:r w:rsidRPr="005C0F00">
        <w:rPr>
          <w:rFonts w:asciiTheme="minorEastAsia" w:eastAsiaTheme="minorEastAsia" w:hAnsiTheme="minorEastAsia"/>
        </w:rPr>
        <w:t>提供本单位制造的货物、承担的工程或者服务（以下简称产品），或者提供其他残疾人福利性单位制造的货物（不包括使用非残疾人福利性单位注册商标的货物）；</w:t>
      </w:r>
    </w:p>
    <w:p w14:paraId="6A1C9F9C" w14:textId="77777777" w:rsidR="00C64937" w:rsidRPr="005C0F00" w:rsidRDefault="008D332D">
      <w:pPr>
        <w:spacing w:line="360" w:lineRule="auto"/>
        <w:ind w:firstLineChars="236" w:firstLine="566"/>
        <w:rPr>
          <w:rFonts w:asciiTheme="minorEastAsia" w:eastAsiaTheme="minorEastAsia" w:hAnsiTheme="minorEastAsia"/>
        </w:rPr>
      </w:pPr>
      <w:r w:rsidRPr="005C0F00">
        <w:rPr>
          <w:rFonts w:asciiTheme="minorEastAsia" w:eastAsiaTheme="minorEastAsia" w:hAnsiTheme="minor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7241E54" w14:textId="77777777" w:rsidR="00C64937" w:rsidRPr="005C0F00" w:rsidRDefault="008D332D">
      <w:pPr>
        <w:spacing w:line="360" w:lineRule="auto"/>
        <w:ind w:firstLineChars="177" w:firstLine="425"/>
        <w:rPr>
          <w:rFonts w:asciiTheme="minorEastAsia" w:eastAsiaTheme="minorEastAsia" w:hAnsiTheme="minorEastAsia"/>
        </w:rPr>
      </w:pPr>
      <w:r w:rsidRPr="005C0F00">
        <w:rPr>
          <w:rFonts w:asciiTheme="minorEastAsia" w:eastAsiaTheme="minorEastAsia" w:hAnsiTheme="minorEastAsia"/>
        </w:rPr>
        <w:t>残疾人福利性单位视同小微企业。须提供完整的“残疾人福利性单位声明函”。残疾人福利性单位属于小型、微型企业的，不重复享受政策。</w:t>
      </w:r>
    </w:p>
    <w:p w14:paraId="6FAC639D"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（4）</w:t>
      </w:r>
      <w:r w:rsidRPr="005C0F00">
        <w:rPr>
          <w:rFonts w:asciiTheme="minorEastAsia" w:eastAsiaTheme="minorEastAsia" w:hAnsiTheme="minorEastAsia"/>
        </w:rPr>
        <w:t>关于节能产品、环境标志产品：</w:t>
      </w:r>
    </w:p>
    <w:p w14:paraId="43767BD7"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w:t>
      </w:r>
      <w:r w:rsidRPr="005C0F00">
        <w:rPr>
          <w:rFonts w:asciiTheme="minorEastAsia" w:eastAsiaTheme="minorEastAsia" w:hAnsiTheme="minorEastAsia"/>
        </w:rPr>
        <w:lastRenderedPageBreak/>
        <w:t>单的形式发布并适时调整。依据品目清单和认证证书实施政府优先采购和强制采购。</w:t>
      </w:r>
    </w:p>
    <w:p w14:paraId="3379C00C"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如本项目采购产品属于实施政府强制采购品目清单范围的节能产品，则</w:t>
      </w:r>
      <w:r w:rsidRPr="005C0F00">
        <w:rPr>
          <w:rFonts w:asciiTheme="minorEastAsia" w:eastAsiaTheme="minorEastAsia" w:hAnsiTheme="minorEastAsia" w:hint="eastAsia"/>
        </w:rPr>
        <w:t>供应商</w:t>
      </w:r>
      <w:r w:rsidRPr="005C0F00">
        <w:rPr>
          <w:rFonts w:asciiTheme="minorEastAsia" w:eastAsiaTheme="minorEastAsia" w:hAnsiTheme="minorEastAsia"/>
        </w:rPr>
        <w:t>所报产品必须获得国家确定的认证机构出具的、处于有效期之内的节能产品认证证书，否则</w:t>
      </w:r>
      <w:r w:rsidRPr="005C0F00">
        <w:rPr>
          <w:rFonts w:asciiTheme="minorEastAsia" w:eastAsiaTheme="minorEastAsia" w:hAnsiTheme="minorEastAsia" w:hint="eastAsia"/>
          <w:b/>
        </w:rPr>
        <w:t>响应</w:t>
      </w:r>
      <w:r w:rsidRPr="005C0F00">
        <w:rPr>
          <w:rFonts w:asciiTheme="minorEastAsia" w:eastAsiaTheme="minorEastAsia" w:hAnsiTheme="minorEastAsia"/>
          <w:b/>
        </w:rPr>
        <w:t>无效</w:t>
      </w:r>
      <w:r w:rsidRPr="005C0F00">
        <w:rPr>
          <w:rFonts w:asciiTheme="minorEastAsia" w:eastAsiaTheme="minorEastAsia" w:hAnsiTheme="minorEastAsia"/>
        </w:rPr>
        <w:t>；非政府强制采购的节能产品或环境标志产品，依据品目清单和认证证书实施政府优先采购。优先采购的具体规定见</w:t>
      </w:r>
      <w:r w:rsidRPr="005C0F00">
        <w:rPr>
          <w:rFonts w:asciiTheme="minorEastAsia" w:eastAsiaTheme="minorEastAsia" w:hAnsiTheme="minorEastAsia" w:hint="eastAsia"/>
        </w:rPr>
        <w:t>评分办法附注2</w:t>
      </w:r>
      <w:r w:rsidRPr="005C0F00">
        <w:rPr>
          <w:rFonts w:asciiTheme="minorEastAsia" w:eastAsiaTheme="minorEastAsia" w:hAnsiTheme="minorEastAsia"/>
        </w:rPr>
        <w:t>（如涉及）。</w:t>
      </w:r>
    </w:p>
    <w:p w14:paraId="60C95723" w14:textId="7571450D"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（5）</w:t>
      </w:r>
      <w:r w:rsidRPr="005C0F00">
        <w:rPr>
          <w:rFonts w:asciiTheme="minorEastAsia" w:eastAsiaTheme="minorEastAsia" w:hAnsiTheme="minorEastAsia"/>
        </w:rPr>
        <w:t>以上具体内容详见本章</w:t>
      </w:r>
      <w:r w:rsidRPr="005C0F00">
        <w:rPr>
          <w:rFonts w:asciiTheme="minorEastAsia" w:eastAsiaTheme="minorEastAsia" w:hAnsiTheme="minorEastAsia" w:hint="eastAsia"/>
        </w:rPr>
        <w:t>评分办法附注</w:t>
      </w:r>
      <w:r w:rsidRPr="005C0F00">
        <w:rPr>
          <w:rFonts w:asciiTheme="minorEastAsia" w:eastAsiaTheme="minorEastAsia" w:hAnsiTheme="minorEastAsia"/>
        </w:rPr>
        <w:t>。</w:t>
      </w:r>
    </w:p>
    <w:p w14:paraId="2720BE32" w14:textId="77777777" w:rsidR="00C64937" w:rsidRPr="005C0F00" w:rsidRDefault="008D332D">
      <w:pPr>
        <w:spacing w:line="360" w:lineRule="auto"/>
        <w:rPr>
          <w:rFonts w:asciiTheme="minorEastAsia" w:eastAsiaTheme="minorEastAsia" w:hAnsiTheme="minorEastAsia"/>
          <w:b/>
          <w:bCs/>
        </w:rPr>
      </w:pPr>
      <w:r w:rsidRPr="005C0F00">
        <w:rPr>
          <w:rFonts w:asciiTheme="minorEastAsia" w:eastAsiaTheme="minorEastAsia" w:hAnsiTheme="minorEastAsia" w:hint="eastAsia"/>
          <w:b/>
          <w:bCs/>
        </w:rPr>
        <w:t>（三）有关同品牌产品响应情况处理</w:t>
      </w:r>
    </w:p>
    <w:p w14:paraId="2E2D4DE5"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（1）</w:t>
      </w:r>
      <w:r w:rsidRPr="005C0F00">
        <w:rPr>
          <w:rFonts w:asciiTheme="minorEastAsia" w:eastAsiaTheme="minorEastAsia" w:hAnsiTheme="minorEastAsia"/>
        </w:rPr>
        <w:t>提供相同品牌产品且通过资格审查、符合性审查的不同</w:t>
      </w:r>
      <w:r w:rsidRPr="005C0F00">
        <w:rPr>
          <w:rFonts w:asciiTheme="minorEastAsia" w:eastAsiaTheme="minorEastAsia" w:hAnsiTheme="minorEastAsia" w:hint="eastAsia"/>
        </w:rPr>
        <w:t>供应商</w:t>
      </w:r>
      <w:r w:rsidRPr="005C0F00">
        <w:rPr>
          <w:rFonts w:asciiTheme="minorEastAsia" w:eastAsiaTheme="minorEastAsia" w:hAnsiTheme="minorEastAsia"/>
        </w:rPr>
        <w:t>参加同一合同项下</w:t>
      </w:r>
      <w:r w:rsidRPr="005C0F00">
        <w:rPr>
          <w:rFonts w:asciiTheme="minorEastAsia" w:eastAsiaTheme="minorEastAsia" w:hAnsiTheme="minorEastAsia" w:hint="eastAsia"/>
        </w:rPr>
        <w:t>比选</w:t>
      </w:r>
      <w:r w:rsidRPr="005C0F00">
        <w:rPr>
          <w:rFonts w:asciiTheme="minorEastAsia" w:eastAsiaTheme="minorEastAsia" w:hAnsiTheme="minorEastAsia"/>
        </w:rPr>
        <w:t>的，按一家</w:t>
      </w:r>
      <w:r w:rsidRPr="005C0F00">
        <w:rPr>
          <w:rFonts w:asciiTheme="minorEastAsia" w:eastAsiaTheme="minorEastAsia" w:hAnsiTheme="minorEastAsia" w:hint="eastAsia"/>
        </w:rPr>
        <w:t>供应商</w:t>
      </w:r>
      <w:r w:rsidRPr="005C0F00">
        <w:rPr>
          <w:rFonts w:asciiTheme="minorEastAsia" w:eastAsiaTheme="minorEastAsia" w:hAnsiTheme="minorEastAsia"/>
        </w:rPr>
        <w:t>计算，评审后得分最高的同品牌</w:t>
      </w:r>
      <w:r w:rsidRPr="005C0F00">
        <w:rPr>
          <w:rFonts w:asciiTheme="minorEastAsia" w:eastAsiaTheme="minorEastAsia" w:hAnsiTheme="minorEastAsia" w:hint="eastAsia"/>
        </w:rPr>
        <w:t>供应商</w:t>
      </w:r>
      <w:r w:rsidRPr="005C0F00">
        <w:rPr>
          <w:rFonts w:asciiTheme="minorEastAsia" w:eastAsiaTheme="minorEastAsia" w:hAnsiTheme="minorEastAsia"/>
        </w:rPr>
        <w:t>获得中</w:t>
      </w:r>
      <w:r w:rsidRPr="005C0F00">
        <w:rPr>
          <w:rFonts w:asciiTheme="minorEastAsia" w:eastAsiaTheme="minorEastAsia" w:hAnsiTheme="minorEastAsia" w:hint="eastAsia"/>
        </w:rPr>
        <w:t>选</w:t>
      </w:r>
      <w:r w:rsidRPr="005C0F00">
        <w:rPr>
          <w:rFonts w:asciiTheme="minorEastAsia" w:eastAsiaTheme="minorEastAsia" w:hAnsiTheme="minorEastAsia"/>
        </w:rPr>
        <w:t>人推荐资格；评审得分相同的，评</w:t>
      </w:r>
      <w:r w:rsidRPr="005C0F00">
        <w:rPr>
          <w:rFonts w:asciiTheme="minorEastAsia" w:eastAsiaTheme="minorEastAsia" w:hAnsiTheme="minorEastAsia" w:hint="eastAsia"/>
        </w:rPr>
        <w:t>审</w:t>
      </w:r>
      <w:r w:rsidRPr="005C0F00">
        <w:rPr>
          <w:rFonts w:asciiTheme="minorEastAsia" w:eastAsiaTheme="minorEastAsia" w:hAnsiTheme="minorEastAsia"/>
        </w:rPr>
        <w:t>价最低的供应商获得中</w:t>
      </w:r>
      <w:r w:rsidRPr="005C0F00">
        <w:rPr>
          <w:rFonts w:asciiTheme="minorEastAsia" w:eastAsiaTheme="minorEastAsia" w:hAnsiTheme="minorEastAsia" w:hint="eastAsia"/>
        </w:rPr>
        <w:t>选</w:t>
      </w:r>
      <w:r w:rsidRPr="005C0F00">
        <w:rPr>
          <w:rFonts w:asciiTheme="minorEastAsia" w:eastAsiaTheme="minorEastAsia" w:hAnsiTheme="minorEastAsia"/>
        </w:rPr>
        <w:t>人推荐资格；评审得分和</w:t>
      </w:r>
      <w:r w:rsidRPr="005C0F00">
        <w:rPr>
          <w:rFonts w:asciiTheme="minorEastAsia" w:eastAsiaTheme="minorEastAsia" w:hAnsiTheme="minorEastAsia" w:hint="eastAsia"/>
        </w:rPr>
        <w:t>评审</w:t>
      </w:r>
      <w:r w:rsidRPr="005C0F00">
        <w:rPr>
          <w:rFonts w:asciiTheme="minorEastAsia" w:eastAsiaTheme="minorEastAsia" w:hAnsiTheme="minorEastAsia"/>
        </w:rPr>
        <w:t>价还相同的，</w:t>
      </w:r>
      <w:r w:rsidRPr="005C0F00">
        <w:rPr>
          <w:rFonts w:asciiTheme="minorEastAsia" w:eastAsiaTheme="minorEastAsia" w:hAnsiTheme="minorEastAsia" w:hint="eastAsia"/>
        </w:rPr>
        <w:t>由技术部分得分最高的供应商获得中选人推荐资格</w:t>
      </w:r>
      <w:r w:rsidRPr="005C0F00">
        <w:rPr>
          <w:rFonts w:asciiTheme="minorEastAsia" w:eastAsiaTheme="minorEastAsia" w:hAnsiTheme="minorEastAsia"/>
        </w:rPr>
        <w:t>。其他同品牌</w:t>
      </w:r>
      <w:r w:rsidRPr="005C0F00">
        <w:rPr>
          <w:rFonts w:asciiTheme="minorEastAsia" w:eastAsiaTheme="minorEastAsia" w:hAnsiTheme="minorEastAsia" w:hint="eastAsia"/>
        </w:rPr>
        <w:t>供应商</w:t>
      </w:r>
      <w:r w:rsidRPr="005C0F00">
        <w:rPr>
          <w:rFonts w:asciiTheme="minorEastAsia" w:eastAsiaTheme="minorEastAsia" w:hAnsiTheme="minorEastAsia"/>
        </w:rPr>
        <w:t>不作为中</w:t>
      </w:r>
      <w:r w:rsidRPr="005C0F00">
        <w:rPr>
          <w:rFonts w:asciiTheme="minorEastAsia" w:eastAsiaTheme="minorEastAsia" w:hAnsiTheme="minorEastAsia" w:hint="eastAsia"/>
        </w:rPr>
        <w:t>选</w:t>
      </w:r>
      <w:r w:rsidRPr="005C0F00">
        <w:rPr>
          <w:rFonts w:asciiTheme="minorEastAsia" w:eastAsiaTheme="minorEastAsia" w:hAnsiTheme="minorEastAsia"/>
        </w:rPr>
        <w:t>候选人。</w:t>
      </w:r>
    </w:p>
    <w:p w14:paraId="1B1219D8"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（2）</w:t>
      </w:r>
      <w:r w:rsidRPr="005C0F00">
        <w:rPr>
          <w:rFonts w:asciiTheme="minorEastAsia" w:eastAsiaTheme="minorEastAsia" w:hAnsiTheme="minorEastAsia"/>
        </w:rPr>
        <w:t>非单一产品采购项目，采购人根据采购项目技术构成、产品价格比重等在本文件第四章《项目需求》中确定了核心产品，多家</w:t>
      </w:r>
      <w:r w:rsidRPr="005C0F00">
        <w:rPr>
          <w:rFonts w:asciiTheme="minorEastAsia" w:eastAsiaTheme="minorEastAsia" w:hAnsiTheme="minorEastAsia" w:hint="eastAsia"/>
        </w:rPr>
        <w:t>供应商</w:t>
      </w:r>
      <w:r w:rsidRPr="005C0F00">
        <w:rPr>
          <w:rFonts w:asciiTheme="minorEastAsia" w:eastAsiaTheme="minorEastAsia" w:hAnsiTheme="minorEastAsia"/>
        </w:rPr>
        <w:t>提供的核心产品品牌相同的，根据上述规定处理。</w:t>
      </w:r>
    </w:p>
    <w:p w14:paraId="20762A2B" w14:textId="77777777" w:rsidR="00C64937" w:rsidRPr="005C0F00" w:rsidRDefault="008D332D">
      <w:pPr>
        <w:spacing w:line="360" w:lineRule="auto"/>
        <w:rPr>
          <w:rFonts w:asciiTheme="minorEastAsia" w:eastAsiaTheme="minorEastAsia" w:hAnsiTheme="minorEastAsia"/>
          <w:b/>
          <w:bCs/>
        </w:rPr>
      </w:pPr>
      <w:r w:rsidRPr="005C0F00">
        <w:rPr>
          <w:rFonts w:asciiTheme="minorEastAsia" w:eastAsiaTheme="minorEastAsia" w:hAnsiTheme="minorEastAsia" w:hint="eastAsia"/>
          <w:b/>
          <w:bCs/>
        </w:rPr>
        <w:t>（四）评审报告</w:t>
      </w:r>
    </w:p>
    <w:p w14:paraId="703C7E06"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BBB942E" w14:textId="77777777" w:rsidR="00C64937" w:rsidRPr="005C0F00" w:rsidRDefault="008D332D">
      <w:pPr>
        <w:spacing w:line="360" w:lineRule="auto"/>
        <w:rPr>
          <w:rFonts w:asciiTheme="minorEastAsia" w:eastAsiaTheme="minorEastAsia" w:hAnsiTheme="minorEastAsia"/>
          <w:b/>
          <w:bCs/>
        </w:rPr>
      </w:pPr>
      <w:r w:rsidRPr="005C0F00">
        <w:rPr>
          <w:rFonts w:asciiTheme="minorEastAsia" w:eastAsiaTheme="minorEastAsia" w:hAnsiTheme="minorEastAsia" w:hint="eastAsia"/>
          <w:b/>
          <w:bCs/>
        </w:rPr>
        <w:t>（五）评审结果的修改</w:t>
      </w:r>
    </w:p>
    <w:p w14:paraId="4630870C"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评审结果汇总完成后，除下列情形外，任何人不得修改评审结果：</w:t>
      </w:r>
    </w:p>
    <w:p w14:paraId="4EB9A522"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w:t>
      </w:r>
      <w:r w:rsidRPr="005C0F00">
        <w:rPr>
          <w:rFonts w:asciiTheme="minorEastAsia" w:eastAsiaTheme="minorEastAsia" w:hAnsiTheme="minorEastAsia"/>
        </w:rPr>
        <w:t>1）分值汇总计算错误的；（2）分项评分超出评分标准范围的；（3）评</w:t>
      </w:r>
      <w:r w:rsidRPr="005C0F00">
        <w:rPr>
          <w:rFonts w:asciiTheme="minorEastAsia" w:eastAsiaTheme="minorEastAsia" w:hAnsiTheme="minorEastAsia" w:hint="eastAsia"/>
        </w:rPr>
        <w:t>审</w:t>
      </w:r>
      <w:r w:rsidRPr="005C0F00">
        <w:rPr>
          <w:rFonts w:asciiTheme="minorEastAsia" w:eastAsiaTheme="minorEastAsia" w:hAnsiTheme="minorEastAsia"/>
        </w:rPr>
        <w:t>委员会成员对客观评审因素评分不一致的；（4）经评</w:t>
      </w:r>
      <w:r w:rsidRPr="005C0F00">
        <w:rPr>
          <w:rFonts w:asciiTheme="minorEastAsia" w:eastAsiaTheme="minorEastAsia" w:hAnsiTheme="minorEastAsia" w:hint="eastAsia"/>
        </w:rPr>
        <w:t>审</w:t>
      </w:r>
      <w:r w:rsidRPr="005C0F00">
        <w:rPr>
          <w:rFonts w:asciiTheme="minorEastAsia" w:eastAsiaTheme="minorEastAsia" w:hAnsiTheme="minorEastAsia"/>
        </w:rPr>
        <w:t>委员会认定评分畸高、</w:t>
      </w:r>
      <w:r w:rsidRPr="005C0F00">
        <w:rPr>
          <w:rFonts w:asciiTheme="minorEastAsia" w:eastAsiaTheme="minorEastAsia" w:hAnsiTheme="minorEastAsia" w:hint="eastAsia"/>
        </w:rPr>
        <w:t>畸低的。</w:t>
      </w:r>
    </w:p>
    <w:p w14:paraId="4300F805"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评审报告签署前，经复核发现存在以上情形之一的，评审委员会应当当场修改评审结果，并在评审报告中记载；评审报告签署后，采购人发现存在以上情形</w:t>
      </w:r>
      <w:r w:rsidRPr="005C0F00">
        <w:rPr>
          <w:rFonts w:asciiTheme="minorEastAsia" w:eastAsiaTheme="minorEastAsia" w:hAnsiTheme="minorEastAsia" w:hint="eastAsia"/>
        </w:rPr>
        <w:lastRenderedPageBreak/>
        <w:t>之一的，应当组织原评审委员会进行重新评审，重新评审改变评审结果的，书面报告预算主管部门。</w:t>
      </w:r>
    </w:p>
    <w:p w14:paraId="1737BC86" w14:textId="77777777" w:rsidR="00C64937" w:rsidRPr="005C0F00" w:rsidRDefault="008D332D">
      <w:pPr>
        <w:pStyle w:val="20"/>
        <w:spacing w:line="360" w:lineRule="auto"/>
        <w:jc w:val="left"/>
        <w:rPr>
          <w:rFonts w:asciiTheme="minorEastAsia" w:eastAsiaTheme="minorEastAsia" w:hAnsiTheme="minorEastAsia"/>
          <w:sz w:val="24"/>
          <w:szCs w:val="24"/>
        </w:rPr>
      </w:pPr>
      <w:bookmarkStart w:id="161" w:name="_Toc187251267"/>
      <w:r w:rsidRPr="005C0F00">
        <w:rPr>
          <w:rFonts w:asciiTheme="minorEastAsia" w:eastAsiaTheme="minorEastAsia" w:hAnsiTheme="minorEastAsia" w:hint="eastAsia"/>
          <w:sz w:val="24"/>
          <w:szCs w:val="24"/>
        </w:rPr>
        <w:t>四、评分标准</w:t>
      </w:r>
      <w:bookmarkEnd w:id="161"/>
    </w:p>
    <w:p w14:paraId="78F20BEC" w14:textId="77777777" w:rsidR="00C64937" w:rsidRPr="005C0F00" w:rsidRDefault="008D332D">
      <w:pPr>
        <w:pStyle w:val="20"/>
        <w:keepLines w:val="0"/>
        <w:spacing w:before="0" w:line="360" w:lineRule="auto"/>
        <w:rPr>
          <w:rFonts w:ascii="宋体" w:hAnsi="宋体"/>
          <w:sz w:val="24"/>
          <w:szCs w:val="24"/>
        </w:rPr>
      </w:pPr>
      <w:bookmarkStart w:id="162" w:name="_Toc187251268"/>
      <w:r w:rsidRPr="005C0F00">
        <w:rPr>
          <w:rFonts w:ascii="宋体" w:hAnsi="宋体" w:hint="eastAsia"/>
          <w:sz w:val="24"/>
          <w:szCs w:val="24"/>
        </w:rPr>
        <w:t>价格部分（共10分）</w:t>
      </w:r>
      <w:bookmarkEnd w:id="162"/>
    </w:p>
    <w:tbl>
      <w:tblPr>
        <w:tblW w:w="9073" w:type="dxa"/>
        <w:tblLayout w:type="fixed"/>
        <w:tblLook w:val="04A0" w:firstRow="1" w:lastRow="0" w:firstColumn="1" w:lastColumn="0" w:noHBand="0" w:noVBand="1"/>
      </w:tblPr>
      <w:tblGrid>
        <w:gridCol w:w="1214"/>
        <w:gridCol w:w="955"/>
        <w:gridCol w:w="6904"/>
      </w:tblGrid>
      <w:tr w:rsidR="00C64937" w:rsidRPr="005C0F00" w14:paraId="01EE01D0" w14:textId="77777777">
        <w:trPr>
          <w:trHeight w:val="420"/>
        </w:trPr>
        <w:tc>
          <w:tcPr>
            <w:tcW w:w="1214" w:type="dxa"/>
            <w:tcBorders>
              <w:top w:val="single" w:sz="4" w:space="0" w:color="auto"/>
              <w:left w:val="single" w:sz="4" w:space="0" w:color="auto"/>
              <w:bottom w:val="single" w:sz="4" w:space="0" w:color="auto"/>
              <w:right w:val="single" w:sz="4" w:space="0" w:color="auto"/>
            </w:tcBorders>
            <w:vAlign w:val="center"/>
          </w:tcPr>
          <w:p w14:paraId="78C06148" w14:textId="77777777" w:rsidR="00C64937" w:rsidRPr="005C0F00" w:rsidRDefault="008D332D">
            <w:pPr>
              <w:spacing w:line="360" w:lineRule="auto"/>
              <w:jc w:val="center"/>
            </w:pPr>
            <w:r w:rsidRPr="005C0F00">
              <w:rPr>
                <w:rFonts w:hint="eastAsia"/>
              </w:rPr>
              <w:t>评分内容</w:t>
            </w:r>
          </w:p>
        </w:tc>
        <w:tc>
          <w:tcPr>
            <w:tcW w:w="955" w:type="dxa"/>
            <w:tcBorders>
              <w:top w:val="single" w:sz="4" w:space="0" w:color="auto"/>
              <w:left w:val="nil"/>
              <w:bottom w:val="single" w:sz="4" w:space="0" w:color="auto"/>
              <w:right w:val="single" w:sz="4" w:space="0" w:color="auto"/>
            </w:tcBorders>
            <w:vAlign w:val="center"/>
          </w:tcPr>
          <w:p w14:paraId="0760ED70" w14:textId="77777777" w:rsidR="00C64937" w:rsidRPr="005C0F00" w:rsidRDefault="008D332D">
            <w:pPr>
              <w:spacing w:line="360" w:lineRule="auto"/>
              <w:jc w:val="center"/>
            </w:pPr>
            <w:r w:rsidRPr="005C0F00">
              <w:rPr>
                <w:rFonts w:hint="eastAsia"/>
              </w:rPr>
              <w:t>分值</w:t>
            </w:r>
          </w:p>
        </w:tc>
        <w:tc>
          <w:tcPr>
            <w:tcW w:w="6904" w:type="dxa"/>
            <w:tcBorders>
              <w:top w:val="single" w:sz="4" w:space="0" w:color="auto"/>
              <w:left w:val="nil"/>
              <w:bottom w:val="single" w:sz="4" w:space="0" w:color="auto"/>
              <w:right w:val="single" w:sz="4" w:space="0" w:color="000000"/>
            </w:tcBorders>
            <w:vAlign w:val="center"/>
          </w:tcPr>
          <w:p w14:paraId="2C8192EB" w14:textId="77777777" w:rsidR="00C64937" w:rsidRPr="005C0F00" w:rsidRDefault="008D332D">
            <w:pPr>
              <w:spacing w:line="360" w:lineRule="auto"/>
              <w:jc w:val="center"/>
            </w:pPr>
            <w:r w:rsidRPr="005C0F00">
              <w:rPr>
                <w:rFonts w:hint="eastAsia"/>
              </w:rPr>
              <w:t>评分标准</w:t>
            </w:r>
          </w:p>
        </w:tc>
      </w:tr>
      <w:tr w:rsidR="00C64937" w:rsidRPr="005C0F00" w14:paraId="4EE085FE" w14:textId="77777777">
        <w:trPr>
          <w:trHeight w:val="458"/>
        </w:trPr>
        <w:tc>
          <w:tcPr>
            <w:tcW w:w="1214" w:type="dxa"/>
            <w:tcBorders>
              <w:top w:val="nil"/>
              <w:left w:val="single" w:sz="4" w:space="0" w:color="auto"/>
              <w:bottom w:val="single" w:sz="4" w:space="0" w:color="auto"/>
              <w:right w:val="single" w:sz="4" w:space="0" w:color="auto"/>
            </w:tcBorders>
            <w:vAlign w:val="center"/>
          </w:tcPr>
          <w:p w14:paraId="22C84422" w14:textId="2C95B3E6" w:rsidR="00C64937" w:rsidRPr="005C0F00" w:rsidRDefault="008D332D">
            <w:pPr>
              <w:spacing w:line="360" w:lineRule="auto"/>
              <w:jc w:val="center"/>
            </w:pPr>
            <w:r w:rsidRPr="005C0F00">
              <w:rPr>
                <w:rFonts w:hint="eastAsia"/>
              </w:rPr>
              <w:t>评</w:t>
            </w:r>
            <w:r w:rsidR="00DB59F9" w:rsidRPr="005C0F00">
              <w:rPr>
                <w:rFonts w:hint="eastAsia"/>
              </w:rPr>
              <w:t>审</w:t>
            </w:r>
            <w:r w:rsidRPr="005C0F00">
              <w:rPr>
                <w:rFonts w:hint="eastAsia"/>
              </w:rPr>
              <w:t>价格</w:t>
            </w:r>
          </w:p>
        </w:tc>
        <w:tc>
          <w:tcPr>
            <w:tcW w:w="955" w:type="dxa"/>
            <w:tcBorders>
              <w:top w:val="nil"/>
              <w:left w:val="nil"/>
              <w:bottom w:val="single" w:sz="4" w:space="0" w:color="auto"/>
              <w:right w:val="single" w:sz="4" w:space="0" w:color="auto"/>
            </w:tcBorders>
            <w:vAlign w:val="center"/>
          </w:tcPr>
          <w:p w14:paraId="77EA8F56" w14:textId="77777777" w:rsidR="00C64937" w:rsidRPr="005C0F00" w:rsidRDefault="008D332D">
            <w:pPr>
              <w:spacing w:line="360" w:lineRule="auto"/>
              <w:jc w:val="center"/>
            </w:pPr>
            <w:r w:rsidRPr="005C0F00">
              <w:rPr>
                <w:rFonts w:hint="eastAsia"/>
              </w:rPr>
              <w:t>10分</w:t>
            </w:r>
          </w:p>
        </w:tc>
        <w:tc>
          <w:tcPr>
            <w:tcW w:w="6904" w:type="dxa"/>
            <w:tcBorders>
              <w:top w:val="single" w:sz="4" w:space="0" w:color="auto"/>
              <w:left w:val="nil"/>
              <w:bottom w:val="single" w:sz="4" w:space="0" w:color="auto"/>
              <w:right w:val="single" w:sz="4" w:space="0" w:color="000000"/>
            </w:tcBorders>
            <w:vAlign w:val="center"/>
          </w:tcPr>
          <w:p w14:paraId="7C89D5EB" w14:textId="22394501" w:rsidR="00C64937" w:rsidRPr="005C0F00" w:rsidRDefault="008D332D" w:rsidP="00DB59F9">
            <w:pPr>
              <w:spacing w:line="360" w:lineRule="auto"/>
              <w:rPr>
                <w:b/>
                <w:bCs/>
              </w:rPr>
            </w:pPr>
            <w:r w:rsidRPr="005C0F00">
              <w:rPr>
                <w:rFonts w:hint="eastAsia"/>
              </w:rPr>
              <w:t>满足</w:t>
            </w:r>
            <w:r w:rsidR="00DB59F9" w:rsidRPr="005C0F00">
              <w:rPr>
                <w:rFonts w:hint="eastAsia"/>
              </w:rPr>
              <w:t>比选</w:t>
            </w:r>
            <w:r w:rsidRPr="005C0F00">
              <w:rPr>
                <w:rFonts w:hint="eastAsia"/>
              </w:rPr>
              <w:t>文件要求且</w:t>
            </w:r>
            <w:r w:rsidR="00DB59F9" w:rsidRPr="005C0F00">
              <w:rPr>
                <w:rFonts w:hint="eastAsia"/>
              </w:rPr>
              <w:t>响应报价最低的评审报价为评审</w:t>
            </w:r>
            <w:r w:rsidRPr="005C0F00">
              <w:rPr>
                <w:rFonts w:hint="eastAsia"/>
              </w:rPr>
              <w:t>基准价，其价格分为满分。其他</w:t>
            </w:r>
            <w:r w:rsidR="00DB59F9" w:rsidRPr="005C0F00">
              <w:rPr>
                <w:rFonts w:hint="eastAsia"/>
              </w:rPr>
              <w:t>供应商的价格分统一按照下列公式计算：</w:t>
            </w:r>
            <w:r w:rsidRPr="005C0F00">
              <w:rPr>
                <w:rFonts w:hint="eastAsia"/>
              </w:rPr>
              <w:t>报价得分=(评</w:t>
            </w:r>
            <w:r w:rsidR="00DB59F9" w:rsidRPr="005C0F00">
              <w:rPr>
                <w:rFonts w:hint="eastAsia"/>
              </w:rPr>
              <w:t>审</w:t>
            </w:r>
            <w:r w:rsidRPr="005C0F00">
              <w:rPr>
                <w:rFonts w:hint="eastAsia"/>
              </w:rPr>
              <w:t>基准价／各供应商评审报价)×10%×100</w:t>
            </w:r>
          </w:p>
        </w:tc>
      </w:tr>
    </w:tbl>
    <w:p w14:paraId="1681313A" w14:textId="77777777" w:rsidR="00C64937" w:rsidRPr="005C0F00" w:rsidRDefault="00C64937" w:rsidP="00A62077"/>
    <w:p w14:paraId="754A2A46" w14:textId="35DE62C0" w:rsidR="00C64937" w:rsidRPr="005C0F00" w:rsidRDefault="008D332D">
      <w:pPr>
        <w:pStyle w:val="20"/>
        <w:keepLines w:val="0"/>
        <w:spacing w:before="0" w:line="360" w:lineRule="auto"/>
        <w:rPr>
          <w:rFonts w:ascii="宋体" w:hAnsi="宋体"/>
          <w:sz w:val="24"/>
          <w:szCs w:val="24"/>
        </w:rPr>
      </w:pPr>
      <w:bookmarkStart w:id="163" w:name="_Toc187251269"/>
      <w:r w:rsidRPr="005C0F00">
        <w:rPr>
          <w:rFonts w:ascii="宋体" w:hAnsi="宋体" w:hint="eastAsia"/>
          <w:sz w:val="24"/>
          <w:szCs w:val="24"/>
        </w:rPr>
        <w:t>商务部分（共</w:t>
      </w:r>
      <w:r w:rsidR="00B90C71" w:rsidRPr="005C0F00">
        <w:rPr>
          <w:rFonts w:ascii="宋体" w:hAnsi="宋体"/>
          <w:sz w:val="24"/>
          <w:szCs w:val="24"/>
        </w:rPr>
        <w:t>9.6</w:t>
      </w:r>
      <w:r w:rsidRPr="005C0F00">
        <w:rPr>
          <w:rFonts w:ascii="宋体" w:hAnsi="宋体" w:hint="eastAsia"/>
          <w:sz w:val="24"/>
          <w:szCs w:val="24"/>
        </w:rPr>
        <w:t>分）</w:t>
      </w:r>
      <w:bookmarkEnd w:id="163"/>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462"/>
        <w:gridCol w:w="743"/>
        <w:gridCol w:w="6154"/>
      </w:tblGrid>
      <w:tr w:rsidR="00C64937" w:rsidRPr="005C0F00" w14:paraId="3D2399E4" w14:textId="77777777">
        <w:trPr>
          <w:cantSplit/>
          <w:trHeight w:val="488"/>
        </w:trPr>
        <w:tc>
          <w:tcPr>
            <w:tcW w:w="747" w:type="dxa"/>
            <w:tcBorders>
              <w:top w:val="single" w:sz="4" w:space="0" w:color="auto"/>
              <w:left w:val="single" w:sz="4" w:space="0" w:color="auto"/>
              <w:bottom w:val="single" w:sz="4" w:space="0" w:color="auto"/>
              <w:right w:val="single" w:sz="4" w:space="0" w:color="auto"/>
            </w:tcBorders>
            <w:vAlign w:val="center"/>
          </w:tcPr>
          <w:p w14:paraId="3944C614" w14:textId="77777777" w:rsidR="00C64937" w:rsidRPr="005C0F00" w:rsidRDefault="008D332D">
            <w:pPr>
              <w:spacing w:line="360" w:lineRule="auto"/>
              <w:jc w:val="center"/>
            </w:pPr>
            <w:r w:rsidRPr="005C0F00">
              <w:rPr>
                <w:rFonts w:hint="eastAsia"/>
              </w:rPr>
              <w:t>序号</w:t>
            </w:r>
          </w:p>
        </w:tc>
        <w:tc>
          <w:tcPr>
            <w:tcW w:w="1462" w:type="dxa"/>
            <w:tcBorders>
              <w:top w:val="single" w:sz="4" w:space="0" w:color="auto"/>
              <w:left w:val="nil"/>
              <w:bottom w:val="single" w:sz="4" w:space="0" w:color="auto"/>
              <w:right w:val="single" w:sz="4" w:space="0" w:color="auto"/>
            </w:tcBorders>
            <w:vAlign w:val="center"/>
          </w:tcPr>
          <w:p w14:paraId="1E6FB07B" w14:textId="77777777" w:rsidR="00C64937" w:rsidRPr="005C0F00" w:rsidRDefault="008D332D">
            <w:pPr>
              <w:spacing w:line="360" w:lineRule="auto"/>
              <w:jc w:val="center"/>
            </w:pPr>
            <w:r w:rsidRPr="005C0F00">
              <w:rPr>
                <w:rFonts w:hint="eastAsia"/>
              </w:rPr>
              <w:t>评分内容</w:t>
            </w:r>
          </w:p>
        </w:tc>
        <w:tc>
          <w:tcPr>
            <w:tcW w:w="743" w:type="dxa"/>
            <w:tcBorders>
              <w:top w:val="single" w:sz="4" w:space="0" w:color="auto"/>
              <w:left w:val="nil"/>
              <w:bottom w:val="single" w:sz="4" w:space="0" w:color="auto"/>
              <w:right w:val="single" w:sz="4" w:space="0" w:color="auto"/>
            </w:tcBorders>
            <w:vAlign w:val="center"/>
          </w:tcPr>
          <w:p w14:paraId="3DD20F8A" w14:textId="77777777" w:rsidR="00C64937" w:rsidRPr="005C0F00" w:rsidRDefault="008D332D">
            <w:pPr>
              <w:spacing w:line="360" w:lineRule="auto"/>
              <w:jc w:val="center"/>
            </w:pPr>
            <w:r w:rsidRPr="005C0F00">
              <w:rPr>
                <w:rFonts w:hint="eastAsia"/>
              </w:rPr>
              <w:t>分值</w:t>
            </w:r>
          </w:p>
        </w:tc>
        <w:tc>
          <w:tcPr>
            <w:tcW w:w="6154" w:type="dxa"/>
            <w:tcBorders>
              <w:top w:val="single" w:sz="4" w:space="0" w:color="auto"/>
              <w:left w:val="nil"/>
              <w:bottom w:val="single" w:sz="4" w:space="0" w:color="auto"/>
              <w:right w:val="single" w:sz="4" w:space="0" w:color="auto"/>
            </w:tcBorders>
            <w:vAlign w:val="center"/>
          </w:tcPr>
          <w:p w14:paraId="3EAAE518" w14:textId="77777777" w:rsidR="00C64937" w:rsidRPr="005C0F00" w:rsidRDefault="008D332D">
            <w:pPr>
              <w:spacing w:line="360" w:lineRule="auto"/>
              <w:jc w:val="center"/>
            </w:pPr>
            <w:r w:rsidRPr="005C0F00">
              <w:rPr>
                <w:rFonts w:hint="eastAsia"/>
              </w:rPr>
              <w:t>评分标准</w:t>
            </w:r>
          </w:p>
        </w:tc>
      </w:tr>
      <w:tr w:rsidR="00C64937" w:rsidRPr="005C0F00" w14:paraId="01085D4A" w14:textId="77777777">
        <w:trPr>
          <w:cantSplit/>
          <w:trHeight w:val="488"/>
        </w:trPr>
        <w:tc>
          <w:tcPr>
            <w:tcW w:w="747" w:type="dxa"/>
            <w:tcBorders>
              <w:top w:val="single" w:sz="4" w:space="0" w:color="auto"/>
              <w:left w:val="single" w:sz="4" w:space="0" w:color="auto"/>
              <w:right w:val="single" w:sz="4" w:space="0" w:color="auto"/>
            </w:tcBorders>
            <w:vAlign w:val="center"/>
          </w:tcPr>
          <w:p w14:paraId="19D3A74F" w14:textId="77777777" w:rsidR="00C64937" w:rsidRPr="005C0F00" w:rsidRDefault="008D332D">
            <w:pPr>
              <w:spacing w:line="360" w:lineRule="auto"/>
              <w:jc w:val="center"/>
            </w:pPr>
            <w:r w:rsidRPr="005C0F00">
              <w:rPr>
                <w:rFonts w:hint="eastAsia"/>
              </w:rPr>
              <w:t>1</w:t>
            </w:r>
          </w:p>
        </w:tc>
        <w:tc>
          <w:tcPr>
            <w:tcW w:w="1462" w:type="dxa"/>
            <w:tcBorders>
              <w:top w:val="single" w:sz="4" w:space="0" w:color="auto"/>
              <w:left w:val="nil"/>
              <w:right w:val="single" w:sz="4" w:space="0" w:color="auto"/>
            </w:tcBorders>
            <w:vAlign w:val="center"/>
          </w:tcPr>
          <w:p w14:paraId="67C62F41" w14:textId="77777777" w:rsidR="00C64937" w:rsidRPr="005C0F00" w:rsidRDefault="008D332D">
            <w:pPr>
              <w:spacing w:line="360" w:lineRule="auto"/>
              <w:jc w:val="center"/>
            </w:pPr>
            <w:r w:rsidRPr="005C0F00">
              <w:rPr>
                <w:rFonts w:hint="eastAsia"/>
              </w:rPr>
              <w:t>项目业绩</w:t>
            </w:r>
          </w:p>
        </w:tc>
        <w:tc>
          <w:tcPr>
            <w:tcW w:w="743" w:type="dxa"/>
            <w:tcBorders>
              <w:top w:val="single" w:sz="4" w:space="0" w:color="auto"/>
              <w:left w:val="nil"/>
              <w:bottom w:val="single" w:sz="4" w:space="0" w:color="auto"/>
              <w:right w:val="single" w:sz="4" w:space="0" w:color="auto"/>
            </w:tcBorders>
            <w:vAlign w:val="center"/>
          </w:tcPr>
          <w:p w14:paraId="390FBB3D" w14:textId="77777777" w:rsidR="00C64937" w:rsidRPr="005C0F00" w:rsidRDefault="008D332D">
            <w:pPr>
              <w:spacing w:line="360" w:lineRule="auto"/>
              <w:jc w:val="center"/>
            </w:pPr>
            <w:r w:rsidRPr="005C0F00">
              <w:t>6</w:t>
            </w:r>
          </w:p>
        </w:tc>
        <w:tc>
          <w:tcPr>
            <w:tcW w:w="6154" w:type="dxa"/>
            <w:tcBorders>
              <w:top w:val="single" w:sz="4" w:space="0" w:color="auto"/>
              <w:left w:val="nil"/>
              <w:bottom w:val="single" w:sz="4" w:space="0" w:color="auto"/>
              <w:right w:val="single" w:sz="4" w:space="0" w:color="auto"/>
            </w:tcBorders>
            <w:vAlign w:val="center"/>
          </w:tcPr>
          <w:p w14:paraId="2B8ED8D8" w14:textId="5E099130" w:rsidR="00C64937" w:rsidRPr="005C0F00" w:rsidRDefault="00DB59F9">
            <w:pPr>
              <w:pStyle w:val="affff9"/>
              <w:spacing w:line="360" w:lineRule="auto"/>
              <w:ind w:firstLineChars="0" w:firstLine="0"/>
            </w:pPr>
            <w:r w:rsidRPr="005C0F00">
              <w:rPr>
                <w:rFonts w:hint="eastAsia"/>
              </w:rPr>
              <w:t>对</w:t>
            </w:r>
            <w:r w:rsidR="008D332D" w:rsidRPr="005C0F00">
              <w:rPr>
                <w:rFonts w:hint="eastAsia"/>
              </w:rPr>
              <w:t>供应商</w:t>
            </w:r>
            <w:r w:rsidR="008D332D" w:rsidRPr="005C0F00">
              <w:rPr>
                <w:rFonts w:cs="仿宋" w:hint="eastAsia"/>
              </w:rPr>
              <w:t>自2022年1月1日至今</w:t>
            </w:r>
            <w:r w:rsidRPr="005C0F00">
              <w:rPr>
                <w:rFonts w:hint="eastAsia"/>
              </w:rPr>
              <w:t>完成的同类项目业绩情况评审</w:t>
            </w:r>
            <w:r w:rsidR="008D332D" w:rsidRPr="005C0F00">
              <w:rPr>
                <w:rFonts w:hint="eastAsia"/>
              </w:rPr>
              <w:t>，每具有1个业绩得</w:t>
            </w:r>
            <w:r w:rsidR="008D332D" w:rsidRPr="005C0F00">
              <w:t>2</w:t>
            </w:r>
            <w:r w:rsidR="008D332D" w:rsidRPr="005C0F00">
              <w:rPr>
                <w:rFonts w:hint="eastAsia"/>
              </w:rPr>
              <w:t>分，最高为</w:t>
            </w:r>
            <w:r w:rsidR="008D332D" w:rsidRPr="005C0F00">
              <w:t>6</w:t>
            </w:r>
            <w:r w:rsidR="008D332D" w:rsidRPr="005C0F00">
              <w:rPr>
                <w:rFonts w:hint="eastAsia"/>
              </w:rPr>
              <w:t>分，未提供的不得分。</w:t>
            </w:r>
          </w:p>
          <w:p w14:paraId="2221AD76" w14:textId="18AE0F88" w:rsidR="00C64937" w:rsidRPr="005C0F00" w:rsidRDefault="008D332D" w:rsidP="00DB59F9">
            <w:pPr>
              <w:pStyle w:val="affff9"/>
              <w:spacing w:line="360" w:lineRule="auto"/>
              <w:ind w:firstLineChars="0" w:firstLine="0"/>
            </w:pPr>
            <w:r w:rsidRPr="005C0F00">
              <w:rPr>
                <w:rFonts w:hint="eastAsia"/>
              </w:rPr>
              <w:t>注：提供项目的合同复印件和验收报告复印件并加盖单位公章，否则不得分。</w:t>
            </w:r>
          </w:p>
        </w:tc>
      </w:tr>
      <w:tr w:rsidR="00C64937" w:rsidRPr="005C0F00" w14:paraId="1069335E" w14:textId="77777777">
        <w:trPr>
          <w:cantSplit/>
          <w:trHeight w:val="1627"/>
        </w:trPr>
        <w:tc>
          <w:tcPr>
            <w:tcW w:w="747" w:type="dxa"/>
            <w:tcBorders>
              <w:left w:val="single" w:sz="4" w:space="0" w:color="auto"/>
              <w:right w:val="single" w:sz="4" w:space="0" w:color="auto"/>
            </w:tcBorders>
            <w:vAlign w:val="center"/>
          </w:tcPr>
          <w:p w14:paraId="38EF960F" w14:textId="77777777" w:rsidR="00C64937" w:rsidRPr="005C0F00" w:rsidRDefault="008D332D">
            <w:pPr>
              <w:spacing w:line="360" w:lineRule="auto"/>
              <w:jc w:val="center"/>
            </w:pPr>
            <w:r w:rsidRPr="005C0F00">
              <w:rPr>
                <w:rFonts w:hint="eastAsia"/>
              </w:rPr>
              <w:t>2</w:t>
            </w:r>
          </w:p>
        </w:tc>
        <w:tc>
          <w:tcPr>
            <w:tcW w:w="1462" w:type="dxa"/>
            <w:tcBorders>
              <w:left w:val="nil"/>
              <w:right w:val="single" w:sz="4" w:space="0" w:color="auto"/>
            </w:tcBorders>
            <w:vAlign w:val="center"/>
          </w:tcPr>
          <w:p w14:paraId="5A5C7D70" w14:textId="77777777" w:rsidR="00C64937" w:rsidRPr="005C0F00" w:rsidRDefault="008D332D">
            <w:pPr>
              <w:spacing w:line="360" w:lineRule="auto"/>
              <w:jc w:val="center"/>
              <w:rPr>
                <w:rFonts w:cs="仿宋"/>
              </w:rPr>
            </w:pPr>
            <w:r w:rsidRPr="005C0F00">
              <w:rPr>
                <w:rFonts w:cs="仿宋" w:hint="eastAsia"/>
              </w:rPr>
              <w:t>企业标准化评定</w:t>
            </w:r>
          </w:p>
        </w:tc>
        <w:tc>
          <w:tcPr>
            <w:tcW w:w="743" w:type="dxa"/>
            <w:tcBorders>
              <w:left w:val="nil"/>
              <w:right w:val="single" w:sz="4" w:space="0" w:color="auto"/>
            </w:tcBorders>
            <w:vAlign w:val="center"/>
          </w:tcPr>
          <w:p w14:paraId="29451BA3" w14:textId="49A4B201" w:rsidR="00C64937" w:rsidRPr="005C0F00" w:rsidRDefault="008D332D">
            <w:pPr>
              <w:spacing w:line="360" w:lineRule="auto"/>
              <w:jc w:val="center"/>
            </w:pPr>
            <w:r w:rsidRPr="005C0F00">
              <w:rPr>
                <w:rFonts w:hint="eastAsia"/>
              </w:rPr>
              <w:t>3</w:t>
            </w:r>
            <w:r w:rsidR="00B90C71" w:rsidRPr="005C0F00">
              <w:t>.6</w:t>
            </w:r>
          </w:p>
        </w:tc>
        <w:tc>
          <w:tcPr>
            <w:tcW w:w="6154" w:type="dxa"/>
            <w:tcBorders>
              <w:top w:val="single" w:sz="4" w:space="0" w:color="auto"/>
              <w:left w:val="nil"/>
              <w:bottom w:val="single" w:sz="4" w:space="0" w:color="auto"/>
              <w:right w:val="single" w:sz="4" w:space="0" w:color="auto"/>
            </w:tcBorders>
            <w:vAlign w:val="center"/>
          </w:tcPr>
          <w:p w14:paraId="5B420FE9" w14:textId="46E4CD36" w:rsidR="00C64937" w:rsidRPr="005C0F00" w:rsidRDefault="008D332D" w:rsidP="00B90C71">
            <w:pPr>
              <w:pStyle w:val="affff9"/>
              <w:spacing w:line="360" w:lineRule="auto"/>
              <w:ind w:firstLineChars="0" w:firstLine="0"/>
              <w:rPr>
                <w:rFonts w:cs="仿宋"/>
              </w:rPr>
            </w:pPr>
            <w:r w:rsidRPr="005C0F00">
              <w:rPr>
                <w:rFonts w:cs="仿宋" w:hint="eastAsia"/>
              </w:rPr>
              <w:t>供应商通过ISO900</w:t>
            </w:r>
            <w:r w:rsidRPr="005C0F00">
              <w:rPr>
                <w:rFonts w:cs="仿宋"/>
              </w:rPr>
              <w:t>0</w:t>
            </w:r>
            <w:r w:rsidRPr="005C0F00">
              <w:rPr>
                <w:rFonts w:cs="仿宋" w:hint="eastAsia"/>
              </w:rPr>
              <w:t>质量管理体系认证</w:t>
            </w:r>
            <w:r w:rsidR="003443D1" w:rsidRPr="005C0F00">
              <w:rPr>
                <w:rFonts w:cs="仿宋" w:hint="eastAsia"/>
              </w:rPr>
              <w:t>、</w:t>
            </w:r>
            <w:r w:rsidRPr="005C0F00">
              <w:rPr>
                <w:rFonts w:cs="仿宋" w:hint="eastAsia"/>
              </w:rPr>
              <w:t>ISO27001</w:t>
            </w:r>
            <w:r w:rsidRPr="005C0F00">
              <w:rPr>
                <w:rFonts w:hint="eastAsia"/>
              </w:rPr>
              <w:t>信息安全管理体系认证</w:t>
            </w:r>
            <w:r w:rsidRPr="005C0F00">
              <w:rPr>
                <w:rFonts w:cs="仿宋" w:hint="eastAsia"/>
              </w:rPr>
              <w:t>，</w:t>
            </w:r>
            <w:r w:rsidR="003443D1" w:rsidRPr="005C0F00">
              <w:rPr>
                <w:rFonts w:cs="仿宋" w:hint="eastAsia"/>
              </w:rPr>
              <w:t>每</w:t>
            </w:r>
            <w:r w:rsidRPr="005C0F00">
              <w:rPr>
                <w:rFonts w:cs="仿宋" w:hint="eastAsia"/>
              </w:rPr>
              <w:t>提供一个加盖供应商公章的证书复印件得1.</w:t>
            </w:r>
            <w:r w:rsidR="00B90C71" w:rsidRPr="005C0F00">
              <w:rPr>
                <w:rFonts w:cs="仿宋"/>
              </w:rPr>
              <w:t>8</w:t>
            </w:r>
            <w:r w:rsidRPr="005C0F00">
              <w:rPr>
                <w:rFonts w:cs="仿宋" w:hint="eastAsia"/>
              </w:rPr>
              <w:t>分，</w:t>
            </w:r>
            <w:r w:rsidR="003443D1" w:rsidRPr="005C0F00">
              <w:rPr>
                <w:rFonts w:cs="仿宋" w:hint="eastAsia"/>
              </w:rPr>
              <w:t>最高</w:t>
            </w:r>
            <w:r w:rsidRPr="005C0F00">
              <w:rPr>
                <w:rFonts w:cs="仿宋" w:hint="eastAsia"/>
              </w:rPr>
              <w:t>得3</w:t>
            </w:r>
            <w:r w:rsidR="00B90C71" w:rsidRPr="005C0F00">
              <w:rPr>
                <w:rFonts w:cs="仿宋"/>
              </w:rPr>
              <w:t>.6</w:t>
            </w:r>
            <w:r w:rsidRPr="005C0F00">
              <w:rPr>
                <w:rFonts w:cs="仿宋" w:hint="eastAsia"/>
              </w:rPr>
              <w:t>分，未提供不得分。</w:t>
            </w:r>
          </w:p>
        </w:tc>
      </w:tr>
    </w:tbl>
    <w:p w14:paraId="0F7DDBBD" w14:textId="77777777" w:rsidR="00C64937" w:rsidRPr="005C0F00" w:rsidRDefault="00C64937"/>
    <w:p w14:paraId="6A639D73" w14:textId="4E7FE84E" w:rsidR="00C64937" w:rsidRPr="005C0F00" w:rsidRDefault="008D332D">
      <w:pPr>
        <w:pStyle w:val="20"/>
        <w:keepLines w:val="0"/>
        <w:spacing w:before="0" w:line="360" w:lineRule="auto"/>
        <w:rPr>
          <w:rFonts w:ascii="宋体" w:hAnsi="宋体"/>
          <w:sz w:val="24"/>
          <w:szCs w:val="24"/>
        </w:rPr>
      </w:pPr>
      <w:bookmarkStart w:id="164" w:name="_Toc187251270"/>
      <w:r w:rsidRPr="005C0F00">
        <w:rPr>
          <w:rFonts w:ascii="宋体" w:hAnsi="宋体" w:hint="eastAsia"/>
          <w:sz w:val="24"/>
          <w:szCs w:val="24"/>
        </w:rPr>
        <w:t>技术部分（共</w:t>
      </w:r>
      <w:r w:rsidR="00B90C71" w:rsidRPr="005C0F00">
        <w:rPr>
          <w:rFonts w:ascii="宋体" w:hAnsi="宋体"/>
          <w:sz w:val="24"/>
          <w:szCs w:val="24"/>
        </w:rPr>
        <w:t>80.4</w:t>
      </w:r>
      <w:r w:rsidRPr="005C0F00">
        <w:rPr>
          <w:rFonts w:ascii="宋体" w:hAnsi="宋体" w:hint="eastAsia"/>
          <w:sz w:val="24"/>
          <w:szCs w:val="24"/>
        </w:rPr>
        <w:t>分）</w:t>
      </w:r>
      <w:bookmarkEnd w:id="164"/>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267"/>
        <w:gridCol w:w="744"/>
        <w:gridCol w:w="6311"/>
      </w:tblGrid>
      <w:tr w:rsidR="00C64937" w:rsidRPr="005C0F00" w14:paraId="2233BD06" w14:textId="77777777">
        <w:trPr>
          <w:trHeight w:val="468"/>
        </w:trPr>
        <w:tc>
          <w:tcPr>
            <w:tcW w:w="713" w:type="dxa"/>
            <w:tcBorders>
              <w:top w:val="single" w:sz="4" w:space="0" w:color="auto"/>
              <w:left w:val="single" w:sz="4" w:space="0" w:color="auto"/>
              <w:bottom w:val="single" w:sz="4" w:space="0" w:color="auto"/>
              <w:right w:val="single" w:sz="4" w:space="0" w:color="auto"/>
            </w:tcBorders>
            <w:vAlign w:val="center"/>
          </w:tcPr>
          <w:p w14:paraId="0A9C4309" w14:textId="77777777" w:rsidR="00C64937" w:rsidRPr="005C0F00" w:rsidRDefault="008D332D">
            <w:pPr>
              <w:jc w:val="center"/>
            </w:pPr>
            <w:r w:rsidRPr="005C0F00">
              <w:rPr>
                <w:rFonts w:hint="eastAsia"/>
              </w:rPr>
              <w:t>序号</w:t>
            </w:r>
          </w:p>
        </w:tc>
        <w:tc>
          <w:tcPr>
            <w:tcW w:w="1267" w:type="dxa"/>
            <w:tcBorders>
              <w:top w:val="single" w:sz="4" w:space="0" w:color="auto"/>
              <w:left w:val="nil"/>
              <w:bottom w:val="single" w:sz="4" w:space="0" w:color="auto"/>
              <w:right w:val="single" w:sz="4" w:space="0" w:color="auto"/>
            </w:tcBorders>
            <w:vAlign w:val="center"/>
          </w:tcPr>
          <w:p w14:paraId="27C46638" w14:textId="77777777" w:rsidR="00C64937" w:rsidRPr="005C0F00" w:rsidRDefault="008D332D">
            <w:pPr>
              <w:jc w:val="center"/>
            </w:pPr>
            <w:r w:rsidRPr="005C0F00">
              <w:rPr>
                <w:rFonts w:hint="eastAsia"/>
              </w:rPr>
              <w:t>评分因素</w:t>
            </w:r>
          </w:p>
        </w:tc>
        <w:tc>
          <w:tcPr>
            <w:tcW w:w="744" w:type="dxa"/>
            <w:tcBorders>
              <w:top w:val="single" w:sz="4" w:space="0" w:color="auto"/>
              <w:left w:val="nil"/>
              <w:bottom w:val="single" w:sz="4" w:space="0" w:color="auto"/>
              <w:right w:val="single" w:sz="4" w:space="0" w:color="auto"/>
            </w:tcBorders>
            <w:vAlign w:val="center"/>
          </w:tcPr>
          <w:p w14:paraId="349243CB" w14:textId="77777777" w:rsidR="00C64937" w:rsidRPr="005C0F00" w:rsidRDefault="008D332D">
            <w:pPr>
              <w:jc w:val="center"/>
            </w:pPr>
            <w:r w:rsidRPr="005C0F00">
              <w:rPr>
                <w:rFonts w:hint="eastAsia"/>
              </w:rPr>
              <w:t>分值</w:t>
            </w:r>
          </w:p>
        </w:tc>
        <w:tc>
          <w:tcPr>
            <w:tcW w:w="6311" w:type="dxa"/>
            <w:tcBorders>
              <w:top w:val="single" w:sz="4" w:space="0" w:color="auto"/>
              <w:left w:val="nil"/>
              <w:bottom w:val="single" w:sz="4" w:space="0" w:color="auto"/>
              <w:right w:val="single" w:sz="4" w:space="0" w:color="auto"/>
            </w:tcBorders>
            <w:vAlign w:val="center"/>
          </w:tcPr>
          <w:p w14:paraId="6A3F873A" w14:textId="77777777" w:rsidR="00C64937" w:rsidRPr="005C0F00" w:rsidRDefault="008D332D">
            <w:pPr>
              <w:jc w:val="center"/>
            </w:pPr>
            <w:r w:rsidRPr="005C0F00">
              <w:rPr>
                <w:rFonts w:hint="eastAsia"/>
              </w:rPr>
              <w:t>评分细则</w:t>
            </w:r>
          </w:p>
        </w:tc>
      </w:tr>
      <w:tr w:rsidR="00C64937" w:rsidRPr="005C0F00" w14:paraId="37D732EF" w14:textId="77777777">
        <w:trPr>
          <w:trHeight w:val="833"/>
        </w:trPr>
        <w:tc>
          <w:tcPr>
            <w:tcW w:w="713" w:type="dxa"/>
            <w:tcBorders>
              <w:top w:val="single" w:sz="4" w:space="0" w:color="auto"/>
              <w:left w:val="single" w:sz="4" w:space="0" w:color="auto"/>
              <w:bottom w:val="single" w:sz="4" w:space="0" w:color="auto"/>
              <w:right w:val="single" w:sz="4" w:space="0" w:color="auto"/>
            </w:tcBorders>
            <w:vAlign w:val="center"/>
          </w:tcPr>
          <w:p w14:paraId="35E759CF" w14:textId="77777777" w:rsidR="00C64937" w:rsidRPr="005C0F00" w:rsidRDefault="008D332D">
            <w:pPr>
              <w:jc w:val="center"/>
            </w:pPr>
            <w:r w:rsidRPr="005C0F00">
              <w:rPr>
                <w:rFonts w:hint="eastAsia"/>
              </w:rPr>
              <w:t>1</w:t>
            </w:r>
          </w:p>
        </w:tc>
        <w:tc>
          <w:tcPr>
            <w:tcW w:w="1267" w:type="dxa"/>
            <w:tcBorders>
              <w:top w:val="single" w:sz="4" w:space="0" w:color="auto"/>
              <w:left w:val="nil"/>
              <w:bottom w:val="single" w:sz="4" w:space="0" w:color="auto"/>
              <w:right w:val="single" w:sz="4" w:space="0" w:color="auto"/>
            </w:tcBorders>
            <w:vAlign w:val="center"/>
          </w:tcPr>
          <w:p w14:paraId="076D30BF" w14:textId="6F5CF2E8" w:rsidR="00C64937" w:rsidRPr="005C0F00" w:rsidRDefault="00A16C32" w:rsidP="00A16C32">
            <w:pPr>
              <w:adjustRightInd w:val="0"/>
              <w:snapToGrid w:val="0"/>
              <w:spacing w:line="360" w:lineRule="auto"/>
              <w:jc w:val="center"/>
            </w:pPr>
            <w:r w:rsidRPr="005C0F00">
              <w:rPr>
                <w:rFonts w:hint="eastAsia"/>
              </w:rPr>
              <w:t>技术指标</w:t>
            </w:r>
            <w:r w:rsidR="008D332D" w:rsidRPr="005C0F00">
              <w:rPr>
                <w:rFonts w:hint="eastAsia"/>
              </w:rPr>
              <w:t>响应情况</w:t>
            </w:r>
          </w:p>
        </w:tc>
        <w:tc>
          <w:tcPr>
            <w:tcW w:w="744" w:type="dxa"/>
            <w:tcBorders>
              <w:top w:val="single" w:sz="4" w:space="0" w:color="auto"/>
              <w:left w:val="nil"/>
              <w:bottom w:val="single" w:sz="4" w:space="0" w:color="auto"/>
              <w:right w:val="single" w:sz="4" w:space="0" w:color="auto"/>
            </w:tcBorders>
            <w:vAlign w:val="center"/>
          </w:tcPr>
          <w:p w14:paraId="5B599789" w14:textId="5408E3ED" w:rsidR="00C64937" w:rsidRPr="005C0F00" w:rsidRDefault="00E56D2A">
            <w:pPr>
              <w:adjustRightInd w:val="0"/>
              <w:snapToGrid w:val="0"/>
              <w:spacing w:line="360" w:lineRule="auto"/>
              <w:jc w:val="center"/>
            </w:pPr>
            <w:r w:rsidRPr="005C0F00">
              <w:t>33.4</w:t>
            </w:r>
          </w:p>
        </w:tc>
        <w:tc>
          <w:tcPr>
            <w:tcW w:w="6311" w:type="dxa"/>
            <w:tcBorders>
              <w:top w:val="single" w:sz="4" w:space="0" w:color="auto"/>
              <w:left w:val="nil"/>
              <w:bottom w:val="single" w:sz="4" w:space="0" w:color="auto"/>
              <w:right w:val="single" w:sz="4" w:space="0" w:color="auto"/>
            </w:tcBorders>
            <w:vAlign w:val="center"/>
          </w:tcPr>
          <w:p w14:paraId="171746E1" w14:textId="1EE2CFA4" w:rsidR="00C64937" w:rsidRPr="005C0F00" w:rsidRDefault="00E56D2A" w:rsidP="00C26ECD">
            <w:pPr>
              <w:spacing w:line="360" w:lineRule="auto"/>
              <w:jc w:val="both"/>
            </w:pPr>
            <w:r w:rsidRPr="005C0F00">
              <w:rPr>
                <w:rFonts w:hint="eastAsia"/>
              </w:rPr>
              <w:t>1</w:t>
            </w:r>
            <w:r w:rsidRPr="005C0F00">
              <w:t>.</w:t>
            </w:r>
            <w:r w:rsidRPr="005C0F00">
              <w:rPr>
                <w:rFonts w:hint="eastAsia"/>
              </w:rPr>
              <w:t>重要指标：</w:t>
            </w:r>
            <w:r w:rsidR="00A16C32" w:rsidRPr="005C0F00">
              <w:rPr>
                <w:rFonts w:hint="eastAsia"/>
              </w:rPr>
              <w:t>审查响应</w:t>
            </w:r>
            <w:r w:rsidR="008D332D" w:rsidRPr="005C0F00">
              <w:rPr>
                <w:rFonts w:hint="eastAsia"/>
              </w:rPr>
              <w:t>文件对</w:t>
            </w:r>
            <w:r w:rsidR="00A16C32" w:rsidRPr="005C0F00">
              <w:rPr>
                <w:rFonts w:hint="eastAsia"/>
              </w:rPr>
              <w:t>第四章 项目需求-</w:t>
            </w:r>
            <w:r w:rsidR="00A16C32" w:rsidRPr="005C0F00">
              <w:rPr>
                <w:rFonts w:hint="eastAsia"/>
                <w:b/>
              </w:rPr>
              <w:t>“二、</w:t>
            </w:r>
            <w:r w:rsidR="00A16C32" w:rsidRPr="005C0F00">
              <w:rPr>
                <w:rFonts w:asciiTheme="minorEastAsia" w:eastAsiaTheme="minorEastAsia" w:hAnsiTheme="minorEastAsia" w:cs="Times New Roman" w:hint="eastAsia"/>
                <w:b/>
                <w:bCs/>
                <w:kern w:val="2"/>
              </w:rPr>
              <w:t>互联网医院服务系统技术要求”</w:t>
            </w:r>
            <w:r w:rsidR="00A16C32" w:rsidRPr="005C0F00">
              <w:rPr>
                <w:rFonts w:hint="eastAsia"/>
                <w:b/>
              </w:rPr>
              <w:t>中</w:t>
            </w:r>
            <w:r w:rsidR="008D332D" w:rsidRPr="005C0F00">
              <w:rPr>
                <w:rFonts w:hint="eastAsia"/>
                <w:b/>
                <w:bCs/>
              </w:rPr>
              <w:t>重要功能要求（标记</w:t>
            </w:r>
            <w:r w:rsidR="008D332D" w:rsidRPr="005C0F00">
              <w:rPr>
                <w:rFonts w:hint="eastAsia"/>
              </w:rPr>
              <w:t>▲</w:t>
            </w:r>
            <w:r w:rsidR="008D332D" w:rsidRPr="005C0F00">
              <w:rPr>
                <w:rFonts w:hint="eastAsia"/>
                <w:b/>
              </w:rPr>
              <w:t>条款</w:t>
            </w:r>
            <w:r w:rsidR="008D332D" w:rsidRPr="005C0F00">
              <w:rPr>
                <w:rFonts w:hint="eastAsia"/>
                <w:b/>
                <w:bCs/>
              </w:rPr>
              <w:t>）</w:t>
            </w:r>
            <w:r w:rsidR="008D332D" w:rsidRPr="005C0F00">
              <w:rPr>
                <w:rFonts w:hint="eastAsia"/>
              </w:rPr>
              <w:t>（共</w:t>
            </w:r>
            <w:r w:rsidR="00A16C32" w:rsidRPr="005C0F00">
              <w:t>12</w:t>
            </w:r>
            <w:r w:rsidR="008D332D" w:rsidRPr="005C0F00">
              <w:rPr>
                <w:rFonts w:hint="eastAsia"/>
              </w:rPr>
              <w:t>项）的响应情况</w:t>
            </w:r>
            <w:r w:rsidR="00A16C32" w:rsidRPr="005C0F00">
              <w:rPr>
                <w:rFonts w:hint="eastAsia"/>
              </w:rPr>
              <w:t>。</w:t>
            </w:r>
          </w:p>
          <w:p w14:paraId="4F656E08" w14:textId="11002B68" w:rsidR="00C64937" w:rsidRPr="005C0F00" w:rsidRDefault="00A16C32" w:rsidP="00C26ECD">
            <w:pPr>
              <w:spacing w:line="360" w:lineRule="auto"/>
              <w:jc w:val="both"/>
            </w:pPr>
            <w:r w:rsidRPr="005C0F00">
              <w:rPr>
                <w:rFonts w:cs="仿宋" w:hint="eastAsia"/>
              </w:rPr>
              <w:t>供应商</w:t>
            </w:r>
            <w:r w:rsidR="008D332D" w:rsidRPr="005C0F00">
              <w:rPr>
                <w:rFonts w:cs="仿宋" w:hint="eastAsia"/>
              </w:rPr>
              <w:t>需</w:t>
            </w:r>
            <w:r w:rsidR="00E56D2A" w:rsidRPr="005C0F00">
              <w:rPr>
                <w:rFonts w:cs="仿宋" w:hint="eastAsia"/>
              </w:rPr>
              <w:t>在《技术规格偏离表》</w:t>
            </w:r>
            <w:r w:rsidR="008D332D" w:rsidRPr="005C0F00">
              <w:rPr>
                <w:rFonts w:cs="仿宋" w:hint="eastAsia"/>
              </w:rPr>
              <w:t>对</w:t>
            </w:r>
            <w:r w:rsidRPr="005C0F00">
              <w:rPr>
                <w:rFonts w:cs="仿宋" w:hint="eastAsia"/>
              </w:rPr>
              <w:t>上述</w:t>
            </w:r>
            <w:r w:rsidR="008D332D" w:rsidRPr="005C0F00">
              <w:rPr>
                <w:rFonts w:hint="eastAsia"/>
              </w:rPr>
              <w:t>功能</w:t>
            </w:r>
            <w:r w:rsidR="008D332D" w:rsidRPr="005C0F00">
              <w:rPr>
                <w:rFonts w:cs="仿宋" w:hint="eastAsia"/>
              </w:rPr>
              <w:t>指标进行逐条响应：</w:t>
            </w:r>
            <w:r w:rsidRPr="005C0F00">
              <w:rPr>
                <w:rFonts w:cs="仿宋" w:hint="eastAsia"/>
              </w:rPr>
              <w:t>每有一项</w:t>
            </w:r>
            <w:r w:rsidR="008D332D" w:rsidRPr="005C0F00">
              <w:rPr>
                <w:rFonts w:cs="仿宋" w:hint="eastAsia"/>
              </w:rPr>
              <w:t>负偏离或未应答</w:t>
            </w:r>
            <w:r w:rsidRPr="005C0F00">
              <w:rPr>
                <w:rFonts w:cs="仿宋" w:hint="eastAsia"/>
              </w:rPr>
              <w:t>扣</w:t>
            </w:r>
            <w:r w:rsidR="00E56D2A" w:rsidRPr="005C0F00">
              <w:rPr>
                <w:rFonts w:cs="仿宋"/>
              </w:rPr>
              <w:t>2</w:t>
            </w:r>
            <w:r w:rsidRPr="005C0F00">
              <w:rPr>
                <w:rFonts w:cs="仿宋" w:hint="eastAsia"/>
              </w:rPr>
              <w:t>分</w:t>
            </w:r>
            <w:r w:rsidR="008D332D" w:rsidRPr="005C0F00">
              <w:rPr>
                <w:rFonts w:cs="仿宋" w:hint="eastAsia"/>
              </w:rPr>
              <w:t>。</w:t>
            </w:r>
            <w:r w:rsidR="008D332D" w:rsidRPr="005C0F00">
              <w:rPr>
                <w:rFonts w:hint="eastAsia"/>
              </w:rPr>
              <w:t>此分项</w:t>
            </w:r>
            <w:r w:rsidRPr="005C0F00">
              <w:rPr>
                <w:rFonts w:hint="eastAsia"/>
              </w:rPr>
              <w:t>满分</w:t>
            </w:r>
            <w:r w:rsidR="00E56D2A" w:rsidRPr="005C0F00">
              <w:t>24</w:t>
            </w:r>
            <w:r w:rsidRPr="005C0F00">
              <w:rPr>
                <w:rFonts w:hint="eastAsia"/>
              </w:rPr>
              <w:t>分</w:t>
            </w:r>
            <w:r w:rsidR="008D332D" w:rsidRPr="005C0F00">
              <w:rPr>
                <w:rFonts w:hint="eastAsia"/>
              </w:rPr>
              <w:t>。</w:t>
            </w:r>
          </w:p>
          <w:p w14:paraId="10553541" w14:textId="6503AD39" w:rsidR="00E56D2A" w:rsidRPr="005C0F00" w:rsidRDefault="00E56D2A" w:rsidP="00C26ECD">
            <w:pPr>
              <w:pStyle w:val="Default"/>
              <w:spacing w:line="360" w:lineRule="auto"/>
              <w:jc w:val="both"/>
            </w:pPr>
            <w:r w:rsidRPr="005C0F00">
              <w:rPr>
                <w:rFonts w:asciiTheme="minorEastAsia" w:eastAsiaTheme="minorEastAsia" w:hAnsiTheme="minorEastAsia" w:hint="eastAsia"/>
              </w:rPr>
              <w:t>2</w:t>
            </w:r>
            <w:r w:rsidRPr="005C0F00">
              <w:rPr>
                <w:rFonts w:asciiTheme="minorEastAsia" w:eastAsiaTheme="minorEastAsia" w:hAnsiTheme="minorEastAsia"/>
              </w:rPr>
              <w:t>.</w:t>
            </w:r>
            <w:r w:rsidRPr="005C0F00">
              <w:rPr>
                <w:rFonts w:asciiTheme="minorEastAsia" w:eastAsiaTheme="minorEastAsia" w:hAnsiTheme="minorEastAsia" w:hint="eastAsia"/>
              </w:rPr>
              <w:t>一般指标：审查响应文件</w:t>
            </w:r>
            <w:r w:rsidRPr="005C0F00">
              <w:rPr>
                <w:rFonts w:hint="eastAsia"/>
              </w:rPr>
              <w:t>对第四章</w:t>
            </w:r>
            <w:r w:rsidRPr="005C0F00">
              <w:rPr>
                <w:rFonts w:hint="eastAsia"/>
              </w:rPr>
              <w:t xml:space="preserve"> </w:t>
            </w:r>
            <w:r w:rsidRPr="005C0F00">
              <w:rPr>
                <w:rFonts w:hint="eastAsia"/>
              </w:rPr>
              <w:t>项目需求</w:t>
            </w:r>
            <w:r w:rsidRPr="005C0F00">
              <w:rPr>
                <w:rFonts w:hint="eastAsia"/>
              </w:rPr>
              <w:t>-</w:t>
            </w:r>
            <w:r w:rsidRPr="005C0F00">
              <w:rPr>
                <w:rFonts w:hint="eastAsia"/>
                <w:b/>
              </w:rPr>
              <w:t>“二、</w:t>
            </w:r>
            <w:r w:rsidRPr="005C0F00">
              <w:rPr>
                <w:rFonts w:asciiTheme="minorEastAsia" w:eastAsiaTheme="minorEastAsia" w:hAnsiTheme="minorEastAsia" w:cs="Times New Roman" w:hint="eastAsia"/>
                <w:b/>
                <w:bCs/>
                <w:kern w:val="2"/>
              </w:rPr>
              <w:t>互联网医院服务系统技术要求”</w:t>
            </w:r>
            <w:r w:rsidRPr="005C0F00">
              <w:rPr>
                <w:rFonts w:hint="eastAsia"/>
                <w:b/>
              </w:rPr>
              <w:t>中一般</w:t>
            </w:r>
            <w:r w:rsidRPr="005C0F00">
              <w:rPr>
                <w:rFonts w:hint="eastAsia"/>
                <w:b/>
                <w:bCs/>
              </w:rPr>
              <w:t>功能要求（无标记</w:t>
            </w:r>
            <w:r w:rsidR="00A2318B" w:rsidRPr="005C0F00">
              <w:rPr>
                <w:rFonts w:hint="eastAsia"/>
                <w:b/>
                <w:bCs/>
              </w:rPr>
              <w:t>条</w:t>
            </w:r>
            <w:r w:rsidR="00A2318B" w:rsidRPr="005C0F00">
              <w:rPr>
                <w:rFonts w:hint="eastAsia"/>
                <w:b/>
                <w:bCs/>
              </w:rPr>
              <w:lastRenderedPageBreak/>
              <w:t>款</w:t>
            </w:r>
            <w:r w:rsidRPr="005C0F00">
              <w:rPr>
                <w:rFonts w:hint="eastAsia"/>
                <w:b/>
                <w:bCs/>
              </w:rPr>
              <w:t>）</w:t>
            </w:r>
            <w:r w:rsidRPr="005C0F00">
              <w:rPr>
                <w:rFonts w:hint="eastAsia"/>
              </w:rPr>
              <w:t>（共</w:t>
            </w:r>
            <w:r w:rsidRPr="005C0F00">
              <w:rPr>
                <w:rFonts w:asciiTheme="majorEastAsia" w:eastAsiaTheme="majorEastAsia" w:hAnsiTheme="majorEastAsia"/>
              </w:rPr>
              <w:t>47</w:t>
            </w:r>
            <w:r w:rsidRPr="005C0F00">
              <w:rPr>
                <w:rFonts w:asciiTheme="majorEastAsia" w:eastAsiaTheme="majorEastAsia" w:hAnsiTheme="majorEastAsia" w:hint="eastAsia"/>
              </w:rPr>
              <w:t>项）</w:t>
            </w:r>
            <w:r w:rsidRPr="005C0F00">
              <w:rPr>
                <w:rFonts w:hint="eastAsia"/>
              </w:rPr>
              <w:t>的响应情况。</w:t>
            </w:r>
          </w:p>
          <w:p w14:paraId="21D27890" w14:textId="77777777" w:rsidR="00E56D2A" w:rsidRPr="005C0F00" w:rsidRDefault="00E56D2A" w:rsidP="00E56D2A">
            <w:pPr>
              <w:spacing w:line="360" w:lineRule="auto"/>
            </w:pPr>
            <w:r w:rsidRPr="005C0F00">
              <w:rPr>
                <w:rFonts w:cs="仿宋" w:hint="eastAsia"/>
              </w:rPr>
              <w:t>供应商需在《技术规格偏离表》对上述</w:t>
            </w:r>
            <w:r w:rsidRPr="005C0F00">
              <w:rPr>
                <w:rFonts w:hint="eastAsia"/>
              </w:rPr>
              <w:t>功能</w:t>
            </w:r>
            <w:r w:rsidRPr="005C0F00">
              <w:rPr>
                <w:rFonts w:cs="仿宋" w:hint="eastAsia"/>
              </w:rPr>
              <w:t>指标进行逐条响应：每有一项负偏离或未应答扣</w:t>
            </w:r>
            <w:r w:rsidRPr="005C0F00">
              <w:rPr>
                <w:rFonts w:cs="仿宋"/>
              </w:rPr>
              <w:t>0.2</w:t>
            </w:r>
            <w:r w:rsidRPr="005C0F00">
              <w:rPr>
                <w:rFonts w:cs="仿宋" w:hint="eastAsia"/>
              </w:rPr>
              <w:t>分。</w:t>
            </w:r>
            <w:r w:rsidRPr="005C0F00">
              <w:rPr>
                <w:rFonts w:hint="eastAsia"/>
              </w:rPr>
              <w:t>此分项满分</w:t>
            </w:r>
            <w:r w:rsidRPr="005C0F00">
              <w:t>9.4</w:t>
            </w:r>
            <w:r w:rsidRPr="005C0F00">
              <w:rPr>
                <w:rFonts w:hint="eastAsia"/>
              </w:rPr>
              <w:t>分。</w:t>
            </w:r>
          </w:p>
          <w:p w14:paraId="6A5772AC" w14:textId="03E47355" w:rsidR="00145B7B" w:rsidRPr="005C0F00" w:rsidRDefault="00145B7B" w:rsidP="00145B7B">
            <w:pPr>
              <w:pStyle w:val="Default"/>
            </w:pPr>
            <w:r w:rsidRPr="005C0F00">
              <w:rPr>
                <w:rFonts w:hint="eastAsia"/>
              </w:rPr>
              <w:t>注：指标计数的最小</w:t>
            </w:r>
            <w:r w:rsidRPr="005C0F00">
              <w:rPr>
                <w:rFonts w:asciiTheme="minorEastAsia" w:eastAsiaTheme="minorEastAsia" w:hAnsiTheme="minorEastAsia" w:hint="eastAsia"/>
              </w:rPr>
              <w:t>序号为“（1）、（2）……”</w:t>
            </w:r>
          </w:p>
        </w:tc>
      </w:tr>
      <w:tr w:rsidR="00C64937" w:rsidRPr="005C0F00" w14:paraId="68F73E9D" w14:textId="77777777">
        <w:trPr>
          <w:trHeight w:val="833"/>
        </w:trPr>
        <w:tc>
          <w:tcPr>
            <w:tcW w:w="713" w:type="dxa"/>
            <w:tcBorders>
              <w:top w:val="single" w:sz="4" w:space="0" w:color="auto"/>
              <w:left w:val="single" w:sz="4" w:space="0" w:color="auto"/>
              <w:bottom w:val="single" w:sz="4" w:space="0" w:color="auto"/>
              <w:right w:val="single" w:sz="4" w:space="0" w:color="auto"/>
            </w:tcBorders>
            <w:vAlign w:val="center"/>
          </w:tcPr>
          <w:p w14:paraId="373F9D56" w14:textId="6678203A" w:rsidR="00C64937" w:rsidRPr="005C0F00" w:rsidRDefault="00E56D2A">
            <w:pPr>
              <w:jc w:val="center"/>
            </w:pPr>
            <w:r w:rsidRPr="005C0F00">
              <w:lastRenderedPageBreak/>
              <w:t>2</w:t>
            </w:r>
          </w:p>
        </w:tc>
        <w:tc>
          <w:tcPr>
            <w:tcW w:w="1267" w:type="dxa"/>
            <w:tcBorders>
              <w:top w:val="single" w:sz="4" w:space="0" w:color="auto"/>
              <w:left w:val="nil"/>
              <w:bottom w:val="single" w:sz="4" w:space="0" w:color="auto"/>
              <w:right w:val="single" w:sz="4" w:space="0" w:color="auto"/>
            </w:tcBorders>
            <w:vAlign w:val="center"/>
          </w:tcPr>
          <w:p w14:paraId="1E83BA05" w14:textId="77777777" w:rsidR="00C64937" w:rsidRPr="005C0F00" w:rsidRDefault="008D332D">
            <w:pPr>
              <w:adjustRightInd w:val="0"/>
              <w:snapToGrid w:val="0"/>
              <w:spacing w:line="360" w:lineRule="auto"/>
              <w:jc w:val="center"/>
            </w:pPr>
            <w:r w:rsidRPr="005C0F00">
              <w:rPr>
                <w:rFonts w:hint="eastAsia"/>
              </w:rPr>
              <w:t>知识产权</w:t>
            </w:r>
          </w:p>
        </w:tc>
        <w:tc>
          <w:tcPr>
            <w:tcW w:w="744" w:type="dxa"/>
            <w:tcBorders>
              <w:top w:val="single" w:sz="4" w:space="0" w:color="auto"/>
              <w:left w:val="nil"/>
              <w:bottom w:val="single" w:sz="4" w:space="0" w:color="auto"/>
              <w:right w:val="single" w:sz="4" w:space="0" w:color="auto"/>
            </w:tcBorders>
            <w:vAlign w:val="center"/>
          </w:tcPr>
          <w:p w14:paraId="3E841A1F" w14:textId="165F530C" w:rsidR="00C64937" w:rsidRPr="005C0F00" w:rsidRDefault="00E56D2A">
            <w:pPr>
              <w:adjustRightInd w:val="0"/>
              <w:snapToGrid w:val="0"/>
              <w:spacing w:line="360" w:lineRule="auto"/>
              <w:jc w:val="center"/>
            </w:pPr>
            <w:r w:rsidRPr="005C0F00">
              <w:t>6</w:t>
            </w:r>
          </w:p>
        </w:tc>
        <w:tc>
          <w:tcPr>
            <w:tcW w:w="6311" w:type="dxa"/>
            <w:tcBorders>
              <w:top w:val="single" w:sz="4" w:space="0" w:color="auto"/>
              <w:left w:val="nil"/>
              <w:bottom w:val="single" w:sz="4" w:space="0" w:color="auto"/>
              <w:right w:val="single" w:sz="4" w:space="0" w:color="auto"/>
            </w:tcBorders>
            <w:vAlign w:val="center"/>
          </w:tcPr>
          <w:p w14:paraId="4C180E67" w14:textId="77777777" w:rsidR="003443D1" w:rsidRPr="005C0F00" w:rsidRDefault="008D332D" w:rsidP="00BB53E2">
            <w:pPr>
              <w:widowControl w:val="0"/>
              <w:tabs>
                <w:tab w:val="left" w:pos="312"/>
              </w:tabs>
              <w:adjustRightInd w:val="0"/>
              <w:snapToGrid w:val="0"/>
              <w:spacing w:line="360" w:lineRule="auto"/>
              <w:jc w:val="both"/>
              <w:rPr>
                <w:rFonts w:cs="仿宋"/>
              </w:rPr>
            </w:pPr>
            <w:r w:rsidRPr="005C0F00">
              <w:rPr>
                <w:rFonts w:cs="仿宋" w:hint="eastAsia"/>
              </w:rPr>
              <w:t>供应商具有与本项目相关的自主知识产权证书，与本项目相关的有：</w:t>
            </w:r>
          </w:p>
          <w:p w14:paraId="0DD1115E" w14:textId="53179E13" w:rsidR="00C64937" w:rsidRPr="005C0F00" w:rsidRDefault="008D332D" w:rsidP="00BB53E2">
            <w:pPr>
              <w:widowControl w:val="0"/>
              <w:tabs>
                <w:tab w:val="left" w:pos="312"/>
              </w:tabs>
              <w:adjustRightInd w:val="0"/>
              <w:snapToGrid w:val="0"/>
              <w:spacing w:line="360" w:lineRule="auto"/>
              <w:jc w:val="both"/>
              <w:rPr>
                <w:rFonts w:cs="仿宋"/>
              </w:rPr>
            </w:pPr>
            <w:r w:rsidRPr="005C0F00">
              <w:rPr>
                <w:rFonts w:cs="仿宋" w:hint="eastAsia"/>
              </w:rPr>
              <w:t>1</w:t>
            </w:r>
            <w:r w:rsidRPr="005C0F00">
              <w:rPr>
                <w:rFonts w:cs="仿宋"/>
              </w:rPr>
              <w:t>.</w:t>
            </w:r>
            <w:r w:rsidRPr="005C0F00">
              <w:rPr>
                <w:rFonts w:cs="仿宋" w:hint="eastAsia"/>
              </w:rPr>
              <w:t>互联网医院类</w:t>
            </w:r>
            <w:r w:rsidRPr="005C0F00">
              <w:rPr>
                <w:rFonts w:cs="仿宋"/>
              </w:rPr>
              <w:t>；</w:t>
            </w:r>
          </w:p>
          <w:p w14:paraId="62C50151" w14:textId="47B20FBE" w:rsidR="00C64937" w:rsidRPr="005C0F00" w:rsidRDefault="008D332D" w:rsidP="00BB53E2">
            <w:pPr>
              <w:widowControl w:val="0"/>
              <w:tabs>
                <w:tab w:val="left" w:pos="312"/>
              </w:tabs>
              <w:adjustRightInd w:val="0"/>
              <w:snapToGrid w:val="0"/>
              <w:spacing w:line="360" w:lineRule="auto"/>
              <w:jc w:val="both"/>
              <w:rPr>
                <w:rFonts w:cs="仿宋"/>
              </w:rPr>
            </w:pPr>
            <w:r w:rsidRPr="005C0F00">
              <w:rPr>
                <w:rFonts w:cs="仿宋" w:hint="eastAsia"/>
              </w:rPr>
              <w:t>2</w:t>
            </w:r>
            <w:r w:rsidRPr="005C0F00">
              <w:rPr>
                <w:rFonts w:cs="仿宋"/>
              </w:rPr>
              <w:t>.临床数据存储系统</w:t>
            </w:r>
            <w:r w:rsidRPr="005C0F00">
              <w:rPr>
                <w:rFonts w:cs="仿宋" w:hint="eastAsia"/>
              </w:rPr>
              <w:t>类</w:t>
            </w:r>
            <w:r w:rsidRPr="005C0F00">
              <w:rPr>
                <w:rFonts w:cs="仿宋"/>
              </w:rPr>
              <w:t>；</w:t>
            </w:r>
          </w:p>
          <w:p w14:paraId="6A8D618C" w14:textId="77777777" w:rsidR="00C64937" w:rsidRPr="005C0F00" w:rsidRDefault="008D332D" w:rsidP="00BB53E2">
            <w:pPr>
              <w:widowControl w:val="0"/>
              <w:tabs>
                <w:tab w:val="left" w:pos="312"/>
              </w:tabs>
              <w:adjustRightInd w:val="0"/>
              <w:snapToGrid w:val="0"/>
              <w:spacing w:line="360" w:lineRule="auto"/>
              <w:jc w:val="both"/>
              <w:rPr>
                <w:rFonts w:cs="仿宋"/>
              </w:rPr>
            </w:pPr>
            <w:r w:rsidRPr="005C0F00">
              <w:rPr>
                <w:rFonts w:cs="仿宋" w:hint="eastAsia"/>
              </w:rPr>
              <w:t>3</w:t>
            </w:r>
            <w:r w:rsidRPr="005C0F00">
              <w:rPr>
                <w:rFonts w:cs="仿宋"/>
              </w:rPr>
              <w:t>.</w:t>
            </w:r>
            <w:r w:rsidRPr="005C0F00">
              <w:rPr>
                <w:rFonts w:cs="仿宋" w:hint="eastAsia"/>
              </w:rPr>
              <w:t>云病历系统类。</w:t>
            </w:r>
          </w:p>
          <w:p w14:paraId="4CE42F4B" w14:textId="631FF615" w:rsidR="00C64937" w:rsidRPr="005C0F00" w:rsidRDefault="008D332D" w:rsidP="00E56D2A">
            <w:pPr>
              <w:adjustRightInd w:val="0"/>
              <w:snapToGrid w:val="0"/>
              <w:spacing w:line="360" w:lineRule="auto"/>
            </w:pPr>
            <w:r w:rsidRPr="005C0F00">
              <w:rPr>
                <w:rFonts w:cs="仿宋"/>
              </w:rPr>
              <w:t>每提供1个证书</w:t>
            </w:r>
            <w:r w:rsidRPr="005C0F00">
              <w:rPr>
                <w:rFonts w:cs="仿宋" w:hint="eastAsia"/>
              </w:rPr>
              <w:t>得</w:t>
            </w:r>
            <w:r w:rsidR="00E56D2A" w:rsidRPr="005C0F00">
              <w:rPr>
                <w:rFonts w:cs="仿宋"/>
              </w:rPr>
              <w:t>2</w:t>
            </w:r>
            <w:r w:rsidRPr="005C0F00">
              <w:rPr>
                <w:rFonts w:cs="仿宋"/>
              </w:rPr>
              <w:t>分；最高得</w:t>
            </w:r>
            <w:r w:rsidR="00E56D2A" w:rsidRPr="005C0F00">
              <w:rPr>
                <w:rFonts w:cs="仿宋"/>
              </w:rPr>
              <w:t>6</w:t>
            </w:r>
            <w:r w:rsidRPr="005C0F00">
              <w:rPr>
                <w:rFonts w:cs="仿宋"/>
              </w:rPr>
              <w:t>分</w:t>
            </w:r>
            <w:r w:rsidRPr="005C0F00">
              <w:rPr>
                <w:rFonts w:cs="仿宋" w:hint="eastAsia"/>
              </w:rPr>
              <w:t>；没有不得分。（提供著作权证书复印件并加盖公章）</w:t>
            </w:r>
          </w:p>
        </w:tc>
      </w:tr>
      <w:tr w:rsidR="00C64937" w:rsidRPr="005C0F00" w14:paraId="7E0B6076" w14:textId="77777777">
        <w:trPr>
          <w:trHeight w:val="90"/>
        </w:trPr>
        <w:tc>
          <w:tcPr>
            <w:tcW w:w="713" w:type="dxa"/>
            <w:tcBorders>
              <w:top w:val="single" w:sz="4" w:space="0" w:color="auto"/>
              <w:left w:val="single" w:sz="4" w:space="0" w:color="auto"/>
              <w:bottom w:val="single" w:sz="4" w:space="0" w:color="auto"/>
              <w:right w:val="single" w:sz="4" w:space="0" w:color="auto"/>
            </w:tcBorders>
            <w:vAlign w:val="center"/>
          </w:tcPr>
          <w:p w14:paraId="7029FC3A" w14:textId="2FC34BFB" w:rsidR="00C64937" w:rsidRPr="005C0F00" w:rsidRDefault="00B90C71">
            <w:pPr>
              <w:spacing w:line="360" w:lineRule="auto"/>
              <w:jc w:val="center"/>
            </w:pPr>
            <w:r w:rsidRPr="005C0F00">
              <w:t>3</w:t>
            </w:r>
          </w:p>
        </w:tc>
        <w:tc>
          <w:tcPr>
            <w:tcW w:w="1267" w:type="dxa"/>
            <w:tcBorders>
              <w:top w:val="single" w:sz="4" w:space="0" w:color="auto"/>
              <w:left w:val="nil"/>
              <w:bottom w:val="single" w:sz="4" w:space="0" w:color="auto"/>
              <w:right w:val="single" w:sz="4" w:space="0" w:color="auto"/>
            </w:tcBorders>
            <w:vAlign w:val="center"/>
          </w:tcPr>
          <w:p w14:paraId="15BE2C31" w14:textId="77777777" w:rsidR="00C64937" w:rsidRPr="005C0F00" w:rsidRDefault="008D332D">
            <w:pPr>
              <w:spacing w:line="360" w:lineRule="auto"/>
              <w:jc w:val="center"/>
            </w:pPr>
            <w:r w:rsidRPr="005C0F00">
              <w:rPr>
                <w:rFonts w:hint="eastAsia"/>
              </w:rPr>
              <w:t>整体设计方案</w:t>
            </w:r>
          </w:p>
        </w:tc>
        <w:tc>
          <w:tcPr>
            <w:tcW w:w="744" w:type="dxa"/>
            <w:tcBorders>
              <w:top w:val="single" w:sz="4" w:space="0" w:color="auto"/>
              <w:left w:val="nil"/>
              <w:bottom w:val="single" w:sz="4" w:space="0" w:color="auto"/>
              <w:right w:val="single" w:sz="4" w:space="0" w:color="auto"/>
            </w:tcBorders>
            <w:vAlign w:val="center"/>
          </w:tcPr>
          <w:p w14:paraId="39F5E7A3" w14:textId="664ABC3D" w:rsidR="00C64937" w:rsidRPr="005C0F00" w:rsidRDefault="00B90C71">
            <w:pPr>
              <w:spacing w:line="360" w:lineRule="auto"/>
              <w:jc w:val="center"/>
            </w:pPr>
            <w:r w:rsidRPr="005C0F00">
              <w:t>5</w:t>
            </w:r>
          </w:p>
        </w:tc>
        <w:tc>
          <w:tcPr>
            <w:tcW w:w="6311" w:type="dxa"/>
            <w:tcBorders>
              <w:top w:val="single" w:sz="4" w:space="0" w:color="auto"/>
              <w:left w:val="nil"/>
              <w:bottom w:val="single" w:sz="4" w:space="0" w:color="auto"/>
              <w:right w:val="single" w:sz="4" w:space="0" w:color="auto"/>
            </w:tcBorders>
            <w:vAlign w:val="center"/>
          </w:tcPr>
          <w:p w14:paraId="29C419A1" w14:textId="74E7389B" w:rsidR="00C64937" w:rsidRPr="005C0F00" w:rsidRDefault="008D332D">
            <w:pPr>
              <w:spacing w:line="360" w:lineRule="auto"/>
              <w:rPr>
                <w:rFonts w:cs="仿宋"/>
              </w:rPr>
            </w:pPr>
            <w:r w:rsidRPr="005C0F00">
              <w:rPr>
                <w:rFonts w:cs="仿宋" w:hint="eastAsia"/>
              </w:rPr>
              <w:t>根据</w:t>
            </w:r>
            <w:r w:rsidR="00DB59F9" w:rsidRPr="005C0F00">
              <w:rPr>
                <w:rFonts w:cs="仿宋" w:hint="eastAsia"/>
              </w:rPr>
              <w:t>供应商</w:t>
            </w:r>
            <w:r w:rsidRPr="005C0F00">
              <w:rPr>
                <w:rFonts w:cs="仿宋" w:hint="eastAsia"/>
              </w:rPr>
              <w:t>提供的针对本项目的整体设计方案情况进行综合评审：</w:t>
            </w:r>
          </w:p>
          <w:p w14:paraId="6317FEEB" w14:textId="2ADB92BA" w:rsidR="00C64937" w:rsidRPr="005C0F00" w:rsidRDefault="008D332D">
            <w:pPr>
              <w:spacing w:line="360" w:lineRule="auto"/>
              <w:rPr>
                <w:rFonts w:cs="仿宋"/>
              </w:rPr>
            </w:pPr>
            <w:r w:rsidRPr="005C0F00">
              <w:rPr>
                <w:rFonts w:cs="仿宋" w:hint="eastAsia"/>
              </w:rPr>
              <w:t>方案详细、合理、可行性强、针对性强得</w:t>
            </w:r>
            <w:r w:rsidR="00B90C71" w:rsidRPr="005C0F00">
              <w:rPr>
                <w:rFonts w:cs="仿宋"/>
              </w:rPr>
              <w:t>5</w:t>
            </w:r>
            <w:r w:rsidRPr="005C0F00">
              <w:rPr>
                <w:rFonts w:cs="仿宋" w:hint="eastAsia"/>
              </w:rPr>
              <w:t>分；</w:t>
            </w:r>
          </w:p>
          <w:p w14:paraId="2A9B5783" w14:textId="00ED47F7" w:rsidR="00C64937" w:rsidRPr="005C0F00" w:rsidRDefault="008D332D">
            <w:pPr>
              <w:spacing w:line="360" w:lineRule="auto"/>
              <w:rPr>
                <w:rFonts w:cs="仿宋"/>
              </w:rPr>
            </w:pPr>
            <w:r w:rsidRPr="005C0F00">
              <w:rPr>
                <w:rFonts w:cs="仿宋" w:hint="eastAsia"/>
              </w:rPr>
              <w:t>方案较详细、较合理、可行性较强、针对性较强得</w:t>
            </w:r>
            <w:r w:rsidR="00B90C71" w:rsidRPr="005C0F00">
              <w:rPr>
                <w:rFonts w:cs="仿宋"/>
              </w:rPr>
              <w:t>3</w:t>
            </w:r>
            <w:r w:rsidRPr="005C0F00">
              <w:rPr>
                <w:rFonts w:cs="仿宋" w:hint="eastAsia"/>
              </w:rPr>
              <w:t>分；</w:t>
            </w:r>
          </w:p>
          <w:p w14:paraId="247903C6" w14:textId="66FD4831" w:rsidR="00C64937" w:rsidRPr="005C0F00" w:rsidRDefault="008D332D">
            <w:pPr>
              <w:spacing w:line="360" w:lineRule="auto"/>
              <w:rPr>
                <w:rFonts w:cs="仿宋"/>
              </w:rPr>
            </w:pPr>
            <w:r w:rsidRPr="005C0F00">
              <w:rPr>
                <w:rFonts w:cs="仿宋" w:hint="eastAsia"/>
              </w:rPr>
              <w:t>方案</w:t>
            </w:r>
            <w:r w:rsidR="00B90C71" w:rsidRPr="005C0F00">
              <w:rPr>
                <w:rFonts w:hint="eastAsia"/>
                <w:lang w:bidi="ar"/>
              </w:rPr>
              <w:t>略有欠缺</w:t>
            </w:r>
            <w:r w:rsidRPr="005C0F00">
              <w:rPr>
                <w:rFonts w:cs="仿宋" w:hint="eastAsia"/>
              </w:rPr>
              <w:t>、合理性一般、可行性一般、针对性一般得1分；</w:t>
            </w:r>
          </w:p>
          <w:p w14:paraId="51928BD6" w14:textId="77777777" w:rsidR="00C64937" w:rsidRPr="005C0F00" w:rsidRDefault="008D332D">
            <w:pPr>
              <w:spacing w:line="360" w:lineRule="auto"/>
            </w:pPr>
            <w:r w:rsidRPr="005C0F00">
              <w:rPr>
                <w:rFonts w:cs="仿宋" w:hint="eastAsia"/>
              </w:rPr>
              <w:t>未提供不得分。</w:t>
            </w:r>
          </w:p>
        </w:tc>
      </w:tr>
      <w:tr w:rsidR="00C64937" w:rsidRPr="005C0F00" w14:paraId="50A5AD5D" w14:textId="77777777">
        <w:trPr>
          <w:trHeight w:val="463"/>
        </w:trPr>
        <w:tc>
          <w:tcPr>
            <w:tcW w:w="713" w:type="dxa"/>
            <w:tcBorders>
              <w:top w:val="single" w:sz="4" w:space="0" w:color="auto"/>
              <w:left w:val="single" w:sz="4" w:space="0" w:color="auto"/>
              <w:bottom w:val="single" w:sz="4" w:space="0" w:color="auto"/>
              <w:right w:val="single" w:sz="4" w:space="0" w:color="auto"/>
            </w:tcBorders>
            <w:vAlign w:val="center"/>
          </w:tcPr>
          <w:p w14:paraId="15809943" w14:textId="0B396157" w:rsidR="00C64937" w:rsidRPr="005C0F00" w:rsidRDefault="00B90C71">
            <w:pPr>
              <w:spacing w:line="360" w:lineRule="auto"/>
              <w:jc w:val="center"/>
            </w:pPr>
            <w:r w:rsidRPr="005C0F00">
              <w:t>4</w:t>
            </w:r>
          </w:p>
        </w:tc>
        <w:tc>
          <w:tcPr>
            <w:tcW w:w="1267" w:type="dxa"/>
            <w:tcBorders>
              <w:top w:val="single" w:sz="4" w:space="0" w:color="auto"/>
              <w:left w:val="nil"/>
              <w:bottom w:val="single" w:sz="4" w:space="0" w:color="auto"/>
              <w:right w:val="single" w:sz="4" w:space="0" w:color="auto"/>
            </w:tcBorders>
            <w:vAlign w:val="center"/>
          </w:tcPr>
          <w:p w14:paraId="018465B4" w14:textId="77777777" w:rsidR="00C64937" w:rsidRPr="005C0F00" w:rsidRDefault="008D332D">
            <w:pPr>
              <w:spacing w:line="360" w:lineRule="auto"/>
              <w:jc w:val="center"/>
            </w:pPr>
            <w:r w:rsidRPr="005C0F00">
              <w:rPr>
                <w:rFonts w:hint="eastAsia"/>
              </w:rPr>
              <w:t>项目实施方案</w:t>
            </w:r>
          </w:p>
        </w:tc>
        <w:tc>
          <w:tcPr>
            <w:tcW w:w="744" w:type="dxa"/>
            <w:tcBorders>
              <w:top w:val="single" w:sz="4" w:space="0" w:color="auto"/>
              <w:left w:val="nil"/>
              <w:bottom w:val="single" w:sz="4" w:space="0" w:color="auto"/>
              <w:right w:val="single" w:sz="4" w:space="0" w:color="auto"/>
            </w:tcBorders>
            <w:vAlign w:val="center"/>
          </w:tcPr>
          <w:p w14:paraId="4F3E4D02" w14:textId="77777777" w:rsidR="00C64937" w:rsidRPr="005C0F00" w:rsidRDefault="008D332D">
            <w:pPr>
              <w:spacing w:line="360" w:lineRule="auto"/>
              <w:jc w:val="center"/>
            </w:pPr>
            <w:r w:rsidRPr="005C0F00">
              <w:rPr>
                <w:rFonts w:hint="eastAsia"/>
              </w:rPr>
              <w:t>12</w:t>
            </w:r>
          </w:p>
        </w:tc>
        <w:tc>
          <w:tcPr>
            <w:tcW w:w="6311" w:type="dxa"/>
            <w:tcBorders>
              <w:top w:val="single" w:sz="4" w:space="0" w:color="auto"/>
              <w:left w:val="nil"/>
              <w:bottom w:val="single" w:sz="4" w:space="0" w:color="auto"/>
              <w:right w:val="single" w:sz="4" w:space="0" w:color="auto"/>
            </w:tcBorders>
            <w:vAlign w:val="center"/>
          </w:tcPr>
          <w:p w14:paraId="241D1C6C" w14:textId="77777777" w:rsidR="00C64937" w:rsidRPr="005C0F00" w:rsidRDefault="008D332D">
            <w:pPr>
              <w:spacing w:line="360" w:lineRule="auto"/>
            </w:pPr>
            <w:r w:rsidRPr="005C0F00">
              <w:rPr>
                <w:rFonts w:hint="eastAsia"/>
              </w:rPr>
              <w:t>根据供应商提供的针对本项目的项目实施方案（包括但不限于组织计划、进度安排、安装调试、系统集成、测试运行等）情况进行综合评审：</w:t>
            </w:r>
          </w:p>
          <w:p w14:paraId="0BD8203F" w14:textId="11D114CF" w:rsidR="00C64937" w:rsidRPr="005C0F00" w:rsidRDefault="008D332D">
            <w:pPr>
              <w:spacing w:line="360" w:lineRule="auto"/>
            </w:pPr>
            <w:r w:rsidRPr="005C0F00">
              <w:rPr>
                <w:rFonts w:hint="eastAsia"/>
              </w:rPr>
              <w:t>实施方案针对性强，组织方案完善、合理，</w:t>
            </w:r>
            <w:r w:rsidRPr="005C0F00">
              <w:rPr>
                <w:rFonts w:cs="仿宋" w:hint="eastAsia"/>
              </w:rPr>
              <w:t>项目整体时间安排周密、详细，</w:t>
            </w:r>
            <w:r w:rsidR="00DB59F9" w:rsidRPr="005C0F00">
              <w:rPr>
                <w:rFonts w:cs="仿宋" w:hint="eastAsia"/>
              </w:rPr>
              <w:t>提供了</w:t>
            </w:r>
            <w:r w:rsidRPr="005C0F00">
              <w:rPr>
                <w:rFonts w:cs="仿宋" w:hint="eastAsia"/>
              </w:rPr>
              <w:t>清晰的时间横道图或图表，安装、调试、试运行阶段性目标明确，保障方案有力、</w:t>
            </w:r>
            <w:r w:rsidRPr="005C0F00">
              <w:rPr>
                <w:rFonts w:hint="eastAsia"/>
              </w:rPr>
              <w:t>可行性强得12分：</w:t>
            </w:r>
          </w:p>
          <w:p w14:paraId="7D59CF86" w14:textId="6DAFDE1A" w:rsidR="00C64937" w:rsidRPr="005C0F00" w:rsidRDefault="008D332D">
            <w:pPr>
              <w:spacing w:line="360" w:lineRule="auto"/>
            </w:pPr>
            <w:r w:rsidRPr="005C0F00">
              <w:rPr>
                <w:rFonts w:hint="eastAsia"/>
              </w:rPr>
              <w:t>实施方案针对性较弱，组织方案方案较完善、较合理，</w:t>
            </w:r>
            <w:r w:rsidRPr="005C0F00">
              <w:rPr>
                <w:rFonts w:cs="仿宋" w:hint="eastAsia"/>
              </w:rPr>
              <w:t>项目整体时间安排符合项目需求，</w:t>
            </w:r>
            <w:r w:rsidR="00DB59F9" w:rsidRPr="005C0F00">
              <w:rPr>
                <w:rFonts w:cs="仿宋" w:hint="eastAsia"/>
              </w:rPr>
              <w:t>提供了比较</w:t>
            </w:r>
            <w:r w:rsidRPr="005C0F00">
              <w:rPr>
                <w:rFonts w:cs="仿宋" w:hint="eastAsia"/>
              </w:rPr>
              <w:t>清晰的时间横道图或图表，安装、调试、试运行阶段性目标基本明确，保障方案有力，有一定</w:t>
            </w:r>
            <w:r w:rsidRPr="005C0F00">
              <w:rPr>
                <w:rFonts w:hint="eastAsia"/>
              </w:rPr>
              <w:t>可行性得8分；</w:t>
            </w:r>
          </w:p>
          <w:p w14:paraId="797B422F" w14:textId="57836CFA" w:rsidR="00C64937" w:rsidRPr="005C0F00" w:rsidRDefault="008D332D">
            <w:pPr>
              <w:spacing w:line="360" w:lineRule="auto"/>
            </w:pPr>
            <w:r w:rsidRPr="005C0F00">
              <w:rPr>
                <w:rFonts w:hint="eastAsia"/>
              </w:rPr>
              <w:lastRenderedPageBreak/>
              <w:t>实施方案具有通用性，组织方案方案基本完整，</w:t>
            </w:r>
            <w:r w:rsidRPr="005C0F00">
              <w:rPr>
                <w:rFonts w:cs="仿宋" w:hint="eastAsia"/>
              </w:rPr>
              <w:t>项目整体的时间安排较详细但有欠缺，无横道图等，</w:t>
            </w:r>
            <w:r w:rsidRPr="005C0F00">
              <w:rPr>
                <w:rFonts w:hint="eastAsia"/>
              </w:rPr>
              <w:t>各进度目标不明确，</w:t>
            </w:r>
            <w:r w:rsidRPr="005C0F00">
              <w:rPr>
                <w:rFonts w:cs="仿宋" w:hint="eastAsia"/>
              </w:rPr>
              <w:t>保障方案欠缺</w:t>
            </w:r>
            <w:r w:rsidRPr="005C0F00">
              <w:rPr>
                <w:rFonts w:hint="eastAsia"/>
              </w:rPr>
              <w:t>得4分；</w:t>
            </w:r>
          </w:p>
          <w:p w14:paraId="08A704AE" w14:textId="476DE5A7" w:rsidR="00C64937" w:rsidRPr="005C0F00" w:rsidRDefault="008D332D">
            <w:pPr>
              <w:spacing w:line="360" w:lineRule="auto"/>
            </w:pPr>
            <w:r w:rsidRPr="005C0F00">
              <w:rPr>
                <w:rFonts w:hint="eastAsia"/>
              </w:rPr>
              <w:t>实施方案具有通用性，组织方案不完整，</w:t>
            </w:r>
            <w:r w:rsidRPr="005C0F00">
              <w:rPr>
                <w:rFonts w:cs="仿宋" w:hint="eastAsia"/>
              </w:rPr>
              <w:t>进度安排混乱，无进度目标，无保障方案</w:t>
            </w:r>
            <w:r w:rsidRPr="005C0F00">
              <w:rPr>
                <w:rFonts w:hint="eastAsia"/>
              </w:rPr>
              <w:t>得1分；</w:t>
            </w:r>
          </w:p>
          <w:p w14:paraId="0A6B4794" w14:textId="77777777" w:rsidR="00C64937" w:rsidRPr="005C0F00" w:rsidRDefault="008D332D">
            <w:pPr>
              <w:spacing w:line="360" w:lineRule="auto"/>
            </w:pPr>
            <w:r w:rsidRPr="005C0F00">
              <w:rPr>
                <w:rFonts w:hint="eastAsia"/>
              </w:rPr>
              <w:t>未提供不得分。</w:t>
            </w:r>
          </w:p>
        </w:tc>
      </w:tr>
      <w:tr w:rsidR="00B90C71" w:rsidRPr="005C0F00" w14:paraId="3827E3E2" w14:textId="77777777">
        <w:trPr>
          <w:trHeight w:val="463"/>
        </w:trPr>
        <w:tc>
          <w:tcPr>
            <w:tcW w:w="713" w:type="dxa"/>
            <w:tcBorders>
              <w:top w:val="single" w:sz="4" w:space="0" w:color="auto"/>
              <w:left w:val="single" w:sz="4" w:space="0" w:color="auto"/>
              <w:bottom w:val="single" w:sz="4" w:space="0" w:color="auto"/>
              <w:right w:val="single" w:sz="4" w:space="0" w:color="auto"/>
            </w:tcBorders>
            <w:vAlign w:val="center"/>
          </w:tcPr>
          <w:p w14:paraId="0D43C5E3" w14:textId="6835592F" w:rsidR="00B90C71" w:rsidRPr="005C0F00" w:rsidRDefault="00B90C71" w:rsidP="00B90C71">
            <w:pPr>
              <w:spacing w:line="360" w:lineRule="auto"/>
              <w:jc w:val="center"/>
            </w:pPr>
            <w:r w:rsidRPr="005C0F00">
              <w:rPr>
                <w:rFonts w:hint="eastAsia"/>
              </w:rPr>
              <w:lastRenderedPageBreak/>
              <w:t>5</w:t>
            </w:r>
          </w:p>
        </w:tc>
        <w:tc>
          <w:tcPr>
            <w:tcW w:w="1267" w:type="dxa"/>
            <w:tcBorders>
              <w:top w:val="single" w:sz="4" w:space="0" w:color="auto"/>
              <w:left w:val="nil"/>
              <w:bottom w:val="single" w:sz="4" w:space="0" w:color="auto"/>
              <w:right w:val="single" w:sz="4" w:space="0" w:color="auto"/>
            </w:tcBorders>
            <w:vAlign w:val="center"/>
          </w:tcPr>
          <w:p w14:paraId="7C0B4471" w14:textId="14CD96EB" w:rsidR="00B90C71" w:rsidRPr="005C0F00" w:rsidRDefault="00B90C71" w:rsidP="00B90C71">
            <w:pPr>
              <w:spacing w:line="360" w:lineRule="auto"/>
              <w:jc w:val="center"/>
            </w:pPr>
            <w:r w:rsidRPr="005C0F00">
              <w:rPr>
                <w:rFonts w:hint="eastAsia"/>
              </w:rPr>
              <w:t>信息安全保障方案</w:t>
            </w:r>
          </w:p>
        </w:tc>
        <w:tc>
          <w:tcPr>
            <w:tcW w:w="744" w:type="dxa"/>
            <w:tcBorders>
              <w:top w:val="single" w:sz="4" w:space="0" w:color="auto"/>
              <w:left w:val="nil"/>
              <w:bottom w:val="single" w:sz="4" w:space="0" w:color="auto"/>
              <w:right w:val="single" w:sz="4" w:space="0" w:color="auto"/>
            </w:tcBorders>
            <w:vAlign w:val="center"/>
          </w:tcPr>
          <w:p w14:paraId="574D9EFB" w14:textId="2E2382A0" w:rsidR="00B90C71" w:rsidRPr="005C0F00" w:rsidRDefault="00B90C71" w:rsidP="00B90C71">
            <w:pPr>
              <w:spacing w:line="360" w:lineRule="auto"/>
              <w:jc w:val="center"/>
            </w:pPr>
            <w:r w:rsidRPr="005C0F00">
              <w:t>8</w:t>
            </w:r>
          </w:p>
        </w:tc>
        <w:tc>
          <w:tcPr>
            <w:tcW w:w="6311" w:type="dxa"/>
            <w:tcBorders>
              <w:top w:val="single" w:sz="4" w:space="0" w:color="auto"/>
              <w:left w:val="nil"/>
              <w:bottom w:val="single" w:sz="4" w:space="0" w:color="auto"/>
              <w:right w:val="single" w:sz="4" w:space="0" w:color="auto"/>
            </w:tcBorders>
            <w:vAlign w:val="center"/>
          </w:tcPr>
          <w:p w14:paraId="2356F205" w14:textId="77777777" w:rsidR="00B90C71" w:rsidRPr="005C0F00" w:rsidRDefault="00B90C71" w:rsidP="00B90C71">
            <w:pPr>
              <w:spacing w:beforeLines="10" w:before="24" w:afterLines="10" w:after="24" w:line="360" w:lineRule="auto"/>
            </w:pPr>
            <w:r w:rsidRPr="005C0F00">
              <w:rPr>
                <w:rFonts w:hint="eastAsia"/>
              </w:rPr>
              <w:t>方案安全设计科学，内容完整，有严格健全的保密机制，充分保障采购人数据信息安全，得</w:t>
            </w:r>
            <w:r w:rsidRPr="005C0F00">
              <w:t>8</w:t>
            </w:r>
            <w:r w:rsidRPr="005C0F00">
              <w:rPr>
                <w:rFonts w:hint="eastAsia"/>
              </w:rPr>
              <w:t>分；</w:t>
            </w:r>
          </w:p>
          <w:p w14:paraId="598F5EA4" w14:textId="77777777" w:rsidR="00B90C71" w:rsidRPr="005C0F00" w:rsidRDefault="00B90C71" w:rsidP="00B90C71">
            <w:pPr>
              <w:spacing w:beforeLines="10" w:before="24" w:afterLines="10" w:after="24" w:line="360" w:lineRule="auto"/>
            </w:pPr>
            <w:r w:rsidRPr="005C0F00">
              <w:rPr>
                <w:rFonts w:hint="eastAsia"/>
              </w:rPr>
              <w:t>方案安全设计较合理，保密机制略有不足，基本保障采购人数据信息安全，得</w:t>
            </w:r>
            <w:r w:rsidRPr="005C0F00">
              <w:t>6</w:t>
            </w:r>
            <w:r w:rsidRPr="005C0F00">
              <w:rPr>
                <w:rFonts w:hint="eastAsia"/>
              </w:rPr>
              <w:t>分；</w:t>
            </w:r>
          </w:p>
          <w:p w14:paraId="6C2E9596" w14:textId="77777777" w:rsidR="00B90C71" w:rsidRPr="005C0F00" w:rsidRDefault="00B90C71" w:rsidP="00B90C71">
            <w:pPr>
              <w:spacing w:beforeLines="10" w:before="24" w:afterLines="10" w:after="24" w:line="360" w:lineRule="auto"/>
            </w:pPr>
            <w:r w:rsidRPr="005C0F00">
              <w:rPr>
                <w:rFonts w:hint="eastAsia"/>
              </w:rPr>
              <w:t>方案安全设计合理性一般，保密机制不够完善，得</w:t>
            </w:r>
            <w:r w:rsidRPr="005C0F00">
              <w:t>4</w:t>
            </w:r>
            <w:r w:rsidRPr="005C0F00">
              <w:rPr>
                <w:rFonts w:hint="eastAsia"/>
              </w:rPr>
              <w:t>分；</w:t>
            </w:r>
          </w:p>
          <w:p w14:paraId="522D9DCB" w14:textId="77777777" w:rsidR="00B90C71" w:rsidRPr="005C0F00" w:rsidRDefault="00B90C71" w:rsidP="00B90C71">
            <w:pPr>
              <w:spacing w:beforeLines="10" w:before="24" w:afterLines="10" w:after="24" w:line="360" w:lineRule="auto"/>
            </w:pPr>
            <w:r w:rsidRPr="005C0F00">
              <w:rPr>
                <w:rFonts w:hint="eastAsia"/>
              </w:rPr>
              <w:t>方案不合理，得1分；</w:t>
            </w:r>
          </w:p>
          <w:p w14:paraId="57D8EDCE" w14:textId="3B0B49CA" w:rsidR="00B90C71" w:rsidRPr="005C0F00" w:rsidRDefault="00B90C71" w:rsidP="00B90C71">
            <w:pPr>
              <w:spacing w:line="360" w:lineRule="auto"/>
            </w:pPr>
            <w:r w:rsidRPr="005C0F00">
              <w:rPr>
                <w:rFonts w:hint="eastAsia"/>
              </w:rPr>
              <w:t>未提供，得0分。</w:t>
            </w:r>
          </w:p>
        </w:tc>
      </w:tr>
      <w:tr w:rsidR="00C64937" w:rsidRPr="005C0F00" w14:paraId="37ADFED7" w14:textId="77777777">
        <w:trPr>
          <w:trHeight w:val="666"/>
        </w:trPr>
        <w:tc>
          <w:tcPr>
            <w:tcW w:w="713" w:type="dxa"/>
            <w:vMerge w:val="restart"/>
            <w:tcBorders>
              <w:top w:val="single" w:sz="4" w:space="0" w:color="auto"/>
              <w:left w:val="single" w:sz="4" w:space="0" w:color="auto"/>
              <w:right w:val="single" w:sz="4" w:space="0" w:color="auto"/>
            </w:tcBorders>
            <w:vAlign w:val="center"/>
          </w:tcPr>
          <w:p w14:paraId="1C88D8BB" w14:textId="7FF068A6" w:rsidR="00C64937" w:rsidRPr="005C0F00" w:rsidRDefault="00B90C71">
            <w:pPr>
              <w:jc w:val="center"/>
            </w:pPr>
            <w:r w:rsidRPr="005C0F00">
              <w:t>6</w:t>
            </w:r>
          </w:p>
        </w:tc>
        <w:tc>
          <w:tcPr>
            <w:tcW w:w="1267" w:type="dxa"/>
            <w:vMerge w:val="restart"/>
            <w:tcBorders>
              <w:top w:val="single" w:sz="4" w:space="0" w:color="auto"/>
              <w:left w:val="nil"/>
              <w:right w:val="single" w:sz="4" w:space="0" w:color="auto"/>
            </w:tcBorders>
            <w:vAlign w:val="center"/>
          </w:tcPr>
          <w:p w14:paraId="48EF390D" w14:textId="77777777" w:rsidR="00C64937" w:rsidRPr="005C0F00" w:rsidRDefault="008D332D">
            <w:r w:rsidRPr="005C0F00">
              <w:rPr>
                <w:rFonts w:hint="eastAsia"/>
              </w:rPr>
              <w:t>人员配备</w:t>
            </w:r>
          </w:p>
        </w:tc>
        <w:tc>
          <w:tcPr>
            <w:tcW w:w="744" w:type="dxa"/>
            <w:tcBorders>
              <w:top w:val="single" w:sz="4" w:space="0" w:color="auto"/>
              <w:left w:val="nil"/>
              <w:bottom w:val="single" w:sz="4" w:space="0" w:color="auto"/>
              <w:right w:val="single" w:sz="4" w:space="0" w:color="auto"/>
            </w:tcBorders>
            <w:vAlign w:val="center"/>
          </w:tcPr>
          <w:p w14:paraId="1C6C8DA1" w14:textId="77777777" w:rsidR="00C64937" w:rsidRPr="005C0F00" w:rsidRDefault="008D332D">
            <w:pPr>
              <w:spacing w:line="360" w:lineRule="auto"/>
              <w:jc w:val="center"/>
            </w:pPr>
            <w:r w:rsidRPr="005C0F00">
              <w:rPr>
                <w:rFonts w:hint="eastAsia"/>
              </w:rPr>
              <w:t>4</w:t>
            </w:r>
          </w:p>
        </w:tc>
        <w:tc>
          <w:tcPr>
            <w:tcW w:w="6311" w:type="dxa"/>
            <w:tcBorders>
              <w:top w:val="single" w:sz="4" w:space="0" w:color="auto"/>
              <w:left w:val="nil"/>
              <w:bottom w:val="single" w:sz="4" w:space="0" w:color="auto"/>
              <w:right w:val="single" w:sz="4" w:space="0" w:color="auto"/>
            </w:tcBorders>
            <w:vAlign w:val="center"/>
          </w:tcPr>
          <w:p w14:paraId="0B820E2B" w14:textId="1D43FD20" w:rsidR="00C64937" w:rsidRPr="005C0F00" w:rsidRDefault="008D332D">
            <w:pPr>
              <w:spacing w:line="360" w:lineRule="auto"/>
            </w:pPr>
            <w:r w:rsidRPr="005C0F00">
              <w:rPr>
                <w:rFonts w:cs="仿宋" w:hint="eastAsia"/>
              </w:rPr>
              <w:t>供应商技术服务团队中项目团队人员</w:t>
            </w:r>
            <w:r w:rsidRPr="005C0F00">
              <w:rPr>
                <w:rFonts w:hint="eastAsia"/>
              </w:rPr>
              <w:t>具备系统分析师证书得</w:t>
            </w:r>
            <w:r w:rsidR="00E56D2A" w:rsidRPr="005C0F00">
              <w:t>2</w:t>
            </w:r>
            <w:r w:rsidR="00E56D2A" w:rsidRPr="005C0F00">
              <w:rPr>
                <w:rFonts w:hint="eastAsia"/>
              </w:rPr>
              <w:t>分</w:t>
            </w:r>
            <w:r w:rsidRPr="005C0F00">
              <w:rPr>
                <w:rFonts w:hint="eastAsia"/>
              </w:rPr>
              <w:t>，具备信息系统项目管理师（高级）得</w:t>
            </w:r>
            <w:r w:rsidR="00E56D2A" w:rsidRPr="005C0F00">
              <w:t>2</w:t>
            </w:r>
            <w:r w:rsidRPr="005C0F00">
              <w:rPr>
                <w:rFonts w:hint="eastAsia"/>
              </w:rPr>
              <w:t>分，否则不得分。</w:t>
            </w:r>
          </w:p>
          <w:p w14:paraId="223277AC" w14:textId="4123A592" w:rsidR="00C64937" w:rsidRPr="005C0F00" w:rsidRDefault="008D332D" w:rsidP="00927C5A">
            <w:pPr>
              <w:spacing w:line="360" w:lineRule="auto"/>
              <w:rPr>
                <w:b/>
                <w:bCs/>
              </w:rPr>
            </w:pPr>
            <w:r w:rsidRPr="005C0F00">
              <w:rPr>
                <w:rFonts w:hint="eastAsia"/>
              </w:rPr>
              <w:t>注：</w:t>
            </w:r>
            <w:r w:rsidRPr="005C0F00">
              <w:rPr>
                <w:rFonts w:cs="仿宋" w:hint="eastAsia"/>
              </w:rPr>
              <w:t>响应文件中提供证书复印件加盖单位公章，否则不予认可。</w:t>
            </w:r>
          </w:p>
        </w:tc>
      </w:tr>
      <w:tr w:rsidR="00C64937" w:rsidRPr="005C0F00" w14:paraId="0B5EFCB2" w14:textId="77777777">
        <w:trPr>
          <w:trHeight w:val="3079"/>
        </w:trPr>
        <w:tc>
          <w:tcPr>
            <w:tcW w:w="713" w:type="dxa"/>
            <w:vMerge/>
            <w:tcBorders>
              <w:left w:val="single" w:sz="4" w:space="0" w:color="auto"/>
              <w:bottom w:val="single" w:sz="4" w:space="0" w:color="auto"/>
              <w:right w:val="single" w:sz="4" w:space="0" w:color="auto"/>
            </w:tcBorders>
            <w:vAlign w:val="center"/>
          </w:tcPr>
          <w:p w14:paraId="29164570" w14:textId="77777777" w:rsidR="00C64937" w:rsidRPr="005C0F00" w:rsidRDefault="00C64937">
            <w:pPr>
              <w:jc w:val="center"/>
            </w:pPr>
          </w:p>
        </w:tc>
        <w:tc>
          <w:tcPr>
            <w:tcW w:w="1267" w:type="dxa"/>
            <w:vMerge/>
            <w:tcBorders>
              <w:left w:val="nil"/>
              <w:bottom w:val="single" w:sz="4" w:space="0" w:color="auto"/>
              <w:right w:val="single" w:sz="4" w:space="0" w:color="auto"/>
            </w:tcBorders>
            <w:vAlign w:val="center"/>
          </w:tcPr>
          <w:p w14:paraId="5672B087" w14:textId="77777777" w:rsidR="00C64937" w:rsidRPr="005C0F00" w:rsidRDefault="00C64937"/>
        </w:tc>
        <w:tc>
          <w:tcPr>
            <w:tcW w:w="744" w:type="dxa"/>
            <w:tcBorders>
              <w:top w:val="single" w:sz="4" w:space="0" w:color="auto"/>
              <w:left w:val="nil"/>
              <w:bottom w:val="single" w:sz="4" w:space="0" w:color="auto"/>
              <w:right w:val="single" w:sz="4" w:space="0" w:color="auto"/>
            </w:tcBorders>
            <w:vAlign w:val="center"/>
          </w:tcPr>
          <w:p w14:paraId="08EB18E4" w14:textId="77777777" w:rsidR="00C64937" w:rsidRPr="005C0F00" w:rsidRDefault="008D332D">
            <w:pPr>
              <w:spacing w:line="360" w:lineRule="auto"/>
              <w:jc w:val="center"/>
            </w:pPr>
            <w:r w:rsidRPr="005C0F00">
              <w:rPr>
                <w:rFonts w:hint="eastAsia"/>
              </w:rPr>
              <w:t>5</w:t>
            </w:r>
          </w:p>
        </w:tc>
        <w:tc>
          <w:tcPr>
            <w:tcW w:w="6311" w:type="dxa"/>
            <w:tcBorders>
              <w:top w:val="single" w:sz="4" w:space="0" w:color="auto"/>
              <w:left w:val="nil"/>
              <w:bottom w:val="single" w:sz="4" w:space="0" w:color="auto"/>
              <w:right w:val="single" w:sz="4" w:space="0" w:color="auto"/>
            </w:tcBorders>
            <w:vAlign w:val="center"/>
          </w:tcPr>
          <w:p w14:paraId="3E26A13E" w14:textId="36D1473C" w:rsidR="00C64937" w:rsidRPr="005C0F00" w:rsidRDefault="008D332D">
            <w:pPr>
              <w:spacing w:line="360" w:lineRule="auto"/>
              <w:rPr>
                <w:rFonts w:cs="仿宋"/>
              </w:rPr>
            </w:pPr>
            <w:r w:rsidRPr="005C0F00">
              <w:rPr>
                <w:rFonts w:cs="仿宋" w:hint="eastAsia"/>
              </w:rPr>
              <w:t>根据供应商拟派本项目人员的构成和专业情况等进行综合评审：</w:t>
            </w:r>
          </w:p>
          <w:p w14:paraId="6B04AD20" w14:textId="12D60BB9" w:rsidR="00C64937" w:rsidRPr="005C0F00" w:rsidRDefault="008D332D">
            <w:pPr>
              <w:spacing w:line="360" w:lineRule="auto"/>
              <w:rPr>
                <w:rFonts w:cs="仿宋"/>
              </w:rPr>
            </w:pPr>
            <w:r w:rsidRPr="005C0F00">
              <w:rPr>
                <w:rFonts w:cs="仿宋" w:hint="eastAsia"/>
              </w:rPr>
              <w:t>人员构成比例合理、职责岗位分配明确，专业齐备、经验丰富得</w:t>
            </w:r>
            <w:r w:rsidRPr="005C0F00">
              <w:rPr>
                <w:rFonts w:cs="仿宋"/>
              </w:rPr>
              <w:t>5</w:t>
            </w:r>
            <w:r w:rsidRPr="005C0F00">
              <w:rPr>
                <w:rFonts w:cs="仿宋" w:hint="eastAsia"/>
              </w:rPr>
              <w:t>分；</w:t>
            </w:r>
          </w:p>
          <w:p w14:paraId="2D728A28" w14:textId="52E0E6F6" w:rsidR="00C64937" w:rsidRPr="005C0F00" w:rsidRDefault="008D332D">
            <w:pPr>
              <w:spacing w:line="360" w:lineRule="auto"/>
              <w:rPr>
                <w:rFonts w:cs="仿宋"/>
              </w:rPr>
            </w:pPr>
            <w:r w:rsidRPr="005C0F00">
              <w:rPr>
                <w:rFonts w:cs="仿宋" w:hint="eastAsia"/>
              </w:rPr>
              <w:t>人员构成比例较合理、专业较齐备、经验较丰富得3分；</w:t>
            </w:r>
          </w:p>
          <w:p w14:paraId="1E2AD8CE" w14:textId="77777777" w:rsidR="00C64937" w:rsidRPr="005C0F00" w:rsidRDefault="008D332D">
            <w:pPr>
              <w:spacing w:line="360" w:lineRule="auto"/>
              <w:rPr>
                <w:rFonts w:cs="仿宋"/>
              </w:rPr>
            </w:pPr>
            <w:r w:rsidRPr="005C0F00">
              <w:rPr>
                <w:rFonts w:cs="仿宋" w:hint="eastAsia"/>
              </w:rPr>
              <w:t>人员构成比例一般合理、专业一般齐备、经验一般得1分；</w:t>
            </w:r>
          </w:p>
          <w:p w14:paraId="6D12F572" w14:textId="54947B23" w:rsidR="00C64937" w:rsidRPr="005C0F00" w:rsidRDefault="008D332D">
            <w:pPr>
              <w:spacing w:line="360" w:lineRule="auto"/>
              <w:rPr>
                <w:rFonts w:cs="仿宋"/>
              </w:rPr>
            </w:pPr>
            <w:r w:rsidRPr="005C0F00">
              <w:rPr>
                <w:rFonts w:cs="仿宋" w:hint="eastAsia"/>
              </w:rPr>
              <w:t>人员构成不合理或未提供不得分。</w:t>
            </w:r>
          </w:p>
        </w:tc>
      </w:tr>
      <w:tr w:rsidR="00C64937" w:rsidRPr="005C0F00" w14:paraId="6F8EB921" w14:textId="77777777">
        <w:trPr>
          <w:trHeight w:val="339"/>
        </w:trPr>
        <w:tc>
          <w:tcPr>
            <w:tcW w:w="713" w:type="dxa"/>
            <w:tcBorders>
              <w:top w:val="single" w:sz="4" w:space="0" w:color="auto"/>
              <w:left w:val="single" w:sz="4" w:space="0" w:color="auto"/>
              <w:bottom w:val="single" w:sz="4" w:space="0" w:color="auto"/>
              <w:right w:val="single" w:sz="4" w:space="0" w:color="auto"/>
            </w:tcBorders>
            <w:vAlign w:val="center"/>
          </w:tcPr>
          <w:p w14:paraId="5610E9E4" w14:textId="4D0EB31F" w:rsidR="00C64937" w:rsidRPr="005C0F00" w:rsidRDefault="00B90C71">
            <w:pPr>
              <w:spacing w:line="360" w:lineRule="auto"/>
              <w:jc w:val="center"/>
            </w:pPr>
            <w:r w:rsidRPr="005C0F00">
              <w:t>7</w:t>
            </w:r>
          </w:p>
        </w:tc>
        <w:tc>
          <w:tcPr>
            <w:tcW w:w="1267" w:type="dxa"/>
            <w:tcBorders>
              <w:top w:val="single" w:sz="4" w:space="0" w:color="auto"/>
              <w:left w:val="nil"/>
              <w:bottom w:val="single" w:sz="4" w:space="0" w:color="auto"/>
              <w:right w:val="single" w:sz="4" w:space="0" w:color="auto"/>
            </w:tcBorders>
            <w:vAlign w:val="center"/>
          </w:tcPr>
          <w:p w14:paraId="61E9B6A1" w14:textId="77777777" w:rsidR="00C64937" w:rsidRPr="005C0F00" w:rsidRDefault="008D332D">
            <w:pPr>
              <w:adjustRightInd w:val="0"/>
              <w:snapToGrid w:val="0"/>
              <w:spacing w:line="360" w:lineRule="auto"/>
              <w:jc w:val="center"/>
            </w:pPr>
            <w:r w:rsidRPr="005C0F00">
              <w:rPr>
                <w:rFonts w:cs="仿宋" w:hint="eastAsia"/>
                <w:bCs/>
              </w:rPr>
              <w:t>售后服务方案</w:t>
            </w:r>
          </w:p>
        </w:tc>
        <w:tc>
          <w:tcPr>
            <w:tcW w:w="744" w:type="dxa"/>
            <w:tcBorders>
              <w:top w:val="single" w:sz="4" w:space="0" w:color="auto"/>
              <w:left w:val="nil"/>
              <w:bottom w:val="single" w:sz="4" w:space="0" w:color="auto"/>
              <w:right w:val="single" w:sz="4" w:space="0" w:color="auto"/>
            </w:tcBorders>
            <w:vAlign w:val="center"/>
          </w:tcPr>
          <w:p w14:paraId="5E10206B" w14:textId="03872D01" w:rsidR="00C64937" w:rsidRPr="005C0F00" w:rsidRDefault="00B90C71">
            <w:pPr>
              <w:adjustRightInd w:val="0"/>
              <w:snapToGrid w:val="0"/>
              <w:spacing w:line="360" w:lineRule="auto"/>
              <w:jc w:val="center"/>
            </w:pPr>
            <w:r w:rsidRPr="005C0F00">
              <w:rPr>
                <w:rFonts w:cs="仿宋"/>
                <w:bCs/>
              </w:rPr>
              <w:t>4</w:t>
            </w:r>
          </w:p>
        </w:tc>
        <w:tc>
          <w:tcPr>
            <w:tcW w:w="6311" w:type="dxa"/>
            <w:tcBorders>
              <w:top w:val="single" w:sz="4" w:space="0" w:color="auto"/>
              <w:left w:val="nil"/>
              <w:bottom w:val="single" w:sz="4" w:space="0" w:color="auto"/>
              <w:right w:val="single" w:sz="4" w:space="0" w:color="auto"/>
            </w:tcBorders>
            <w:vAlign w:val="center"/>
          </w:tcPr>
          <w:p w14:paraId="2BB89239" w14:textId="77777777" w:rsidR="00C64937" w:rsidRPr="005C0F00" w:rsidRDefault="008D332D">
            <w:pPr>
              <w:adjustRightInd w:val="0"/>
              <w:snapToGrid w:val="0"/>
              <w:spacing w:line="360" w:lineRule="auto"/>
              <w:rPr>
                <w:rFonts w:cs="仿宋"/>
                <w:bCs/>
              </w:rPr>
            </w:pPr>
            <w:r w:rsidRPr="005C0F00">
              <w:rPr>
                <w:rFonts w:cs="仿宋" w:hint="eastAsia"/>
                <w:bCs/>
              </w:rPr>
              <w:t>根据供应商提供的售后服务方案（包括但不限于：售后服务机构、维修应急、故障响应处理时限）情况进行综合评审：</w:t>
            </w:r>
          </w:p>
          <w:p w14:paraId="62CE5704" w14:textId="1890493F" w:rsidR="00C64937" w:rsidRPr="005C0F00" w:rsidRDefault="008D332D">
            <w:pPr>
              <w:adjustRightInd w:val="0"/>
              <w:snapToGrid w:val="0"/>
              <w:spacing w:line="360" w:lineRule="auto"/>
              <w:rPr>
                <w:rFonts w:cs="仿宋"/>
                <w:bCs/>
              </w:rPr>
            </w:pPr>
            <w:r w:rsidRPr="005C0F00">
              <w:rPr>
                <w:rFonts w:cs="仿宋" w:hint="eastAsia"/>
                <w:bCs/>
              </w:rPr>
              <w:t>方案完善、合理、针对性、可行性强得</w:t>
            </w:r>
            <w:r w:rsidR="00B90C71" w:rsidRPr="005C0F00">
              <w:rPr>
                <w:rFonts w:cs="仿宋"/>
                <w:bCs/>
              </w:rPr>
              <w:t>4</w:t>
            </w:r>
            <w:r w:rsidRPr="005C0F00">
              <w:rPr>
                <w:rFonts w:cs="仿宋" w:hint="eastAsia"/>
                <w:bCs/>
              </w:rPr>
              <w:t>分；</w:t>
            </w:r>
          </w:p>
          <w:p w14:paraId="20ED2B24" w14:textId="77777777" w:rsidR="00C64937" w:rsidRPr="005C0F00" w:rsidRDefault="008D332D">
            <w:pPr>
              <w:adjustRightInd w:val="0"/>
              <w:snapToGrid w:val="0"/>
              <w:spacing w:line="360" w:lineRule="auto"/>
              <w:rPr>
                <w:rFonts w:cs="仿宋"/>
                <w:bCs/>
              </w:rPr>
            </w:pPr>
            <w:r w:rsidRPr="005C0F00">
              <w:rPr>
                <w:rFonts w:cs="仿宋" w:hint="eastAsia"/>
                <w:bCs/>
              </w:rPr>
              <w:lastRenderedPageBreak/>
              <w:t>方案较完善但有遗漏、针对性不强、具备一定可行性得2分；</w:t>
            </w:r>
          </w:p>
          <w:p w14:paraId="459CD321" w14:textId="77777777" w:rsidR="00C64937" w:rsidRPr="005C0F00" w:rsidRDefault="008D332D">
            <w:pPr>
              <w:adjustRightInd w:val="0"/>
              <w:snapToGrid w:val="0"/>
              <w:spacing w:line="360" w:lineRule="auto"/>
              <w:rPr>
                <w:rFonts w:cs="仿宋"/>
                <w:bCs/>
              </w:rPr>
            </w:pPr>
            <w:r w:rsidRPr="005C0F00">
              <w:rPr>
                <w:rFonts w:cs="仿宋" w:hint="eastAsia"/>
                <w:bCs/>
              </w:rPr>
              <w:t>方案不完善、毫无针对性得1分；</w:t>
            </w:r>
          </w:p>
          <w:p w14:paraId="2C5C64AB" w14:textId="77777777" w:rsidR="00C64937" w:rsidRPr="005C0F00" w:rsidRDefault="008D332D">
            <w:pPr>
              <w:adjustRightInd w:val="0"/>
              <w:snapToGrid w:val="0"/>
              <w:spacing w:line="360" w:lineRule="auto"/>
              <w:rPr>
                <w:b/>
                <w:bCs/>
              </w:rPr>
            </w:pPr>
            <w:r w:rsidRPr="005C0F00">
              <w:rPr>
                <w:rFonts w:cs="仿宋" w:hint="eastAsia"/>
                <w:bCs/>
              </w:rPr>
              <w:t>未提供不得分。</w:t>
            </w:r>
          </w:p>
        </w:tc>
      </w:tr>
      <w:tr w:rsidR="00C64937" w:rsidRPr="005C0F00" w14:paraId="188AA973" w14:textId="77777777">
        <w:trPr>
          <w:trHeight w:val="339"/>
        </w:trPr>
        <w:tc>
          <w:tcPr>
            <w:tcW w:w="713" w:type="dxa"/>
            <w:tcBorders>
              <w:top w:val="single" w:sz="4" w:space="0" w:color="auto"/>
              <w:left w:val="single" w:sz="4" w:space="0" w:color="auto"/>
              <w:bottom w:val="single" w:sz="4" w:space="0" w:color="auto"/>
              <w:right w:val="single" w:sz="4" w:space="0" w:color="auto"/>
            </w:tcBorders>
            <w:vAlign w:val="center"/>
          </w:tcPr>
          <w:p w14:paraId="51610BFE" w14:textId="75039F37" w:rsidR="00C64937" w:rsidRPr="005C0F00" w:rsidRDefault="00B90C71">
            <w:pPr>
              <w:spacing w:line="360" w:lineRule="auto"/>
              <w:jc w:val="center"/>
            </w:pPr>
            <w:r w:rsidRPr="005C0F00">
              <w:lastRenderedPageBreak/>
              <w:t>8</w:t>
            </w:r>
          </w:p>
        </w:tc>
        <w:tc>
          <w:tcPr>
            <w:tcW w:w="1267" w:type="dxa"/>
            <w:tcBorders>
              <w:top w:val="single" w:sz="4" w:space="0" w:color="auto"/>
              <w:left w:val="nil"/>
              <w:bottom w:val="single" w:sz="4" w:space="0" w:color="auto"/>
              <w:right w:val="single" w:sz="4" w:space="0" w:color="auto"/>
            </w:tcBorders>
            <w:vAlign w:val="center"/>
          </w:tcPr>
          <w:p w14:paraId="1315E36C" w14:textId="77777777" w:rsidR="00C64937" w:rsidRPr="005C0F00" w:rsidRDefault="008D332D">
            <w:pPr>
              <w:adjustRightInd w:val="0"/>
              <w:snapToGrid w:val="0"/>
              <w:spacing w:line="360" w:lineRule="auto"/>
              <w:jc w:val="center"/>
              <w:rPr>
                <w:rFonts w:cs="仿宋"/>
                <w:bCs/>
              </w:rPr>
            </w:pPr>
            <w:r w:rsidRPr="005C0F00">
              <w:rPr>
                <w:rFonts w:cs="仿宋" w:hint="eastAsia"/>
                <w:bCs/>
              </w:rPr>
              <w:t>培训方案</w:t>
            </w:r>
          </w:p>
        </w:tc>
        <w:tc>
          <w:tcPr>
            <w:tcW w:w="744" w:type="dxa"/>
            <w:tcBorders>
              <w:top w:val="single" w:sz="4" w:space="0" w:color="auto"/>
              <w:left w:val="nil"/>
              <w:bottom w:val="single" w:sz="4" w:space="0" w:color="auto"/>
              <w:right w:val="single" w:sz="4" w:space="0" w:color="auto"/>
            </w:tcBorders>
            <w:vAlign w:val="center"/>
          </w:tcPr>
          <w:p w14:paraId="49C25909" w14:textId="77777777" w:rsidR="00C64937" w:rsidRPr="005C0F00" w:rsidRDefault="008D332D">
            <w:pPr>
              <w:adjustRightInd w:val="0"/>
              <w:snapToGrid w:val="0"/>
              <w:spacing w:line="360" w:lineRule="auto"/>
              <w:jc w:val="center"/>
              <w:rPr>
                <w:rFonts w:cs="仿宋"/>
                <w:bCs/>
              </w:rPr>
            </w:pPr>
            <w:r w:rsidRPr="005C0F00">
              <w:rPr>
                <w:rFonts w:cs="仿宋" w:hint="eastAsia"/>
                <w:bCs/>
              </w:rPr>
              <w:t>3</w:t>
            </w:r>
          </w:p>
        </w:tc>
        <w:tc>
          <w:tcPr>
            <w:tcW w:w="6311" w:type="dxa"/>
            <w:tcBorders>
              <w:top w:val="single" w:sz="4" w:space="0" w:color="auto"/>
              <w:left w:val="nil"/>
              <w:bottom w:val="single" w:sz="4" w:space="0" w:color="auto"/>
              <w:right w:val="single" w:sz="4" w:space="0" w:color="auto"/>
            </w:tcBorders>
            <w:vAlign w:val="center"/>
          </w:tcPr>
          <w:p w14:paraId="3FDE8DF4" w14:textId="77777777" w:rsidR="00C64937" w:rsidRPr="005C0F00" w:rsidRDefault="008D332D">
            <w:pPr>
              <w:adjustRightInd w:val="0"/>
              <w:snapToGrid w:val="0"/>
              <w:spacing w:line="360" w:lineRule="auto"/>
              <w:rPr>
                <w:rFonts w:cs="仿宋"/>
                <w:bCs/>
              </w:rPr>
            </w:pPr>
            <w:r w:rsidRPr="005C0F00">
              <w:rPr>
                <w:rFonts w:cs="仿宋" w:hint="eastAsia"/>
                <w:bCs/>
              </w:rPr>
              <w:t>根据投标人提供的培训方案情况进行综合评审：</w:t>
            </w:r>
          </w:p>
          <w:p w14:paraId="57F8A1C1" w14:textId="539333CE" w:rsidR="00C64937" w:rsidRPr="005C0F00" w:rsidRDefault="008D332D">
            <w:pPr>
              <w:adjustRightInd w:val="0"/>
              <w:snapToGrid w:val="0"/>
              <w:spacing w:line="360" w:lineRule="auto"/>
              <w:rPr>
                <w:rFonts w:cs="仿宋"/>
                <w:bCs/>
              </w:rPr>
            </w:pPr>
            <w:r w:rsidRPr="005C0F00">
              <w:rPr>
                <w:rFonts w:cs="仿宋" w:hint="eastAsia"/>
                <w:bCs/>
              </w:rPr>
              <w:t>培训计划详实，方案切实可行得3分；</w:t>
            </w:r>
          </w:p>
          <w:p w14:paraId="78625A54" w14:textId="58AD0CBA" w:rsidR="00C64937" w:rsidRPr="005C0F00" w:rsidRDefault="008D332D">
            <w:pPr>
              <w:adjustRightInd w:val="0"/>
              <w:snapToGrid w:val="0"/>
              <w:spacing w:line="360" w:lineRule="auto"/>
              <w:rPr>
                <w:rFonts w:cs="仿宋"/>
                <w:bCs/>
              </w:rPr>
            </w:pPr>
            <w:r w:rsidRPr="005C0F00">
              <w:rPr>
                <w:rFonts w:cs="仿宋" w:hint="eastAsia"/>
                <w:bCs/>
              </w:rPr>
              <w:t>培训计划较详实，方案较可行得2分；</w:t>
            </w:r>
          </w:p>
          <w:p w14:paraId="703033F6" w14:textId="6F7BB756" w:rsidR="00C64937" w:rsidRPr="005C0F00" w:rsidRDefault="008D332D">
            <w:pPr>
              <w:adjustRightInd w:val="0"/>
              <w:snapToGrid w:val="0"/>
              <w:spacing w:line="360" w:lineRule="auto"/>
              <w:rPr>
                <w:rFonts w:cs="仿宋"/>
                <w:bCs/>
              </w:rPr>
            </w:pPr>
            <w:r w:rsidRPr="005C0F00">
              <w:rPr>
                <w:rFonts w:cs="仿宋" w:hint="eastAsia"/>
                <w:bCs/>
              </w:rPr>
              <w:t>培训计划一般，方案可行较低得1分；</w:t>
            </w:r>
          </w:p>
          <w:p w14:paraId="0446507E" w14:textId="77777777" w:rsidR="00C64937" w:rsidRPr="005C0F00" w:rsidRDefault="008D332D">
            <w:pPr>
              <w:adjustRightInd w:val="0"/>
              <w:snapToGrid w:val="0"/>
              <w:spacing w:line="360" w:lineRule="auto"/>
              <w:rPr>
                <w:rFonts w:cs="仿宋"/>
                <w:bCs/>
              </w:rPr>
            </w:pPr>
            <w:r w:rsidRPr="005C0F00">
              <w:rPr>
                <w:rFonts w:cs="仿宋" w:hint="eastAsia"/>
                <w:bCs/>
              </w:rPr>
              <w:t>未提供不得分。</w:t>
            </w:r>
          </w:p>
        </w:tc>
      </w:tr>
    </w:tbl>
    <w:p w14:paraId="1A9352AF" w14:textId="77777777" w:rsidR="00C64937" w:rsidRPr="005C0F00" w:rsidRDefault="00C64937">
      <w:pPr>
        <w:pStyle w:val="a1"/>
      </w:pPr>
    </w:p>
    <w:p w14:paraId="20D7B601" w14:textId="77777777" w:rsidR="00C64937" w:rsidRPr="005C0F00" w:rsidRDefault="008D332D">
      <w:pPr>
        <w:spacing w:line="360" w:lineRule="auto"/>
        <w:rPr>
          <w:rFonts w:asciiTheme="minorEastAsia" w:eastAsiaTheme="minorEastAsia" w:hAnsiTheme="minorEastAsia"/>
          <w:b/>
        </w:rPr>
      </w:pPr>
      <w:bookmarkStart w:id="165" w:name="_Toc310195731"/>
      <w:r w:rsidRPr="005C0F00">
        <w:rPr>
          <w:rFonts w:asciiTheme="minorEastAsia" w:eastAsiaTheme="minorEastAsia" w:hAnsiTheme="minorEastAsia" w:hint="eastAsia"/>
          <w:b/>
        </w:rPr>
        <w:t>附注：</w:t>
      </w:r>
    </w:p>
    <w:p w14:paraId="0E6E0135" w14:textId="77777777" w:rsidR="00C64937" w:rsidRPr="005C0F00" w:rsidRDefault="008D332D">
      <w:pPr>
        <w:spacing w:line="360" w:lineRule="auto"/>
        <w:rPr>
          <w:rFonts w:asciiTheme="minorEastAsia" w:eastAsiaTheme="minorEastAsia" w:hAnsiTheme="minorEastAsia" w:cs="Tahoma"/>
        </w:rPr>
      </w:pPr>
      <w:r w:rsidRPr="005C0F00">
        <w:rPr>
          <w:rFonts w:asciiTheme="minorEastAsia" w:eastAsiaTheme="minorEastAsia" w:hAnsiTheme="minorEastAsia" w:cs="Tahoma"/>
        </w:rPr>
        <w:t>1.</w:t>
      </w:r>
      <w:r w:rsidRPr="005C0F00">
        <w:rPr>
          <w:rFonts w:asciiTheme="minorEastAsia" w:eastAsiaTheme="minorEastAsia" w:hAnsiTheme="minorEastAsia" w:cs="Tahoma" w:hint="eastAsia"/>
        </w:rPr>
        <w:t>根据《工业和信息化部、国家统计局、国家发展和改革委员会、财政部关于印发中小企业划型标准规定的通知》（工信部联企业</w:t>
      </w:r>
      <w:r w:rsidRPr="005C0F00">
        <w:rPr>
          <w:rFonts w:asciiTheme="minorEastAsia" w:eastAsiaTheme="minorEastAsia" w:hAnsiTheme="minorEastAsia" w:cs="Tahoma"/>
        </w:rPr>
        <w:t>[2011]300号）规定的划分标准，</w:t>
      </w:r>
      <w:r w:rsidRPr="005C0F00">
        <w:rPr>
          <w:rFonts w:asciiTheme="minorEastAsia" w:eastAsiaTheme="minorEastAsia" w:hAnsiTheme="minorEastAsia" w:cs="Tahoma" w:hint="eastAsia"/>
        </w:rPr>
        <w:t>对于符合《政府采购促进中小企业发展管理办法》规定的小微企业</w:t>
      </w:r>
      <w:r w:rsidRPr="005C0F00">
        <w:rPr>
          <w:rFonts w:asciiTheme="minorEastAsia" w:eastAsiaTheme="minorEastAsia" w:hAnsiTheme="minorEastAsia" w:cs="Tahoma"/>
        </w:rPr>
        <w:t>报价给予10%的扣除</w:t>
      </w:r>
      <w:r w:rsidRPr="005C0F00">
        <w:rPr>
          <w:rFonts w:asciiTheme="minorEastAsia" w:eastAsiaTheme="minorEastAsia" w:hAnsiTheme="minorEastAsia" w:cs="Tahoma" w:hint="eastAsia"/>
        </w:rPr>
        <w:t>，用扣除后价格</w:t>
      </w:r>
      <w:r w:rsidRPr="005C0F00">
        <w:rPr>
          <w:rFonts w:asciiTheme="minorEastAsia" w:eastAsiaTheme="minorEastAsia" w:hAnsiTheme="minorEastAsia" w:cs="Tahoma"/>
        </w:rPr>
        <w:t>作为评</w:t>
      </w:r>
      <w:r w:rsidRPr="005C0F00">
        <w:rPr>
          <w:rFonts w:asciiTheme="minorEastAsia" w:eastAsiaTheme="minorEastAsia" w:hAnsiTheme="minorEastAsia" w:cs="Tahoma" w:hint="eastAsia"/>
        </w:rPr>
        <w:t>审</w:t>
      </w:r>
      <w:r w:rsidRPr="005C0F00">
        <w:rPr>
          <w:rFonts w:asciiTheme="minorEastAsia" w:eastAsiaTheme="minorEastAsia" w:hAnsiTheme="minorEastAsia" w:cs="Tahoma"/>
        </w:rPr>
        <w:t>价</w:t>
      </w:r>
      <w:r w:rsidRPr="005C0F00">
        <w:rPr>
          <w:rFonts w:asciiTheme="minorEastAsia" w:eastAsiaTheme="minorEastAsia" w:hAnsiTheme="minorEastAsia" w:cs="Tahoma" w:hint="eastAsia"/>
        </w:rPr>
        <w:t>参加评审</w:t>
      </w:r>
      <w:r w:rsidRPr="005C0F00">
        <w:rPr>
          <w:rFonts w:asciiTheme="minorEastAsia" w:eastAsiaTheme="minorEastAsia" w:hAnsiTheme="minorEastAsia" w:cs="Tahoma"/>
        </w:rPr>
        <w:t>。其它形式下，</w:t>
      </w:r>
      <w:r w:rsidRPr="005C0F00">
        <w:rPr>
          <w:rFonts w:asciiTheme="minorEastAsia" w:eastAsiaTheme="minorEastAsia" w:hAnsiTheme="minorEastAsia" w:cs="Tahoma" w:hint="eastAsia"/>
        </w:rPr>
        <w:t>供应商</w:t>
      </w:r>
      <w:r w:rsidRPr="005C0F00">
        <w:rPr>
          <w:rFonts w:asciiTheme="minorEastAsia" w:eastAsiaTheme="minorEastAsia" w:hAnsiTheme="minorEastAsia" w:cs="Tahoma"/>
        </w:rPr>
        <w:t>的</w:t>
      </w:r>
      <w:r w:rsidRPr="005C0F00">
        <w:rPr>
          <w:rFonts w:asciiTheme="minorEastAsia" w:eastAsiaTheme="minorEastAsia" w:hAnsiTheme="minorEastAsia" w:cs="Tahoma" w:hint="eastAsia"/>
        </w:rPr>
        <w:t>响应</w:t>
      </w:r>
      <w:r w:rsidRPr="005C0F00">
        <w:rPr>
          <w:rFonts w:asciiTheme="minorEastAsia" w:eastAsiaTheme="minorEastAsia" w:hAnsiTheme="minorEastAsia" w:cs="Tahoma"/>
        </w:rPr>
        <w:t>报价即为其评</w:t>
      </w:r>
      <w:r w:rsidRPr="005C0F00">
        <w:rPr>
          <w:rFonts w:asciiTheme="minorEastAsia" w:eastAsiaTheme="minorEastAsia" w:hAnsiTheme="minorEastAsia" w:cs="Tahoma" w:hint="eastAsia"/>
        </w:rPr>
        <w:t>审</w:t>
      </w:r>
      <w:r w:rsidRPr="005C0F00">
        <w:rPr>
          <w:rFonts w:asciiTheme="minorEastAsia" w:eastAsiaTheme="minorEastAsia" w:hAnsiTheme="minorEastAsia" w:cs="Tahoma"/>
        </w:rPr>
        <w:t>价。小型和微型企业须</w:t>
      </w:r>
      <w:r w:rsidRPr="005C0F00">
        <w:rPr>
          <w:rFonts w:asciiTheme="minorEastAsia" w:eastAsiaTheme="minorEastAsia" w:hAnsiTheme="minorEastAsia" w:cs="Tahoma" w:hint="eastAsia"/>
        </w:rPr>
        <w:t>按项目性质</w:t>
      </w:r>
      <w:r w:rsidRPr="005C0F00">
        <w:rPr>
          <w:rFonts w:asciiTheme="minorEastAsia" w:eastAsiaTheme="minorEastAsia" w:hAnsiTheme="minorEastAsia" w:cs="Tahoma"/>
        </w:rPr>
        <w:t>填写</w:t>
      </w:r>
      <w:r w:rsidRPr="005C0F00">
        <w:rPr>
          <w:rFonts w:asciiTheme="minorEastAsia" w:eastAsiaTheme="minorEastAsia" w:hAnsiTheme="minorEastAsia" w:cs="Tahoma" w:hint="eastAsia"/>
        </w:rPr>
        <w:t>比选</w:t>
      </w:r>
      <w:r w:rsidRPr="005C0F00">
        <w:rPr>
          <w:rFonts w:asciiTheme="minorEastAsia" w:eastAsiaTheme="minorEastAsia" w:hAnsiTheme="minorEastAsia" w:cs="Tahoma"/>
        </w:rPr>
        <w:t>文件</w:t>
      </w:r>
      <w:r w:rsidRPr="005C0F00">
        <w:rPr>
          <w:rFonts w:asciiTheme="minorEastAsia" w:eastAsiaTheme="minorEastAsia" w:hAnsiTheme="minorEastAsia" w:cs="Tahoma" w:hint="eastAsia"/>
        </w:rPr>
        <w:t>第七章中规定的“中小企业声明函”，否则不考虑价格扣除。</w:t>
      </w:r>
    </w:p>
    <w:p w14:paraId="2D31149D" w14:textId="77777777" w:rsidR="00C64937" w:rsidRPr="005C0F00" w:rsidRDefault="008D332D">
      <w:pPr>
        <w:tabs>
          <w:tab w:val="left" w:pos="1275"/>
          <w:tab w:val="left" w:pos="1440"/>
          <w:tab w:val="left" w:pos="1620"/>
        </w:tabs>
        <w:spacing w:line="360" w:lineRule="auto"/>
        <w:ind w:leftChars="135" w:left="324"/>
        <w:rPr>
          <w:rFonts w:asciiTheme="minorEastAsia" w:eastAsiaTheme="minorEastAsia" w:hAnsiTheme="minorEastAsia"/>
        </w:rPr>
      </w:pPr>
      <w:r w:rsidRPr="005C0F00">
        <w:rPr>
          <w:rFonts w:asciiTheme="minorEastAsia" w:eastAsiaTheme="minorEastAsia" w:hAnsiTheme="minorEastAsia" w:hint="eastAsia"/>
        </w:rPr>
        <w:t>（</w:t>
      </w:r>
      <w:r w:rsidRPr="005C0F00">
        <w:rPr>
          <w:rFonts w:asciiTheme="minorEastAsia" w:eastAsiaTheme="minorEastAsia" w:hAnsiTheme="minorEastAsia"/>
        </w:rPr>
        <w:t>1）监狱企业视同小型、微型企业，须</w:t>
      </w:r>
      <w:r w:rsidRPr="005C0F00">
        <w:rPr>
          <w:rFonts w:asciiTheme="minorEastAsia" w:eastAsiaTheme="minorEastAsia" w:hAnsiTheme="minorEastAsia" w:cs="Tahoma" w:hint="eastAsia"/>
        </w:rPr>
        <w:t>填写比选文件第七章规定的“中小企业声明函”并提供由省级以上</w:t>
      </w:r>
      <w:r w:rsidRPr="005C0F00">
        <w:rPr>
          <w:rFonts w:asciiTheme="minorEastAsia" w:eastAsiaTheme="minorEastAsia" w:hAnsiTheme="minorEastAsia" w:hint="eastAsia"/>
        </w:rPr>
        <w:t>监狱管理局、戒毒管理局（含新疆生产建设兵团）出具的属于监狱企业的证明文件复印件</w:t>
      </w:r>
      <w:r w:rsidRPr="005C0F00">
        <w:rPr>
          <w:rFonts w:asciiTheme="minorEastAsia" w:eastAsiaTheme="minorEastAsia" w:hAnsiTheme="minorEastAsia" w:cs="Tahoma" w:hint="eastAsia"/>
        </w:rPr>
        <w:t>，否则不考虑价格扣除</w:t>
      </w:r>
      <w:r w:rsidRPr="005C0F00">
        <w:rPr>
          <w:rFonts w:asciiTheme="minorEastAsia" w:eastAsiaTheme="minorEastAsia" w:hAnsiTheme="minorEastAsia" w:hint="eastAsia"/>
        </w:rPr>
        <w:t>。</w:t>
      </w:r>
    </w:p>
    <w:p w14:paraId="4EF09404" w14:textId="77777777" w:rsidR="00C64937" w:rsidRPr="005C0F00" w:rsidRDefault="008D332D">
      <w:pPr>
        <w:tabs>
          <w:tab w:val="left" w:pos="1275"/>
          <w:tab w:val="left" w:pos="1440"/>
          <w:tab w:val="left" w:pos="1620"/>
        </w:tabs>
        <w:spacing w:line="360" w:lineRule="auto"/>
        <w:ind w:leftChars="135" w:left="324"/>
        <w:rPr>
          <w:rFonts w:asciiTheme="minorEastAsia" w:eastAsiaTheme="minorEastAsia" w:hAnsiTheme="minorEastAsia"/>
          <w:b/>
        </w:rPr>
      </w:pPr>
      <w:r w:rsidRPr="005C0F00">
        <w:rPr>
          <w:rFonts w:asciiTheme="minorEastAsia" w:eastAsiaTheme="minorEastAsia" w:hAnsiTheme="minorEastAsia" w:cs="Tahoma" w:hint="eastAsia"/>
        </w:rPr>
        <w:t>（</w:t>
      </w:r>
      <w:r w:rsidRPr="005C0F00">
        <w:rPr>
          <w:rFonts w:asciiTheme="minorEastAsia" w:eastAsiaTheme="minorEastAsia" w:hAnsiTheme="minorEastAsia" w:cs="Tahoma"/>
        </w:rPr>
        <w:t>2）残疾人福利性单位</w:t>
      </w:r>
      <w:r w:rsidRPr="005C0F00">
        <w:rPr>
          <w:rFonts w:asciiTheme="minorEastAsia" w:eastAsiaTheme="minorEastAsia" w:hAnsiTheme="minorEastAsia" w:cs="Tahoma" w:hint="eastAsia"/>
        </w:rPr>
        <w:t>投标</w:t>
      </w:r>
      <w:r w:rsidRPr="005C0F00">
        <w:rPr>
          <w:rFonts w:asciiTheme="minorEastAsia" w:eastAsiaTheme="minorEastAsia" w:hAnsiTheme="minorEastAsia" w:cs="Tahoma"/>
        </w:rPr>
        <w:t>视同小型、微型企业</w:t>
      </w:r>
      <w:r w:rsidRPr="005C0F00">
        <w:rPr>
          <w:rFonts w:asciiTheme="minorEastAsia" w:eastAsiaTheme="minorEastAsia" w:hAnsiTheme="minorEastAsia" w:cs="Tahoma" w:hint="eastAsia"/>
        </w:rPr>
        <w:t>，须填写比选文件第七章</w:t>
      </w:r>
      <w:r w:rsidRPr="005C0F00">
        <w:rPr>
          <w:rFonts w:asciiTheme="minorEastAsia" w:eastAsiaTheme="minorEastAsia" w:hAnsiTheme="minorEastAsia" w:cs="Tahoma"/>
        </w:rPr>
        <w:t>规定的“残疾人福利性单位声明函</w:t>
      </w:r>
      <w:r w:rsidRPr="005C0F00">
        <w:rPr>
          <w:rFonts w:asciiTheme="minorEastAsia" w:eastAsiaTheme="minorEastAsia" w:hAnsiTheme="minorEastAsia" w:cs="Tahoma" w:hint="eastAsia"/>
        </w:rPr>
        <w:t>”，否则不考虑价格扣除。</w:t>
      </w:r>
      <w:r w:rsidRPr="005C0F00">
        <w:rPr>
          <w:rFonts w:asciiTheme="minorEastAsia" w:eastAsiaTheme="minorEastAsia" w:hAnsiTheme="minorEastAsia"/>
          <w:b/>
        </w:rPr>
        <w:t>残疾人福利性单位属于小型、微型企业的，不重复享受政策。</w:t>
      </w:r>
    </w:p>
    <w:p w14:paraId="7E6B3424" w14:textId="77777777" w:rsidR="00C64937" w:rsidRPr="005C0F00" w:rsidRDefault="008D332D">
      <w:pPr>
        <w:tabs>
          <w:tab w:val="left" w:pos="1275"/>
          <w:tab w:val="left" w:pos="1440"/>
          <w:tab w:val="left" w:pos="1620"/>
        </w:tabs>
        <w:spacing w:line="360" w:lineRule="auto"/>
        <w:ind w:leftChars="135" w:left="324"/>
        <w:rPr>
          <w:rFonts w:asciiTheme="minorEastAsia" w:eastAsiaTheme="minorEastAsia" w:hAnsiTheme="minorEastAsia"/>
          <w:b/>
        </w:rPr>
      </w:pPr>
      <w:r w:rsidRPr="005C0F00">
        <w:rPr>
          <w:rFonts w:asciiTheme="minorEastAsia" w:eastAsiaTheme="minorEastAsia" w:hAnsiTheme="minorEastAsia" w:hint="eastAsia"/>
          <w:b/>
        </w:rPr>
        <w:t>（3）本项目对应的中小企业划分标准所属行业为：软件和信息技术服务业。</w:t>
      </w:r>
    </w:p>
    <w:p w14:paraId="71BC4F59" w14:textId="77777777" w:rsidR="00C64937" w:rsidRPr="005C0F00" w:rsidRDefault="008D332D">
      <w:pPr>
        <w:tabs>
          <w:tab w:val="left" w:pos="1275"/>
          <w:tab w:val="left" w:pos="1440"/>
          <w:tab w:val="left" w:pos="1620"/>
        </w:tabs>
        <w:spacing w:line="360" w:lineRule="auto"/>
        <w:ind w:leftChars="135" w:left="324"/>
        <w:rPr>
          <w:rFonts w:asciiTheme="minorEastAsia" w:eastAsiaTheme="minorEastAsia" w:hAnsiTheme="minorEastAsia"/>
          <w:bCs/>
        </w:rPr>
      </w:pPr>
      <w:r w:rsidRPr="005C0F00">
        <w:rPr>
          <w:rFonts w:asciiTheme="minorEastAsia" w:eastAsiaTheme="minorEastAsia" w:hAnsiTheme="minorEastAsia" w:hint="eastAsia"/>
          <w:bCs/>
        </w:rPr>
        <w:t>（4）享受中小企业扶持政策获得采购合同的，小微企业不得将合同分包给大中型企业，中型企业不得将合同分包给大型企业。</w:t>
      </w:r>
    </w:p>
    <w:p w14:paraId="603CF65A" w14:textId="77777777" w:rsidR="00C64937" w:rsidRPr="005C0F00" w:rsidRDefault="008D332D">
      <w:pPr>
        <w:tabs>
          <w:tab w:val="left" w:pos="1275"/>
          <w:tab w:val="left" w:pos="1440"/>
          <w:tab w:val="left" w:pos="1620"/>
        </w:tabs>
        <w:spacing w:line="360" w:lineRule="auto"/>
        <w:ind w:leftChars="135" w:left="324"/>
        <w:rPr>
          <w:rFonts w:asciiTheme="minorEastAsia" w:eastAsiaTheme="minorEastAsia" w:hAnsiTheme="minorEastAsia" w:cs="Tahoma"/>
          <w:b/>
        </w:rPr>
      </w:pPr>
      <w:r w:rsidRPr="005C0F00">
        <w:rPr>
          <w:rFonts w:asciiTheme="minorEastAsia" w:eastAsiaTheme="minorEastAsia" w:hAnsiTheme="minorEastAsia" w:hint="eastAsia"/>
          <w:b/>
        </w:rPr>
        <w:t>（5）供应商提供的《中小企业声明函》内容不实的，属于提供虚假材料谋取成交，依照国家有关规定追究相应责任。</w:t>
      </w:r>
    </w:p>
    <w:p w14:paraId="1DC3BFA0" w14:textId="77777777" w:rsidR="00C64937" w:rsidRPr="005C0F00" w:rsidRDefault="008D332D">
      <w:pPr>
        <w:spacing w:line="360" w:lineRule="auto"/>
        <w:rPr>
          <w:rFonts w:asciiTheme="minorEastAsia" w:eastAsiaTheme="minorEastAsia" w:hAnsiTheme="minorEastAsia"/>
          <w:bCs/>
        </w:rPr>
      </w:pPr>
      <w:r w:rsidRPr="005C0F00">
        <w:rPr>
          <w:rFonts w:asciiTheme="minorEastAsia" w:eastAsiaTheme="minorEastAsia" w:hAnsiTheme="minorEastAsia"/>
          <w:bCs/>
        </w:rPr>
        <w:t>2</w:t>
      </w:r>
      <w:r w:rsidRPr="005C0F00">
        <w:rPr>
          <w:rFonts w:asciiTheme="minorEastAsia" w:eastAsiaTheme="minorEastAsia" w:hAnsiTheme="minorEastAsia" w:hint="eastAsia"/>
          <w:bCs/>
        </w:rPr>
        <w:t>．</w:t>
      </w:r>
      <w:r w:rsidRPr="005C0F00">
        <w:rPr>
          <w:rFonts w:asciiTheme="minorEastAsia" w:eastAsiaTheme="minorEastAsia" w:hAnsiTheme="minorEastAsia"/>
          <w:bCs/>
        </w:rPr>
        <w:t>节能</w:t>
      </w:r>
      <w:r w:rsidRPr="005C0F00">
        <w:rPr>
          <w:rFonts w:asciiTheme="minorEastAsia" w:eastAsiaTheme="minorEastAsia" w:hAnsiTheme="minorEastAsia" w:hint="eastAsia"/>
          <w:bCs/>
        </w:rPr>
        <w:t>、环保</w:t>
      </w:r>
      <w:r w:rsidRPr="005C0F00">
        <w:rPr>
          <w:rFonts w:asciiTheme="minorEastAsia" w:eastAsiaTheme="minorEastAsia" w:hAnsiTheme="minorEastAsia"/>
          <w:bCs/>
        </w:rPr>
        <w:t>产品</w:t>
      </w:r>
    </w:p>
    <w:p w14:paraId="799B2A4C" w14:textId="77777777" w:rsidR="00C64937" w:rsidRPr="005C0F00" w:rsidRDefault="008D332D">
      <w:pPr>
        <w:spacing w:line="360" w:lineRule="auto"/>
        <w:ind w:firstLineChars="202" w:firstLine="485"/>
        <w:rPr>
          <w:rFonts w:asciiTheme="minorEastAsia" w:eastAsiaTheme="minorEastAsia" w:hAnsiTheme="minorEastAsia"/>
          <w:bCs/>
        </w:rPr>
      </w:pPr>
      <w:r w:rsidRPr="005C0F00">
        <w:rPr>
          <w:rFonts w:asciiTheme="minorEastAsia" w:eastAsiaTheme="minorEastAsia" w:hAnsiTheme="minorEastAsia" w:hint="eastAsia"/>
          <w:bCs/>
        </w:rPr>
        <w:lastRenderedPageBreak/>
        <w:t>国家对政府采购节能产品、环境标志产品实施品目清单管理。采购人拟采购的产品属于品目清单范围的，采购人及其委托的比选代理机构应当依据国家确定的认证机构出具的、处于有效期之内的节能产品、环境标志产品认证证书，对获得证书的产品实施政府优先采购或强制采购。</w:t>
      </w:r>
    </w:p>
    <w:p w14:paraId="50B2A942" w14:textId="77777777" w:rsidR="00C64937" w:rsidRPr="005C0F00" w:rsidRDefault="008D332D">
      <w:pPr>
        <w:pStyle w:val="Default"/>
        <w:spacing w:line="360" w:lineRule="auto"/>
        <w:ind w:firstLineChars="200" w:firstLine="480"/>
        <w:jc w:val="both"/>
        <w:rPr>
          <w:rFonts w:asciiTheme="minorEastAsia" w:eastAsiaTheme="minorEastAsia" w:hAnsiTheme="minorEastAsia"/>
          <w:color w:val="auto"/>
        </w:rPr>
      </w:pPr>
      <w:r w:rsidRPr="005C0F00">
        <w:rPr>
          <w:rFonts w:asciiTheme="minorEastAsia" w:eastAsiaTheme="minorEastAsia" w:hAnsiTheme="minorEastAsia" w:hint="eastAsia"/>
          <w:color w:val="auto"/>
        </w:rPr>
        <w:t>如采购人所采购的设备涉及政府强制采购节能产品，供应商提供的产品必须具有国家确定的认证机构出具的、处于有效期之内的节能产品产品认证证书复印件，否则视为无效投标。</w:t>
      </w:r>
    </w:p>
    <w:p w14:paraId="7114285C" w14:textId="77777777" w:rsidR="00C64937" w:rsidRPr="005C0F00" w:rsidRDefault="008D332D">
      <w:pPr>
        <w:spacing w:line="360" w:lineRule="auto"/>
        <w:ind w:firstLineChars="200" w:firstLine="480"/>
        <w:rPr>
          <w:rFonts w:asciiTheme="minorEastAsia" w:eastAsiaTheme="minorEastAsia" w:hAnsiTheme="minorEastAsia" w:cs="Tahoma"/>
        </w:rPr>
      </w:pPr>
      <w:r w:rsidRPr="005C0F00">
        <w:rPr>
          <w:rFonts w:asciiTheme="minorEastAsia" w:eastAsiaTheme="minorEastAsia" w:hAnsiTheme="minorEastAsia" w:cs="Tahoma" w:hint="eastAsia"/>
        </w:rPr>
        <w:t>如采购人所采购的</w:t>
      </w:r>
      <w:r w:rsidRPr="005C0F00">
        <w:rPr>
          <w:rFonts w:asciiTheme="minorEastAsia" w:eastAsiaTheme="minorEastAsia" w:hAnsiTheme="minorEastAsia" w:hint="eastAsia"/>
        </w:rPr>
        <w:t>货物</w:t>
      </w:r>
      <w:r w:rsidRPr="005C0F00">
        <w:rPr>
          <w:rFonts w:asciiTheme="minorEastAsia" w:eastAsiaTheme="minorEastAsia" w:hAnsiTheme="minorEastAsia" w:cs="Tahoma" w:hint="eastAsia"/>
        </w:rPr>
        <w:t>不涉及政府强制采购节能产品的，属于节能产品</w:t>
      </w:r>
      <w:r w:rsidRPr="005C0F00">
        <w:rPr>
          <w:rFonts w:asciiTheme="minorEastAsia" w:eastAsiaTheme="minorEastAsia" w:hAnsiTheme="minorEastAsia" w:cs="Tahoma"/>
        </w:rPr>
        <w:t>/环境标志产品政府采购品目清单</w:t>
      </w:r>
      <w:r w:rsidRPr="005C0F00">
        <w:rPr>
          <w:rFonts w:asciiTheme="minorEastAsia" w:eastAsiaTheme="minorEastAsia" w:hAnsiTheme="minorEastAsia" w:cs="Tahoma" w:hint="eastAsia"/>
        </w:rPr>
        <w:t>中优先采购的，所投产品提供国家确定的认证机构出具的、处于有效期之内的节能产品</w:t>
      </w:r>
      <w:r w:rsidRPr="005C0F00">
        <w:rPr>
          <w:rFonts w:asciiTheme="minorEastAsia" w:eastAsiaTheme="minorEastAsia" w:hAnsiTheme="minorEastAsia" w:cs="Tahoma"/>
        </w:rPr>
        <w:t>/</w:t>
      </w:r>
      <w:r w:rsidRPr="005C0F00">
        <w:rPr>
          <w:rFonts w:asciiTheme="minorEastAsia" w:eastAsiaTheme="minorEastAsia" w:hAnsiTheme="minorEastAsia" w:cs="Tahoma" w:hint="eastAsia"/>
        </w:rPr>
        <w:t>环境标志产品认证证书复印件的，按照节能、环境标志产品得分规则加分。</w:t>
      </w:r>
      <w:r w:rsidRPr="005C0F00">
        <w:rPr>
          <w:rFonts w:asciiTheme="minorEastAsia" w:eastAsiaTheme="minorEastAsia" w:hAnsiTheme="minorEastAsia"/>
          <w:sz w:val="30"/>
          <w:szCs w:val="30"/>
        </w:rPr>
        <w:br w:type="page"/>
      </w:r>
    </w:p>
    <w:p w14:paraId="2D5D3407" w14:textId="77777777" w:rsidR="00C64937" w:rsidRPr="005C0F00" w:rsidRDefault="008D332D">
      <w:pPr>
        <w:pStyle w:val="10"/>
        <w:numPr>
          <w:ilvl w:val="0"/>
          <w:numId w:val="22"/>
        </w:numPr>
        <w:spacing w:line="360" w:lineRule="auto"/>
        <w:rPr>
          <w:rFonts w:asciiTheme="minorEastAsia" w:eastAsiaTheme="minorEastAsia" w:hAnsiTheme="minorEastAsia"/>
          <w:sz w:val="30"/>
          <w:szCs w:val="30"/>
        </w:rPr>
      </w:pPr>
      <w:bookmarkStart w:id="166" w:name="_Toc187251271"/>
      <w:bookmarkEnd w:id="165"/>
      <w:r w:rsidRPr="005C0F00">
        <w:rPr>
          <w:rFonts w:asciiTheme="minorEastAsia" w:eastAsiaTheme="minorEastAsia" w:hAnsiTheme="minorEastAsia" w:hint="eastAsia"/>
          <w:sz w:val="30"/>
          <w:szCs w:val="30"/>
        </w:rPr>
        <w:lastRenderedPageBreak/>
        <w:t>合同条款</w:t>
      </w:r>
      <w:bookmarkStart w:id="167" w:name="_Hlt487900425"/>
      <w:bookmarkStart w:id="168" w:name="_Toc310195761"/>
      <w:bookmarkStart w:id="169" w:name="_Ref467988698"/>
      <w:bookmarkStart w:id="170" w:name="_Toc480942349"/>
      <w:bookmarkStart w:id="171" w:name="_Toc520356217"/>
      <w:bookmarkStart w:id="172" w:name="_Toc236642990"/>
      <w:bookmarkEnd w:id="166"/>
      <w:bookmarkEnd w:id="167"/>
    </w:p>
    <w:p w14:paraId="0172101A" w14:textId="77777777" w:rsidR="00A62077" w:rsidRPr="005C0F00" w:rsidRDefault="00A62077" w:rsidP="00A62077">
      <w:pPr>
        <w:spacing w:line="360" w:lineRule="auto"/>
        <w:rPr>
          <w:color w:val="000000"/>
        </w:rPr>
      </w:pPr>
      <w:bookmarkStart w:id="173" w:name="_Toc173600988"/>
      <w:r w:rsidRPr="005C0F00">
        <w:rPr>
          <w:color w:val="000000"/>
        </w:rPr>
        <w:t>甲方</w:t>
      </w:r>
      <w:r w:rsidRPr="005C0F00">
        <w:rPr>
          <w:rFonts w:hint="eastAsia"/>
          <w:color w:val="000000"/>
        </w:rPr>
        <w:t>（委托方）</w:t>
      </w:r>
      <w:r w:rsidRPr="005C0F00">
        <w:rPr>
          <w:color w:val="000000"/>
        </w:rPr>
        <w:t>：</w:t>
      </w:r>
    </w:p>
    <w:p w14:paraId="0FE07630" w14:textId="77777777" w:rsidR="00A62077" w:rsidRPr="005C0F00" w:rsidRDefault="00A62077" w:rsidP="00A62077">
      <w:pPr>
        <w:spacing w:line="360" w:lineRule="auto"/>
        <w:rPr>
          <w:color w:val="000000"/>
        </w:rPr>
      </w:pPr>
      <w:r w:rsidRPr="005C0F00">
        <w:rPr>
          <w:rFonts w:hint="eastAsia"/>
          <w:color w:val="000000"/>
        </w:rPr>
        <w:t>注册地址：</w:t>
      </w:r>
      <w:r w:rsidRPr="005C0F00">
        <w:rPr>
          <w:color w:val="000000"/>
        </w:rPr>
        <w:t xml:space="preserve"> </w:t>
      </w:r>
    </w:p>
    <w:p w14:paraId="3122C085" w14:textId="77777777" w:rsidR="00A62077" w:rsidRPr="005C0F00" w:rsidRDefault="00A62077" w:rsidP="00A62077">
      <w:pPr>
        <w:spacing w:line="360" w:lineRule="auto"/>
        <w:rPr>
          <w:color w:val="000000"/>
        </w:rPr>
      </w:pPr>
      <w:r w:rsidRPr="005C0F00">
        <w:rPr>
          <w:rFonts w:hint="eastAsia"/>
          <w:color w:val="000000"/>
        </w:rPr>
        <w:t>法定代表人：</w:t>
      </w:r>
      <w:r w:rsidRPr="005C0F00">
        <w:rPr>
          <w:color w:val="000000"/>
        </w:rPr>
        <w:t xml:space="preserve"> </w:t>
      </w:r>
    </w:p>
    <w:p w14:paraId="1D406C52" w14:textId="77777777" w:rsidR="00A62077" w:rsidRPr="005C0F00" w:rsidRDefault="00A62077" w:rsidP="00A62077">
      <w:pPr>
        <w:spacing w:line="360" w:lineRule="auto"/>
        <w:rPr>
          <w:color w:val="000000"/>
        </w:rPr>
      </w:pPr>
      <w:r w:rsidRPr="005C0F00">
        <w:rPr>
          <w:rFonts w:hint="eastAsia"/>
          <w:color w:val="000000"/>
        </w:rPr>
        <w:t>电话：</w:t>
      </w:r>
    </w:p>
    <w:p w14:paraId="4B88583F" w14:textId="77777777" w:rsidR="00A62077" w:rsidRPr="005C0F00" w:rsidRDefault="00A62077" w:rsidP="00A62077">
      <w:pPr>
        <w:spacing w:line="360" w:lineRule="auto"/>
        <w:rPr>
          <w:color w:val="000000"/>
        </w:rPr>
      </w:pPr>
    </w:p>
    <w:p w14:paraId="48AE51E6" w14:textId="77777777" w:rsidR="00A62077" w:rsidRPr="005C0F00" w:rsidRDefault="00A62077" w:rsidP="00A62077">
      <w:pPr>
        <w:spacing w:line="360" w:lineRule="auto"/>
        <w:rPr>
          <w:color w:val="000000"/>
        </w:rPr>
      </w:pPr>
    </w:p>
    <w:p w14:paraId="6288C104" w14:textId="77777777" w:rsidR="00A62077" w:rsidRPr="005C0F00" w:rsidRDefault="00A62077" w:rsidP="00A62077">
      <w:pPr>
        <w:spacing w:line="360" w:lineRule="auto"/>
        <w:rPr>
          <w:color w:val="000000"/>
        </w:rPr>
      </w:pPr>
      <w:r w:rsidRPr="005C0F00">
        <w:rPr>
          <w:color w:val="000000"/>
        </w:rPr>
        <w:t>乙方（</w:t>
      </w:r>
      <w:r w:rsidRPr="005C0F00">
        <w:rPr>
          <w:rFonts w:hint="eastAsia"/>
          <w:color w:val="000000"/>
        </w:rPr>
        <w:t>服务</w:t>
      </w:r>
      <w:r w:rsidRPr="005C0F00">
        <w:rPr>
          <w:color w:val="000000"/>
        </w:rPr>
        <w:t>方）：</w:t>
      </w:r>
    </w:p>
    <w:p w14:paraId="336195D7" w14:textId="77777777" w:rsidR="00A62077" w:rsidRPr="005C0F00" w:rsidRDefault="00A62077" w:rsidP="00A62077">
      <w:pPr>
        <w:spacing w:line="360" w:lineRule="auto"/>
        <w:rPr>
          <w:color w:val="000000"/>
        </w:rPr>
      </w:pPr>
      <w:r w:rsidRPr="005C0F00">
        <w:rPr>
          <w:rFonts w:hint="eastAsia"/>
          <w:color w:val="000000"/>
        </w:rPr>
        <w:t>注册地址：</w:t>
      </w:r>
    </w:p>
    <w:p w14:paraId="41BE1559" w14:textId="77777777" w:rsidR="00A62077" w:rsidRPr="005C0F00" w:rsidRDefault="00A62077" w:rsidP="00A62077">
      <w:pPr>
        <w:spacing w:line="360" w:lineRule="auto"/>
        <w:rPr>
          <w:color w:val="000000"/>
        </w:rPr>
      </w:pPr>
      <w:r w:rsidRPr="005C0F00">
        <w:rPr>
          <w:rFonts w:hint="eastAsia"/>
          <w:color w:val="000000"/>
        </w:rPr>
        <w:t>法定代表人：</w:t>
      </w:r>
    </w:p>
    <w:p w14:paraId="3445D2AC" w14:textId="77777777" w:rsidR="00A62077" w:rsidRPr="005C0F00" w:rsidRDefault="00A62077" w:rsidP="00A62077">
      <w:pPr>
        <w:spacing w:line="360" w:lineRule="auto"/>
        <w:rPr>
          <w:color w:val="000000"/>
        </w:rPr>
      </w:pPr>
      <w:r w:rsidRPr="005C0F00">
        <w:rPr>
          <w:rFonts w:hint="eastAsia"/>
          <w:color w:val="000000"/>
        </w:rPr>
        <w:t>电话：</w:t>
      </w:r>
    </w:p>
    <w:p w14:paraId="75AFD411" w14:textId="77777777" w:rsidR="00A62077" w:rsidRPr="005C0F00" w:rsidRDefault="00A62077" w:rsidP="00A62077">
      <w:pPr>
        <w:spacing w:line="360" w:lineRule="auto"/>
        <w:rPr>
          <w:color w:val="000000"/>
        </w:rPr>
      </w:pPr>
    </w:p>
    <w:p w14:paraId="75678A3B" w14:textId="77777777" w:rsidR="00A62077" w:rsidRPr="005C0F00" w:rsidRDefault="00A62077" w:rsidP="00A62077">
      <w:pPr>
        <w:pStyle w:val="10"/>
        <w:keepNext w:val="0"/>
        <w:keepLines w:val="0"/>
        <w:numPr>
          <w:ilvl w:val="0"/>
          <w:numId w:val="23"/>
        </w:numPr>
        <w:spacing w:beforeLines="50" w:before="120" w:afterLines="50" w:line="360" w:lineRule="auto"/>
        <w:ind w:left="0" w:rightChars="1987" w:right="4769" w:firstLine="0"/>
        <w:rPr>
          <w:sz w:val="24"/>
          <w:szCs w:val="24"/>
        </w:rPr>
      </w:pPr>
      <w:bookmarkStart w:id="174" w:name="_Toc187251272"/>
      <w:r w:rsidRPr="005C0F00">
        <w:rPr>
          <w:rFonts w:hint="eastAsia"/>
          <w:sz w:val="24"/>
          <w:szCs w:val="24"/>
        </w:rPr>
        <w:t>技术的内容、形式和要求</w:t>
      </w:r>
      <w:bookmarkEnd w:id="174"/>
    </w:p>
    <w:p w14:paraId="202EF598" w14:textId="77777777" w:rsidR="00A62077" w:rsidRPr="005C0F00" w:rsidRDefault="00A62077" w:rsidP="00A62077">
      <w:pPr>
        <w:numPr>
          <w:ilvl w:val="0"/>
          <w:numId w:val="24"/>
        </w:numPr>
        <w:spacing w:line="360" w:lineRule="auto"/>
        <w:ind w:left="480" w:hangingChars="200" w:hanging="480"/>
      </w:pPr>
      <w:r w:rsidRPr="005C0F00">
        <w:rPr>
          <w:rFonts w:hint="eastAsia"/>
        </w:rPr>
        <w:t>本项目的主要技术内容是</w:t>
      </w:r>
      <w:r w:rsidRPr="005C0F00">
        <w:rPr>
          <w:rFonts w:hint="eastAsia"/>
          <w:u w:val="single"/>
        </w:rPr>
        <w:t xml:space="preserve">           </w:t>
      </w:r>
      <w:r w:rsidRPr="005C0F00">
        <w:rPr>
          <w:u w:val="single"/>
        </w:rPr>
        <w:t xml:space="preserve">                            </w:t>
      </w:r>
      <w:r w:rsidRPr="005C0F00">
        <w:rPr>
          <w:rFonts w:hint="eastAsia"/>
          <w:u w:val="single"/>
        </w:rPr>
        <w:t xml:space="preserve">   </w:t>
      </w:r>
      <w:r w:rsidRPr="005C0F00">
        <w:rPr>
          <w:rFonts w:hint="eastAsia"/>
        </w:rPr>
        <w:t>。</w:t>
      </w:r>
    </w:p>
    <w:p w14:paraId="44907AF2" w14:textId="77777777" w:rsidR="00A62077" w:rsidRPr="005C0F00" w:rsidRDefault="00A62077" w:rsidP="00A62077">
      <w:pPr>
        <w:numPr>
          <w:ilvl w:val="0"/>
          <w:numId w:val="24"/>
        </w:numPr>
        <w:spacing w:line="360" w:lineRule="auto"/>
        <w:ind w:left="480" w:hangingChars="200" w:hanging="480"/>
      </w:pPr>
      <w:r w:rsidRPr="005C0F00">
        <w:rPr>
          <w:rFonts w:hint="eastAsia"/>
        </w:rPr>
        <w:t>乙方提供的系统应具有先进、实用、安全、可靠、可扩展以及界面美观、大方的特点。</w:t>
      </w:r>
    </w:p>
    <w:p w14:paraId="75C96EA0" w14:textId="77777777" w:rsidR="00A62077" w:rsidRPr="005C0F00" w:rsidRDefault="00A62077" w:rsidP="00A62077">
      <w:pPr>
        <w:numPr>
          <w:ilvl w:val="0"/>
          <w:numId w:val="24"/>
        </w:numPr>
        <w:spacing w:line="360" w:lineRule="auto"/>
        <w:ind w:left="480" w:hangingChars="200" w:hanging="480"/>
      </w:pPr>
      <w:r w:rsidRPr="005C0F00">
        <w:rPr>
          <w:rFonts w:hint="eastAsia"/>
        </w:rPr>
        <w:t>系统设计要做到：代码标准化、模块标准化、文档标准化、测试标准化以及信息标准化。</w:t>
      </w:r>
    </w:p>
    <w:p w14:paraId="4BA5F2BA" w14:textId="77777777" w:rsidR="00A62077" w:rsidRPr="005C0F00" w:rsidRDefault="00A62077" w:rsidP="00A62077">
      <w:pPr>
        <w:numPr>
          <w:ilvl w:val="0"/>
          <w:numId w:val="24"/>
        </w:numPr>
        <w:spacing w:line="360" w:lineRule="auto"/>
        <w:ind w:left="480" w:hangingChars="200" w:hanging="480"/>
      </w:pPr>
      <w:r w:rsidRPr="005C0F00">
        <w:rPr>
          <w:rFonts w:hint="eastAsia"/>
        </w:rPr>
        <w:t>乙方在规定时间内完成合同约定工作。</w:t>
      </w:r>
    </w:p>
    <w:p w14:paraId="385D9420" w14:textId="77777777" w:rsidR="00A62077" w:rsidRPr="005C0F00" w:rsidRDefault="00A62077" w:rsidP="00A62077">
      <w:pPr>
        <w:pStyle w:val="10"/>
        <w:keepNext w:val="0"/>
        <w:keepLines w:val="0"/>
        <w:numPr>
          <w:ilvl w:val="0"/>
          <w:numId w:val="23"/>
        </w:numPr>
        <w:spacing w:beforeLines="50" w:before="120" w:afterLines="50" w:line="360" w:lineRule="auto"/>
        <w:ind w:left="0" w:rightChars="2282" w:right="5477" w:firstLine="0"/>
        <w:rPr>
          <w:sz w:val="24"/>
          <w:szCs w:val="24"/>
        </w:rPr>
      </w:pPr>
      <w:bookmarkStart w:id="175" w:name="_Toc187251273"/>
      <w:r w:rsidRPr="005C0F00">
        <w:rPr>
          <w:rFonts w:hint="eastAsia"/>
          <w:sz w:val="24"/>
          <w:szCs w:val="24"/>
        </w:rPr>
        <w:t>双方的权利和义务</w:t>
      </w:r>
      <w:bookmarkEnd w:id="175"/>
    </w:p>
    <w:p w14:paraId="79085F32" w14:textId="77777777" w:rsidR="00A62077" w:rsidRPr="005C0F00" w:rsidRDefault="00A62077" w:rsidP="00A62077">
      <w:pPr>
        <w:numPr>
          <w:ilvl w:val="2"/>
          <w:numId w:val="25"/>
        </w:numPr>
        <w:spacing w:beforeLines="50" w:before="120" w:afterLines="50" w:after="120" w:line="360" w:lineRule="auto"/>
        <w:ind w:left="0" w:firstLine="0"/>
        <w:rPr>
          <w:rFonts w:cs="Arial"/>
        </w:rPr>
      </w:pPr>
      <w:r w:rsidRPr="005C0F00">
        <w:rPr>
          <w:rFonts w:cs="Arial" w:hint="eastAsia"/>
        </w:rPr>
        <w:t>甲方的权利与义务</w:t>
      </w:r>
    </w:p>
    <w:p w14:paraId="5138FD9F" w14:textId="77777777" w:rsidR="00A62077" w:rsidRPr="005C0F00" w:rsidRDefault="00A62077" w:rsidP="00A62077">
      <w:pPr>
        <w:numPr>
          <w:ilvl w:val="1"/>
          <w:numId w:val="26"/>
        </w:numPr>
        <w:spacing w:line="360" w:lineRule="auto"/>
        <w:ind w:leftChars="200" w:left="900"/>
        <w:rPr>
          <w:rFonts w:cs="Arial"/>
        </w:rPr>
      </w:pPr>
      <w:r w:rsidRPr="005C0F00">
        <w:rPr>
          <w:rFonts w:cs="Arial" w:hint="eastAsia"/>
        </w:rPr>
        <w:t>甲方负责软件服务过程中的主要需求提供及系统管理工作。</w:t>
      </w:r>
    </w:p>
    <w:p w14:paraId="12668B5D" w14:textId="77777777" w:rsidR="00A62077" w:rsidRPr="005C0F00" w:rsidRDefault="00A62077" w:rsidP="00A62077">
      <w:pPr>
        <w:numPr>
          <w:ilvl w:val="1"/>
          <w:numId w:val="26"/>
        </w:numPr>
        <w:spacing w:line="360" w:lineRule="auto"/>
        <w:ind w:leftChars="200" w:left="900"/>
        <w:rPr>
          <w:rFonts w:cs="Arial"/>
        </w:rPr>
      </w:pPr>
      <w:r w:rsidRPr="005C0F00">
        <w:rPr>
          <w:rFonts w:cs="Arial" w:hint="eastAsia"/>
        </w:rPr>
        <w:t>甲方有权督导</w:t>
      </w:r>
      <w:r w:rsidRPr="005C0F00">
        <w:rPr>
          <w:rFonts w:cs="Arial"/>
        </w:rPr>
        <w:t>乙方</w:t>
      </w:r>
      <w:r w:rsidRPr="005C0F00">
        <w:rPr>
          <w:rFonts w:cs="Arial" w:hint="eastAsia"/>
        </w:rPr>
        <w:t>提供系统需求</w:t>
      </w:r>
      <w:r w:rsidRPr="005C0F00">
        <w:rPr>
          <w:rFonts w:cs="Arial"/>
        </w:rPr>
        <w:t>开发</w:t>
      </w:r>
      <w:r w:rsidRPr="005C0F00">
        <w:rPr>
          <w:rFonts w:cs="Arial" w:hint="eastAsia"/>
        </w:rPr>
        <w:t>和技术服务的过程。由甲方牵头进行与系统需求</w:t>
      </w:r>
      <w:r w:rsidRPr="005C0F00">
        <w:rPr>
          <w:rFonts w:cs="Arial"/>
        </w:rPr>
        <w:t>开发和</w:t>
      </w:r>
      <w:r w:rsidRPr="005C0F00">
        <w:rPr>
          <w:rFonts w:cs="Arial" w:hint="eastAsia"/>
        </w:rPr>
        <w:t>技术服务相关的业务和技术资料交流，若乙方向第三方提供技术资料需先经甲方确认。</w:t>
      </w:r>
    </w:p>
    <w:p w14:paraId="02FD3705" w14:textId="77777777" w:rsidR="00A62077" w:rsidRPr="005C0F00" w:rsidRDefault="00A62077" w:rsidP="00A62077">
      <w:pPr>
        <w:numPr>
          <w:ilvl w:val="1"/>
          <w:numId w:val="26"/>
        </w:numPr>
        <w:spacing w:line="360" w:lineRule="auto"/>
        <w:ind w:leftChars="200" w:left="900"/>
        <w:rPr>
          <w:rFonts w:cs="Arial"/>
        </w:rPr>
      </w:pPr>
      <w:r w:rsidRPr="005C0F00">
        <w:rPr>
          <w:rFonts w:cs="Arial" w:hint="eastAsia"/>
        </w:rPr>
        <w:t>甲方根据需求</w:t>
      </w:r>
      <w:r w:rsidRPr="005C0F00">
        <w:rPr>
          <w:rFonts w:cs="Arial"/>
        </w:rPr>
        <w:t>开发和</w:t>
      </w:r>
      <w:r w:rsidRPr="005C0F00">
        <w:rPr>
          <w:rFonts w:cs="Arial" w:hint="eastAsia"/>
        </w:rPr>
        <w:t>技术服务的进度要求，保证按时提供电脑、服务器等硬件系统和网络环境，并保证其达到“软件”系统运行的必备条件；</w:t>
      </w:r>
      <w:r w:rsidRPr="005C0F00">
        <w:rPr>
          <w:rFonts w:cs="Arial" w:hint="eastAsia"/>
        </w:rPr>
        <w:lastRenderedPageBreak/>
        <w:t>确保“软件”在每一工作站点有可连接的网络接口，并保证网络连接的稳定性。</w:t>
      </w:r>
    </w:p>
    <w:p w14:paraId="47347230" w14:textId="77777777" w:rsidR="00A62077" w:rsidRPr="005C0F00" w:rsidRDefault="00A62077" w:rsidP="00A62077">
      <w:pPr>
        <w:numPr>
          <w:ilvl w:val="1"/>
          <w:numId w:val="26"/>
        </w:numPr>
        <w:spacing w:line="360" w:lineRule="auto"/>
        <w:ind w:leftChars="200" w:left="900"/>
        <w:rPr>
          <w:rFonts w:cs="Arial"/>
        </w:rPr>
      </w:pPr>
      <w:r w:rsidRPr="005C0F00">
        <w:rPr>
          <w:rFonts w:cs="Arial" w:hint="eastAsia"/>
        </w:rPr>
        <w:t>按本合同约定及时支付乙方技术服务费用。</w:t>
      </w:r>
    </w:p>
    <w:p w14:paraId="420D7E32" w14:textId="77777777" w:rsidR="00A62077" w:rsidRPr="005C0F00" w:rsidRDefault="00A62077" w:rsidP="00A62077">
      <w:pPr>
        <w:numPr>
          <w:ilvl w:val="2"/>
          <w:numId w:val="25"/>
        </w:numPr>
        <w:spacing w:beforeLines="50" w:before="120" w:afterLines="50" w:after="120" w:line="360" w:lineRule="auto"/>
        <w:ind w:left="0" w:firstLine="0"/>
        <w:rPr>
          <w:rFonts w:cs="Arial"/>
        </w:rPr>
      </w:pPr>
      <w:r w:rsidRPr="005C0F00">
        <w:rPr>
          <w:rFonts w:cs="Arial" w:hint="eastAsia"/>
        </w:rPr>
        <w:t>乙方的权利和义务</w:t>
      </w:r>
    </w:p>
    <w:p w14:paraId="1AAF1E15" w14:textId="77777777" w:rsidR="00A62077" w:rsidRPr="005C0F00" w:rsidRDefault="00A62077" w:rsidP="00A62077">
      <w:pPr>
        <w:numPr>
          <w:ilvl w:val="1"/>
          <w:numId w:val="27"/>
        </w:numPr>
        <w:spacing w:line="360" w:lineRule="auto"/>
        <w:ind w:leftChars="200" w:left="960" w:hanging="480"/>
        <w:rPr>
          <w:rFonts w:cs="Arial"/>
        </w:rPr>
      </w:pPr>
      <w:r w:rsidRPr="005C0F00">
        <w:rPr>
          <w:rFonts w:cs="Arial" w:hint="eastAsia"/>
        </w:rPr>
        <w:t>乙方应按期按质进行技术服务工作。</w:t>
      </w:r>
    </w:p>
    <w:p w14:paraId="4B21BDE8" w14:textId="77777777" w:rsidR="00A62077" w:rsidRPr="005C0F00" w:rsidRDefault="00A62077" w:rsidP="00A62077">
      <w:pPr>
        <w:numPr>
          <w:ilvl w:val="1"/>
          <w:numId w:val="27"/>
        </w:numPr>
        <w:spacing w:line="360" w:lineRule="auto"/>
        <w:ind w:leftChars="200" w:left="960" w:hanging="480"/>
        <w:rPr>
          <w:rFonts w:cs="Arial"/>
        </w:rPr>
      </w:pPr>
      <w:r w:rsidRPr="005C0F00">
        <w:rPr>
          <w:rFonts w:cs="Arial" w:hint="eastAsia"/>
        </w:rPr>
        <w:t>乙方应按本合同的约定向甲方相关人员提供培训和技术支持。</w:t>
      </w:r>
    </w:p>
    <w:p w14:paraId="687F428C" w14:textId="77777777" w:rsidR="00A62077" w:rsidRPr="005C0F00" w:rsidRDefault="00A62077" w:rsidP="00A62077">
      <w:pPr>
        <w:numPr>
          <w:ilvl w:val="1"/>
          <w:numId w:val="27"/>
        </w:numPr>
        <w:spacing w:line="360" w:lineRule="auto"/>
        <w:ind w:leftChars="200" w:left="960" w:hanging="480"/>
        <w:rPr>
          <w:rFonts w:cs="Arial"/>
        </w:rPr>
      </w:pPr>
      <w:r w:rsidRPr="005C0F00">
        <w:rPr>
          <w:rFonts w:cs="Arial" w:hint="eastAsia"/>
        </w:rPr>
        <w:t>乙方所提供的一切资料应通过合法途径获得，任何第三方不得因甲方使用乙方提供的技术服务而被第三方主张侵权等责任，否则，乙方应承担相应的责任，并承担由此给甲方造成的损失。</w:t>
      </w:r>
    </w:p>
    <w:p w14:paraId="7528E9D2" w14:textId="77777777" w:rsidR="00A62077" w:rsidRPr="005C0F00" w:rsidRDefault="00A62077" w:rsidP="00A62077">
      <w:pPr>
        <w:numPr>
          <w:ilvl w:val="1"/>
          <w:numId w:val="27"/>
        </w:numPr>
        <w:spacing w:line="360" w:lineRule="auto"/>
        <w:ind w:leftChars="200" w:left="960" w:hanging="480"/>
        <w:rPr>
          <w:rFonts w:cs="Arial"/>
        </w:rPr>
      </w:pPr>
      <w:r w:rsidRPr="005C0F00">
        <w:rPr>
          <w:rFonts w:cs="Arial" w:hint="eastAsia"/>
        </w:rPr>
        <w:t>乙方不得设置任何技术壁垒、恶意程序等手段影响干扰甲方正常使用该系统软件。否则视为乙方违约，应按本合同约定承担违约责任并赔偿甲方实际损失。</w:t>
      </w:r>
    </w:p>
    <w:p w14:paraId="3D9F0BE2" w14:textId="77777777" w:rsidR="00A62077" w:rsidRPr="005C0F00" w:rsidRDefault="00A62077" w:rsidP="00A62077">
      <w:pPr>
        <w:pStyle w:val="10"/>
        <w:keepNext w:val="0"/>
        <w:keepLines w:val="0"/>
        <w:numPr>
          <w:ilvl w:val="0"/>
          <w:numId w:val="23"/>
        </w:numPr>
        <w:spacing w:beforeLines="50" w:before="120" w:afterLines="50" w:line="360" w:lineRule="auto"/>
        <w:ind w:left="0" w:rightChars="1987" w:right="4769" w:firstLine="0"/>
        <w:rPr>
          <w:sz w:val="24"/>
          <w:szCs w:val="24"/>
        </w:rPr>
      </w:pPr>
      <w:bookmarkStart w:id="176" w:name="_Toc187251274"/>
      <w:r w:rsidRPr="005C0F00">
        <w:rPr>
          <w:rFonts w:hint="eastAsia"/>
          <w:sz w:val="24"/>
          <w:szCs w:val="24"/>
        </w:rPr>
        <w:t>应达到的技术指标和参数</w:t>
      </w:r>
      <w:bookmarkEnd w:id="176"/>
    </w:p>
    <w:p w14:paraId="1997BAD7" w14:textId="77777777" w:rsidR="00A62077" w:rsidRPr="005C0F00" w:rsidRDefault="00A62077" w:rsidP="00A62077">
      <w:pPr>
        <w:spacing w:line="360" w:lineRule="auto"/>
        <w:ind w:firstLineChars="200" w:firstLine="480"/>
        <w:rPr>
          <w:rFonts w:cs="Arial"/>
        </w:rPr>
      </w:pPr>
      <w:r w:rsidRPr="005C0F00">
        <w:rPr>
          <w:rFonts w:cs="Arial" w:hint="eastAsia"/>
        </w:rPr>
        <w:t>最终验收以附件一《</w:t>
      </w:r>
      <w:r w:rsidRPr="005C0F00">
        <w:rPr>
          <w:rFonts w:hint="eastAsia"/>
        </w:rPr>
        <w:t>功能</w:t>
      </w:r>
      <w:r w:rsidRPr="005C0F00">
        <w:t>技术指标</w:t>
      </w:r>
      <w:r w:rsidRPr="005C0F00">
        <w:rPr>
          <w:rFonts w:cs="Arial" w:hint="eastAsia"/>
        </w:rPr>
        <w:t>》为依据，具体内容详见附件一。</w:t>
      </w:r>
    </w:p>
    <w:p w14:paraId="6CE7867F" w14:textId="77777777" w:rsidR="00A62077" w:rsidRPr="005C0F00" w:rsidRDefault="00A62077" w:rsidP="00A62077">
      <w:pPr>
        <w:pStyle w:val="10"/>
        <w:keepNext w:val="0"/>
        <w:keepLines w:val="0"/>
        <w:numPr>
          <w:ilvl w:val="0"/>
          <w:numId w:val="23"/>
        </w:numPr>
        <w:spacing w:beforeLines="50" w:before="120" w:afterLines="50" w:line="360" w:lineRule="auto"/>
        <w:ind w:left="0" w:rightChars="1987" w:right="4769" w:firstLine="0"/>
        <w:rPr>
          <w:sz w:val="24"/>
          <w:szCs w:val="24"/>
        </w:rPr>
      </w:pPr>
      <w:bookmarkStart w:id="177" w:name="_Toc187251275"/>
      <w:r w:rsidRPr="005C0F00">
        <w:rPr>
          <w:rFonts w:hint="eastAsia"/>
          <w:sz w:val="24"/>
          <w:szCs w:val="24"/>
        </w:rPr>
        <w:t>技术服务费用及</w:t>
      </w:r>
      <w:r w:rsidRPr="005C0F00">
        <w:rPr>
          <w:sz w:val="24"/>
          <w:szCs w:val="24"/>
        </w:rPr>
        <w:t>支付</w:t>
      </w:r>
      <w:r w:rsidRPr="005C0F00">
        <w:rPr>
          <w:rFonts w:hint="eastAsia"/>
          <w:sz w:val="24"/>
          <w:szCs w:val="24"/>
        </w:rPr>
        <w:t>方式</w:t>
      </w:r>
      <w:bookmarkEnd w:id="177"/>
    </w:p>
    <w:p w14:paraId="091F9F6A" w14:textId="77777777" w:rsidR="00A62077" w:rsidRPr="005C0F00" w:rsidRDefault="00A62077" w:rsidP="00A62077">
      <w:pPr>
        <w:pStyle w:val="aff"/>
        <w:numPr>
          <w:ilvl w:val="0"/>
          <w:numId w:val="28"/>
        </w:numPr>
        <w:tabs>
          <w:tab w:val="clear" w:pos="5580"/>
        </w:tabs>
        <w:spacing w:before="0"/>
        <w:ind w:left="480" w:hangingChars="200" w:hanging="480"/>
        <w:rPr>
          <w:rFonts w:cs="Arial"/>
        </w:rPr>
      </w:pPr>
      <w:r w:rsidRPr="005C0F00">
        <w:rPr>
          <w:rFonts w:cs="Arial" w:hint="eastAsia"/>
        </w:rPr>
        <w:t>本项目的总费用，甲方软件系统个性化需求的软件技术服务费、乙方人员差旅费、乙方应缴纳的税费等全部费用，共计人民币（含税价）</w:t>
      </w:r>
      <w:r w:rsidRPr="005C0F00">
        <w:rPr>
          <w:rFonts w:cs="Arial" w:hint="eastAsia"/>
          <w:u w:val="single"/>
        </w:rPr>
        <w:t xml:space="preserve">  </w:t>
      </w:r>
      <w:r w:rsidRPr="005C0F00">
        <w:rPr>
          <w:rFonts w:cs="Arial"/>
          <w:u w:val="single"/>
        </w:rPr>
        <w:t xml:space="preserve">      </w:t>
      </w:r>
      <w:r w:rsidRPr="005C0F00">
        <w:rPr>
          <w:rFonts w:cs="Arial" w:hint="eastAsia"/>
          <w:u w:val="single"/>
        </w:rPr>
        <w:t xml:space="preserve">      </w:t>
      </w:r>
      <w:r w:rsidRPr="005C0F00">
        <w:rPr>
          <w:rFonts w:cs="Arial" w:hint="eastAsia"/>
        </w:rPr>
        <w:t>元，大写：</w:t>
      </w:r>
      <w:r w:rsidRPr="005C0F00">
        <w:rPr>
          <w:rFonts w:cs="Arial" w:hint="eastAsia"/>
          <w:u w:val="single"/>
        </w:rPr>
        <w:t xml:space="preserve">  </w:t>
      </w:r>
      <w:r w:rsidRPr="005C0F00">
        <w:rPr>
          <w:rFonts w:cs="Arial"/>
          <w:u w:val="single"/>
        </w:rPr>
        <w:t xml:space="preserve">              </w:t>
      </w:r>
      <w:r w:rsidRPr="005C0F00">
        <w:rPr>
          <w:rFonts w:cs="Arial" w:hint="eastAsia"/>
          <w:u w:val="single"/>
        </w:rPr>
        <w:t xml:space="preserve">      </w:t>
      </w:r>
      <w:r w:rsidRPr="005C0F00">
        <w:rPr>
          <w:rFonts w:cs="Arial" w:hint="eastAsia"/>
        </w:rPr>
        <w:t>元整。税率为</w:t>
      </w:r>
      <w:r w:rsidRPr="005C0F00">
        <w:rPr>
          <w:rFonts w:cs="Arial" w:hint="eastAsia"/>
          <w:u w:val="single"/>
        </w:rPr>
        <w:t xml:space="preserve">    </w:t>
      </w:r>
      <w:r w:rsidRPr="005C0F00">
        <w:rPr>
          <w:rFonts w:cs="Arial" w:hint="eastAsia"/>
        </w:rPr>
        <w:t>，在合同履行过程中，如遇国家税率政策变更或其它不可抗力因素造成的税率调整，对合同未履行完毕的部分，乙方将严格按照国家税法新要求，以合同约定价税合计总金额（含税金额）不变的原则，采用新税率开具发票，后续不再另行签订补充协议。</w:t>
      </w:r>
    </w:p>
    <w:p w14:paraId="1D3360EE" w14:textId="77777777" w:rsidR="00A62077" w:rsidRPr="005C0F00" w:rsidRDefault="00A62077" w:rsidP="00A62077">
      <w:pPr>
        <w:pStyle w:val="aff"/>
        <w:numPr>
          <w:ilvl w:val="0"/>
          <w:numId w:val="28"/>
        </w:numPr>
        <w:tabs>
          <w:tab w:val="clear" w:pos="5580"/>
        </w:tabs>
        <w:spacing w:before="0"/>
        <w:ind w:left="480" w:hangingChars="200" w:hanging="480"/>
        <w:rPr>
          <w:rFonts w:cs="Arial"/>
        </w:rPr>
      </w:pPr>
      <w:r w:rsidRPr="005C0F00">
        <w:rPr>
          <w:rFonts w:cs="Arial" w:hint="eastAsia"/>
        </w:rPr>
        <w:t>付款</w:t>
      </w:r>
      <w:r w:rsidRPr="005C0F00">
        <w:rPr>
          <w:rFonts w:cs="Arial"/>
        </w:rPr>
        <w:t>时间</w:t>
      </w:r>
      <w:r w:rsidRPr="005C0F00">
        <w:rPr>
          <w:rFonts w:cs="Arial" w:hint="eastAsia"/>
        </w:rPr>
        <w:t>：</w:t>
      </w:r>
    </w:p>
    <w:p w14:paraId="571A3F82" w14:textId="62B40A41" w:rsidR="00A62077" w:rsidRPr="005C0F00" w:rsidRDefault="00A62077" w:rsidP="00A62077">
      <w:pPr>
        <w:pStyle w:val="aff"/>
        <w:numPr>
          <w:ilvl w:val="0"/>
          <w:numId w:val="29"/>
        </w:numPr>
        <w:tabs>
          <w:tab w:val="clear" w:pos="5580"/>
        </w:tabs>
        <w:spacing w:before="0"/>
        <w:ind w:leftChars="200" w:left="960" w:hanging="480"/>
        <w:rPr>
          <w:rFonts w:cs="Arial"/>
        </w:rPr>
      </w:pPr>
      <w:r w:rsidRPr="005C0F00">
        <w:rPr>
          <w:rFonts w:cs="Arial" w:hint="eastAsia"/>
        </w:rPr>
        <w:t>合同签订后15个工作日内，甲方支付乙方合同</w:t>
      </w:r>
      <w:r w:rsidR="00156D65" w:rsidRPr="005C0F00">
        <w:rPr>
          <w:rFonts w:cs="Arial" w:hint="eastAsia"/>
        </w:rPr>
        <w:t>金额的5</w:t>
      </w:r>
      <w:r w:rsidR="00156D65" w:rsidRPr="005C0F00">
        <w:rPr>
          <w:rFonts w:cs="Arial"/>
        </w:rPr>
        <w:t>0%</w:t>
      </w:r>
      <w:r w:rsidR="00156D65" w:rsidRPr="005C0F00">
        <w:rPr>
          <w:rFonts w:cs="Arial" w:hint="eastAsia"/>
        </w:rPr>
        <w:t>作为</w:t>
      </w:r>
      <w:r w:rsidRPr="005C0F00">
        <w:rPr>
          <w:rFonts w:cs="Arial"/>
        </w:rPr>
        <w:t>首付款</w:t>
      </w:r>
      <w:r w:rsidRPr="005C0F00">
        <w:rPr>
          <w:rFonts w:cs="Arial" w:hint="eastAsia"/>
        </w:rPr>
        <w:t>，</w:t>
      </w:r>
      <w:r w:rsidRPr="005C0F00">
        <w:rPr>
          <w:rFonts w:cs="Arial"/>
        </w:rPr>
        <w:t>共计</w:t>
      </w:r>
      <w:r w:rsidRPr="005C0F00">
        <w:rPr>
          <w:rFonts w:cs="Arial" w:hint="eastAsia"/>
        </w:rPr>
        <w:t>人民币</w:t>
      </w:r>
      <w:r w:rsidRPr="005C0F00">
        <w:rPr>
          <w:rFonts w:cs="Arial" w:hint="eastAsia"/>
          <w:u w:val="single"/>
        </w:rPr>
        <w:t xml:space="preserve">  </w:t>
      </w:r>
      <w:r w:rsidRPr="005C0F00">
        <w:rPr>
          <w:rFonts w:cs="Arial"/>
          <w:u w:val="single"/>
        </w:rPr>
        <w:t xml:space="preserve">   </w:t>
      </w:r>
      <w:r w:rsidRPr="005C0F00">
        <w:rPr>
          <w:rFonts w:cs="Arial" w:hint="eastAsia"/>
          <w:u w:val="single"/>
        </w:rPr>
        <w:t xml:space="preserve">     </w:t>
      </w:r>
      <w:r w:rsidRPr="005C0F00">
        <w:rPr>
          <w:rFonts w:cs="Arial" w:hint="eastAsia"/>
        </w:rPr>
        <w:t>元，大写：</w:t>
      </w:r>
      <w:r w:rsidRPr="005C0F00">
        <w:rPr>
          <w:rFonts w:cs="Arial" w:hint="eastAsia"/>
          <w:u w:val="single"/>
        </w:rPr>
        <w:t xml:space="preserve">  </w:t>
      </w:r>
      <w:r w:rsidRPr="005C0F00">
        <w:rPr>
          <w:rFonts w:cs="Arial"/>
          <w:u w:val="single"/>
        </w:rPr>
        <w:t xml:space="preserve">                </w:t>
      </w:r>
      <w:r w:rsidRPr="005C0F00">
        <w:rPr>
          <w:rFonts w:cs="Arial" w:hint="eastAsia"/>
          <w:u w:val="single"/>
        </w:rPr>
        <w:t xml:space="preserve">  </w:t>
      </w:r>
      <w:r w:rsidRPr="005C0F00">
        <w:rPr>
          <w:rFonts w:cs="Arial" w:hint="eastAsia"/>
        </w:rPr>
        <w:t>元整。</w:t>
      </w:r>
    </w:p>
    <w:p w14:paraId="25034F25" w14:textId="77777777" w:rsidR="00A62077" w:rsidRPr="005C0F00" w:rsidRDefault="00A62077" w:rsidP="00A62077">
      <w:pPr>
        <w:pStyle w:val="aff"/>
        <w:numPr>
          <w:ilvl w:val="0"/>
          <w:numId w:val="29"/>
        </w:numPr>
        <w:tabs>
          <w:tab w:val="clear" w:pos="5580"/>
        </w:tabs>
        <w:spacing w:before="0"/>
        <w:ind w:leftChars="200" w:left="960" w:hanging="480"/>
        <w:rPr>
          <w:rFonts w:cs="Arial"/>
        </w:rPr>
      </w:pPr>
      <w:r w:rsidRPr="005C0F00">
        <w:rPr>
          <w:rFonts w:cs="Arial" w:hint="eastAsia"/>
        </w:rPr>
        <w:t>项目验收后15个工作日内，甲方支付乙方剩余费用，共计人民币</w:t>
      </w:r>
      <w:r w:rsidRPr="005C0F00">
        <w:rPr>
          <w:rFonts w:cs="Arial" w:hint="eastAsia"/>
          <w:u w:val="single"/>
        </w:rPr>
        <w:t xml:space="preserve">   </w:t>
      </w:r>
      <w:r w:rsidRPr="005C0F00">
        <w:rPr>
          <w:rFonts w:cs="Arial"/>
          <w:u w:val="single"/>
        </w:rPr>
        <w:t xml:space="preserve">   </w:t>
      </w:r>
      <w:r w:rsidRPr="005C0F00">
        <w:rPr>
          <w:rFonts w:cs="Arial" w:hint="eastAsia"/>
          <w:u w:val="single"/>
        </w:rPr>
        <w:t xml:space="preserve">      </w:t>
      </w:r>
      <w:r w:rsidRPr="005C0F00">
        <w:rPr>
          <w:rFonts w:cs="Arial" w:hint="eastAsia"/>
        </w:rPr>
        <w:t>元，大写：</w:t>
      </w:r>
      <w:r w:rsidRPr="005C0F00">
        <w:rPr>
          <w:rFonts w:cs="Arial" w:hint="eastAsia"/>
          <w:u w:val="single"/>
        </w:rPr>
        <w:t xml:space="preserve">   </w:t>
      </w:r>
      <w:r w:rsidRPr="005C0F00">
        <w:rPr>
          <w:rFonts w:cs="Arial"/>
          <w:u w:val="single"/>
        </w:rPr>
        <w:t xml:space="preserve">                </w:t>
      </w:r>
      <w:r w:rsidRPr="005C0F00">
        <w:rPr>
          <w:rFonts w:cs="Arial" w:hint="eastAsia"/>
          <w:u w:val="single"/>
        </w:rPr>
        <w:t xml:space="preserve"> </w:t>
      </w:r>
      <w:r w:rsidRPr="005C0F00">
        <w:rPr>
          <w:rFonts w:cs="Arial" w:hint="eastAsia"/>
        </w:rPr>
        <w:t>元整。</w:t>
      </w:r>
    </w:p>
    <w:p w14:paraId="0B000E05" w14:textId="77777777" w:rsidR="00A62077" w:rsidRPr="005C0F00" w:rsidRDefault="00A62077" w:rsidP="00A62077">
      <w:pPr>
        <w:pStyle w:val="aff"/>
        <w:numPr>
          <w:ilvl w:val="0"/>
          <w:numId w:val="28"/>
        </w:numPr>
        <w:tabs>
          <w:tab w:val="clear" w:pos="5580"/>
        </w:tabs>
        <w:spacing w:before="0"/>
        <w:ind w:left="480" w:hangingChars="200" w:hanging="480"/>
        <w:rPr>
          <w:rFonts w:cs="Arial"/>
        </w:rPr>
      </w:pPr>
      <w:r w:rsidRPr="005C0F00">
        <w:rPr>
          <w:rFonts w:cs="Arial" w:hint="eastAsia"/>
        </w:rPr>
        <w:t>甲方应将本合同总款项以支票或汇款的方式支付到乙方指定账户。</w:t>
      </w:r>
    </w:p>
    <w:p w14:paraId="1C26858C" w14:textId="77777777" w:rsidR="00A62077" w:rsidRPr="005C0F00" w:rsidRDefault="00A62077" w:rsidP="00A62077">
      <w:pPr>
        <w:pStyle w:val="aff"/>
        <w:ind w:firstLineChars="200" w:firstLine="480"/>
        <w:rPr>
          <w:rFonts w:cs="Arial"/>
        </w:rPr>
      </w:pPr>
      <w:r w:rsidRPr="005C0F00">
        <w:rPr>
          <w:rFonts w:cs="Arial" w:hint="eastAsia"/>
        </w:rPr>
        <w:lastRenderedPageBreak/>
        <w:t>乙方指定账户信息：</w:t>
      </w:r>
    </w:p>
    <w:p w14:paraId="0CDE1A63" w14:textId="77777777" w:rsidR="00A62077" w:rsidRPr="005C0F00" w:rsidRDefault="00A62077" w:rsidP="00A62077">
      <w:pPr>
        <w:pStyle w:val="aff"/>
        <w:ind w:firstLineChars="200" w:firstLine="480"/>
        <w:rPr>
          <w:rFonts w:cs="Arial"/>
        </w:rPr>
      </w:pPr>
      <w:r w:rsidRPr="005C0F00">
        <w:rPr>
          <w:rFonts w:cs="Arial" w:hint="eastAsia"/>
        </w:rPr>
        <w:t xml:space="preserve">单位名称：  </w:t>
      </w:r>
    </w:p>
    <w:p w14:paraId="3FA7093A" w14:textId="77777777" w:rsidR="00A62077" w:rsidRPr="005C0F00" w:rsidRDefault="00A62077" w:rsidP="00A62077">
      <w:pPr>
        <w:pStyle w:val="aff"/>
        <w:ind w:firstLineChars="200" w:firstLine="480"/>
        <w:rPr>
          <w:rFonts w:cs="Arial"/>
        </w:rPr>
      </w:pPr>
      <w:r w:rsidRPr="005C0F00">
        <w:rPr>
          <w:rFonts w:cs="Arial" w:hint="eastAsia"/>
        </w:rPr>
        <w:t xml:space="preserve">开户银行： </w:t>
      </w:r>
      <w:r w:rsidRPr="005C0F00">
        <w:rPr>
          <w:rFonts w:cs="Arial"/>
        </w:rPr>
        <w:t xml:space="preserve"> </w:t>
      </w:r>
    </w:p>
    <w:p w14:paraId="0619D7EE" w14:textId="77777777" w:rsidR="00A62077" w:rsidRPr="005C0F00" w:rsidRDefault="00A62077" w:rsidP="00A62077">
      <w:pPr>
        <w:pStyle w:val="aff"/>
        <w:ind w:firstLineChars="200" w:firstLine="480"/>
        <w:rPr>
          <w:rFonts w:cs="Arial"/>
        </w:rPr>
      </w:pPr>
      <w:r w:rsidRPr="005C0F00">
        <w:rPr>
          <w:rFonts w:cs="Arial" w:hint="eastAsia"/>
        </w:rPr>
        <w:t xml:space="preserve">银行账号： </w:t>
      </w:r>
    </w:p>
    <w:p w14:paraId="287D817B" w14:textId="77777777" w:rsidR="00A62077" w:rsidRPr="005C0F00" w:rsidRDefault="00A62077" w:rsidP="00A62077">
      <w:pPr>
        <w:pStyle w:val="aff"/>
        <w:ind w:leftChars="166" w:left="398" w:firstLine="0"/>
        <w:rPr>
          <w:rFonts w:cs="Arial"/>
        </w:rPr>
      </w:pPr>
      <w:r w:rsidRPr="005C0F00">
        <w:rPr>
          <w:rFonts w:cs="Arial" w:hint="eastAsia"/>
        </w:rPr>
        <w:t>此账户为乙方指定的唯一收款账户，如乙方收款账户变更，乙方以书面形式通知甲方，乙方不会授权任何第三方代收合同款项。</w:t>
      </w:r>
    </w:p>
    <w:p w14:paraId="71DD121D" w14:textId="77777777" w:rsidR="00A62077" w:rsidRPr="005C0F00" w:rsidRDefault="00A62077" w:rsidP="00A62077">
      <w:pPr>
        <w:pStyle w:val="aff"/>
        <w:numPr>
          <w:ilvl w:val="0"/>
          <w:numId w:val="28"/>
        </w:numPr>
        <w:tabs>
          <w:tab w:val="clear" w:pos="5580"/>
        </w:tabs>
        <w:spacing w:before="0"/>
        <w:ind w:left="480" w:hangingChars="200" w:hanging="480"/>
        <w:rPr>
          <w:rFonts w:cs="Arial"/>
        </w:rPr>
      </w:pPr>
      <w:r w:rsidRPr="005C0F00">
        <w:rPr>
          <w:rFonts w:cs="Arial" w:hint="eastAsia"/>
        </w:rPr>
        <w:t>甲方开票信息如下：</w:t>
      </w:r>
    </w:p>
    <w:p w14:paraId="490CD8D9" w14:textId="77777777" w:rsidR="00A62077" w:rsidRPr="005C0F00" w:rsidRDefault="00A62077" w:rsidP="00A62077">
      <w:pPr>
        <w:pStyle w:val="aff"/>
        <w:ind w:firstLineChars="200" w:firstLine="480"/>
        <w:rPr>
          <w:rFonts w:cs="Arial"/>
        </w:rPr>
      </w:pPr>
      <w:r w:rsidRPr="005C0F00">
        <w:rPr>
          <w:rFonts w:cs="Arial" w:hint="eastAsia"/>
        </w:rPr>
        <w:t xml:space="preserve">名称：  </w:t>
      </w:r>
    </w:p>
    <w:p w14:paraId="0CE7CF7B" w14:textId="77777777" w:rsidR="00A62077" w:rsidRPr="005C0F00" w:rsidRDefault="00A62077" w:rsidP="00A62077">
      <w:pPr>
        <w:pStyle w:val="aff"/>
        <w:ind w:firstLineChars="200" w:firstLine="480"/>
        <w:rPr>
          <w:rFonts w:cs="Arial"/>
        </w:rPr>
      </w:pPr>
      <w:r w:rsidRPr="005C0F00">
        <w:rPr>
          <w:rFonts w:cs="Arial" w:hint="eastAsia"/>
        </w:rPr>
        <w:t xml:space="preserve">纳税人识别号： </w:t>
      </w:r>
    </w:p>
    <w:p w14:paraId="340F6293" w14:textId="77777777" w:rsidR="00A62077" w:rsidRPr="005C0F00" w:rsidRDefault="00A62077" w:rsidP="00A62077">
      <w:pPr>
        <w:pStyle w:val="aff"/>
        <w:ind w:firstLineChars="200" w:firstLine="480"/>
        <w:rPr>
          <w:rFonts w:cs="Arial"/>
        </w:rPr>
      </w:pPr>
      <w:r w:rsidRPr="005C0F00">
        <w:rPr>
          <w:rFonts w:cs="Arial" w:hint="eastAsia"/>
        </w:rPr>
        <w:t xml:space="preserve">地址：   </w:t>
      </w:r>
    </w:p>
    <w:p w14:paraId="4D45606B" w14:textId="77777777" w:rsidR="00A62077" w:rsidRPr="005C0F00" w:rsidRDefault="00A62077" w:rsidP="00A62077">
      <w:pPr>
        <w:pStyle w:val="aff"/>
        <w:ind w:firstLineChars="200" w:firstLine="480"/>
        <w:rPr>
          <w:rFonts w:cs="Arial"/>
        </w:rPr>
      </w:pPr>
      <w:r w:rsidRPr="005C0F00">
        <w:rPr>
          <w:rFonts w:cs="Arial" w:hint="eastAsia"/>
        </w:rPr>
        <w:t xml:space="preserve">电话： </w:t>
      </w:r>
    </w:p>
    <w:p w14:paraId="7990B97E" w14:textId="77777777" w:rsidR="00A62077" w:rsidRPr="005C0F00" w:rsidRDefault="00A62077" w:rsidP="00A62077">
      <w:pPr>
        <w:pStyle w:val="aff"/>
        <w:ind w:firstLineChars="200" w:firstLine="480"/>
        <w:rPr>
          <w:rFonts w:cs="Arial"/>
        </w:rPr>
      </w:pPr>
      <w:r w:rsidRPr="005C0F00">
        <w:rPr>
          <w:rFonts w:cs="Arial" w:hint="eastAsia"/>
        </w:rPr>
        <w:t xml:space="preserve">开户银行：     </w:t>
      </w:r>
    </w:p>
    <w:p w14:paraId="402901B2" w14:textId="77777777" w:rsidR="00A62077" w:rsidRPr="005C0F00" w:rsidRDefault="00A62077" w:rsidP="00A62077">
      <w:pPr>
        <w:pStyle w:val="aff"/>
        <w:ind w:firstLineChars="200" w:firstLine="480"/>
        <w:rPr>
          <w:rFonts w:cs="Arial"/>
        </w:rPr>
      </w:pPr>
      <w:r w:rsidRPr="005C0F00">
        <w:rPr>
          <w:rFonts w:cs="Arial" w:hint="eastAsia"/>
        </w:rPr>
        <w:t>账号：</w:t>
      </w:r>
    </w:p>
    <w:p w14:paraId="0032EB4D" w14:textId="77777777" w:rsidR="00A62077" w:rsidRPr="005C0F00" w:rsidRDefault="00A62077" w:rsidP="00A62077">
      <w:pPr>
        <w:pStyle w:val="10"/>
        <w:keepNext w:val="0"/>
        <w:keepLines w:val="0"/>
        <w:numPr>
          <w:ilvl w:val="0"/>
          <w:numId w:val="23"/>
        </w:numPr>
        <w:spacing w:beforeLines="50" w:before="120" w:afterLines="50" w:line="360" w:lineRule="auto"/>
        <w:ind w:left="0" w:rightChars="2459" w:right="5902" w:firstLine="0"/>
        <w:rPr>
          <w:sz w:val="24"/>
          <w:szCs w:val="24"/>
        </w:rPr>
      </w:pPr>
      <w:bookmarkStart w:id="178" w:name="_Toc187251276"/>
      <w:r w:rsidRPr="005C0F00">
        <w:rPr>
          <w:rFonts w:hint="eastAsia"/>
          <w:sz w:val="24"/>
          <w:szCs w:val="24"/>
        </w:rPr>
        <w:t>关于项目延期</w:t>
      </w:r>
      <w:bookmarkEnd w:id="178"/>
    </w:p>
    <w:p w14:paraId="3C799016" w14:textId="77777777" w:rsidR="00A62077" w:rsidRPr="005C0F00" w:rsidRDefault="00A62077" w:rsidP="00A62077">
      <w:pPr>
        <w:pStyle w:val="aff"/>
        <w:numPr>
          <w:ilvl w:val="0"/>
          <w:numId w:val="30"/>
        </w:numPr>
        <w:tabs>
          <w:tab w:val="clear" w:pos="5580"/>
        </w:tabs>
        <w:spacing w:before="0"/>
        <w:ind w:left="480" w:hangingChars="200" w:hanging="480"/>
        <w:rPr>
          <w:rFonts w:cs="Arial"/>
        </w:rPr>
      </w:pPr>
      <w:r w:rsidRPr="005C0F00">
        <w:rPr>
          <w:rFonts w:cs="Arial" w:hint="eastAsia"/>
        </w:rPr>
        <w:t>如遇下列情况导致项目</w:t>
      </w:r>
      <w:r w:rsidRPr="005C0F00">
        <w:rPr>
          <w:rFonts w:cs="Arial"/>
        </w:rPr>
        <w:t>延期</w:t>
      </w:r>
      <w:r w:rsidRPr="005C0F00">
        <w:rPr>
          <w:rFonts w:cs="Arial" w:hint="eastAsia"/>
        </w:rPr>
        <w:t>，乙方的工期相应顺延，由此导致超过本协议规定的时间验收的不视为乙方违约，同时乙方有权保留调整员工工作安排的权利，并会相应调整项目实施计划，此外因甲方原因致使项目实施延误，给乙方造成的损失由甲方承担：</w:t>
      </w:r>
    </w:p>
    <w:p w14:paraId="1E996ECB" w14:textId="77777777" w:rsidR="00A62077" w:rsidRPr="005C0F00" w:rsidRDefault="00A62077" w:rsidP="00A62077">
      <w:pPr>
        <w:pStyle w:val="1"/>
        <w:numPr>
          <w:ilvl w:val="0"/>
          <w:numId w:val="31"/>
        </w:numPr>
        <w:tabs>
          <w:tab w:val="clear" w:pos="1620"/>
        </w:tabs>
        <w:ind w:left="480"/>
        <w:rPr>
          <w:rFonts w:ascii="宋体" w:hAnsi="宋体" w:cs="Arial"/>
          <w:lang w:bidi="en-US"/>
        </w:rPr>
      </w:pPr>
      <w:r w:rsidRPr="005C0F00">
        <w:rPr>
          <w:rFonts w:ascii="宋体" w:hAnsi="宋体" w:cs="Arial" w:hint="eastAsia"/>
          <w:lang w:bidi="en-US"/>
        </w:rPr>
        <w:t>由于甲方原因（包括但不限于未按合同约定付款，未能及时确认项目具体内容，未能按合同要求提供乙方技术服务实施所需的场地、环境、软硬件产品及设备等配合工作，未能按时协调第三方系统进行对接或提供项目所需网络接口等）而造成项目延误。</w:t>
      </w:r>
    </w:p>
    <w:p w14:paraId="7F3C1897" w14:textId="77777777" w:rsidR="00A62077" w:rsidRPr="005C0F00" w:rsidRDefault="00A62077" w:rsidP="00A62077">
      <w:pPr>
        <w:pStyle w:val="1"/>
        <w:numPr>
          <w:ilvl w:val="0"/>
          <w:numId w:val="31"/>
        </w:numPr>
        <w:tabs>
          <w:tab w:val="clear" w:pos="1620"/>
        </w:tabs>
        <w:ind w:left="480"/>
        <w:rPr>
          <w:rFonts w:ascii="宋体" w:hAnsi="宋体" w:cs="Arial"/>
          <w:lang w:bidi="en-US"/>
        </w:rPr>
      </w:pPr>
      <w:r w:rsidRPr="005C0F00">
        <w:rPr>
          <w:rFonts w:ascii="宋体" w:hAnsi="宋体" w:cs="Arial" w:hint="eastAsia"/>
          <w:lang w:bidi="en-US"/>
        </w:rPr>
        <w:t>人力不可抗拒的因素而延误工期。</w:t>
      </w:r>
    </w:p>
    <w:p w14:paraId="3F88578F" w14:textId="77777777" w:rsidR="00A62077" w:rsidRPr="005C0F00" w:rsidRDefault="00A62077" w:rsidP="00A62077">
      <w:pPr>
        <w:pStyle w:val="aff"/>
        <w:numPr>
          <w:ilvl w:val="0"/>
          <w:numId w:val="30"/>
        </w:numPr>
        <w:tabs>
          <w:tab w:val="clear" w:pos="5580"/>
        </w:tabs>
        <w:spacing w:before="0"/>
        <w:ind w:left="480" w:hangingChars="200" w:hanging="480"/>
        <w:rPr>
          <w:rFonts w:cs="Arial"/>
        </w:rPr>
      </w:pPr>
      <w:r w:rsidRPr="005C0F00">
        <w:rPr>
          <w:rFonts w:cs="Arial" w:hint="eastAsia"/>
        </w:rPr>
        <w:t>如属于乙方原因致使软件未通过系统验收，乙方应及时排除故障。</w:t>
      </w:r>
    </w:p>
    <w:p w14:paraId="6C93E8C8" w14:textId="77777777" w:rsidR="00A62077" w:rsidRPr="005C0F00" w:rsidRDefault="00A62077" w:rsidP="00A62077">
      <w:pPr>
        <w:pStyle w:val="aff"/>
        <w:numPr>
          <w:ilvl w:val="0"/>
          <w:numId w:val="30"/>
        </w:numPr>
        <w:tabs>
          <w:tab w:val="clear" w:pos="5580"/>
        </w:tabs>
        <w:spacing w:before="0"/>
        <w:ind w:left="480" w:hangingChars="200" w:hanging="480"/>
        <w:rPr>
          <w:rFonts w:cs="Arial"/>
        </w:rPr>
      </w:pPr>
      <w:r w:rsidRPr="005C0F00">
        <w:rPr>
          <w:rFonts w:cs="Arial" w:hint="eastAsia"/>
        </w:rPr>
        <w:t>若因甲方原有系统故障原因，甲方应在合理时间内排除故障，再进行验收。如因甲方原因未能在约定的时间内完成验收的，视为验收合格。</w:t>
      </w:r>
    </w:p>
    <w:p w14:paraId="015626B6" w14:textId="77777777" w:rsidR="00A62077" w:rsidRPr="005C0F00" w:rsidRDefault="00A62077" w:rsidP="00A62077">
      <w:pPr>
        <w:pStyle w:val="aff"/>
        <w:numPr>
          <w:ilvl w:val="0"/>
          <w:numId w:val="30"/>
        </w:numPr>
        <w:tabs>
          <w:tab w:val="clear" w:pos="5580"/>
        </w:tabs>
        <w:spacing w:before="0"/>
        <w:ind w:left="480" w:hangingChars="200" w:hanging="480"/>
        <w:rPr>
          <w:rFonts w:cs="Arial"/>
        </w:rPr>
      </w:pPr>
      <w:r w:rsidRPr="005C0F00">
        <w:rPr>
          <w:rFonts w:cs="Arial" w:hint="eastAsia"/>
        </w:rPr>
        <w:t>如甲方延迟支付任意一期合同款项，乙方有权暂停提供本合同项下服务。</w:t>
      </w:r>
    </w:p>
    <w:p w14:paraId="6117D6E0" w14:textId="77777777" w:rsidR="00A62077" w:rsidRPr="005C0F00" w:rsidRDefault="00A62077" w:rsidP="00A62077">
      <w:pPr>
        <w:pStyle w:val="10"/>
        <w:keepNext w:val="0"/>
        <w:keepLines w:val="0"/>
        <w:numPr>
          <w:ilvl w:val="0"/>
          <w:numId w:val="23"/>
        </w:numPr>
        <w:spacing w:beforeLines="50" w:before="120" w:afterLines="50" w:line="360" w:lineRule="auto"/>
        <w:ind w:left="0" w:rightChars="2459" w:right="5902" w:firstLine="0"/>
        <w:rPr>
          <w:sz w:val="24"/>
          <w:szCs w:val="24"/>
        </w:rPr>
      </w:pPr>
      <w:bookmarkStart w:id="179" w:name="_Toc187251277"/>
      <w:r w:rsidRPr="005C0F00">
        <w:rPr>
          <w:rFonts w:hint="eastAsia"/>
          <w:sz w:val="24"/>
          <w:szCs w:val="24"/>
        </w:rPr>
        <w:lastRenderedPageBreak/>
        <w:t>知识产权</w:t>
      </w:r>
      <w:bookmarkEnd w:id="179"/>
    </w:p>
    <w:p w14:paraId="6A9B4982" w14:textId="77777777" w:rsidR="00A62077" w:rsidRPr="005C0F00" w:rsidRDefault="00A62077" w:rsidP="00A62077">
      <w:pPr>
        <w:pStyle w:val="aff"/>
        <w:numPr>
          <w:ilvl w:val="0"/>
          <w:numId w:val="32"/>
        </w:numPr>
        <w:tabs>
          <w:tab w:val="clear" w:pos="5580"/>
        </w:tabs>
        <w:spacing w:before="0"/>
        <w:rPr>
          <w:rFonts w:cs="Arial"/>
        </w:rPr>
      </w:pPr>
      <w:r w:rsidRPr="005C0F00">
        <w:rPr>
          <w:rFonts w:cs="Arial" w:hint="eastAsia"/>
        </w:rPr>
        <w:t>乙方拥有本合同项下提供技术服务所涉及的软件系统/模块（</w:t>
      </w:r>
      <w:r w:rsidRPr="005C0F00">
        <w:rPr>
          <w:rFonts w:cs="Arial"/>
        </w:rPr>
        <w:t>下简称：“软件”）</w:t>
      </w:r>
      <w:r w:rsidRPr="005C0F00">
        <w:rPr>
          <w:rFonts w:cs="Arial" w:hint="eastAsia"/>
        </w:rPr>
        <w:t>的软件版权，甲方拥有本软件系统/模块在甲方内部的使用权。</w:t>
      </w:r>
    </w:p>
    <w:p w14:paraId="625FE860" w14:textId="77777777" w:rsidR="00A62077" w:rsidRPr="005C0F00" w:rsidRDefault="00A62077" w:rsidP="00A62077">
      <w:pPr>
        <w:pStyle w:val="aff"/>
        <w:numPr>
          <w:ilvl w:val="0"/>
          <w:numId w:val="32"/>
        </w:numPr>
        <w:tabs>
          <w:tab w:val="clear" w:pos="5580"/>
        </w:tabs>
        <w:spacing w:before="0"/>
        <w:rPr>
          <w:rFonts w:cs="Arial"/>
        </w:rPr>
      </w:pPr>
      <w:r w:rsidRPr="005C0F00">
        <w:rPr>
          <w:rFonts w:cs="Arial"/>
        </w:rPr>
        <w:t>本</w:t>
      </w:r>
      <w:r w:rsidRPr="005C0F00">
        <w:rPr>
          <w:rFonts w:cs="Arial" w:hint="eastAsia"/>
        </w:rPr>
        <w:t>“软件</w:t>
      </w:r>
      <w:r w:rsidRPr="005C0F00">
        <w:rPr>
          <w:rFonts w:cs="Arial"/>
        </w:rPr>
        <w:t>”是由</w:t>
      </w:r>
      <w:r w:rsidRPr="005C0F00">
        <w:rPr>
          <w:rFonts w:cs="Arial" w:hint="eastAsia"/>
        </w:rPr>
        <w:t>乙方</w:t>
      </w:r>
      <w:r w:rsidRPr="005C0F00">
        <w:rPr>
          <w:rFonts w:cs="Arial"/>
        </w:rPr>
        <w:t>开发。“软件”的一切版权、商标权、专利权等知识产权</w:t>
      </w:r>
      <w:r w:rsidRPr="005C0F00">
        <w:rPr>
          <w:rFonts w:cs="Arial" w:hint="eastAsia"/>
        </w:rPr>
        <w:t>及</w:t>
      </w:r>
      <w:r w:rsidRPr="005C0F00">
        <w:rPr>
          <w:rFonts w:cs="Arial"/>
        </w:rPr>
        <w:t>其申请权，</w:t>
      </w:r>
      <w:r w:rsidRPr="005C0F00">
        <w:rPr>
          <w:rFonts w:cs="Arial" w:hint="eastAsia"/>
        </w:rPr>
        <w:t>和</w:t>
      </w:r>
      <w:r w:rsidRPr="005C0F00">
        <w:rPr>
          <w:rFonts w:cs="Arial"/>
        </w:rPr>
        <w:t>与“软件”相关的</w:t>
      </w:r>
      <w:r w:rsidRPr="005C0F00">
        <w:rPr>
          <w:rFonts w:cs="Arial" w:hint="eastAsia"/>
        </w:rPr>
        <w:t>专有技术</w:t>
      </w:r>
      <w:r w:rsidRPr="005C0F00">
        <w:rPr>
          <w:rFonts w:cs="Arial"/>
        </w:rPr>
        <w:t>信息内容均受中华人民共和国著作权法、商标法、专利法、反不正当竞争法和相应的国际条约以及其他知识产权法律法规的保护，除涉及第三方授权的软件或技术外，</w:t>
      </w:r>
      <w:r w:rsidRPr="005C0F00">
        <w:rPr>
          <w:rFonts w:cs="Arial" w:hint="eastAsia"/>
        </w:rPr>
        <w:t>乙方</w:t>
      </w:r>
      <w:r w:rsidRPr="005C0F00">
        <w:rPr>
          <w:rFonts w:cs="Arial"/>
        </w:rPr>
        <w:t>享有上述知识产权。</w:t>
      </w:r>
    </w:p>
    <w:p w14:paraId="14629726" w14:textId="77777777" w:rsidR="00A62077" w:rsidRPr="005C0F00" w:rsidRDefault="00A62077" w:rsidP="00A62077">
      <w:pPr>
        <w:pStyle w:val="aff"/>
        <w:numPr>
          <w:ilvl w:val="0"/>
          <w:numId w:val="32"/>
        </w:numPr>
        <w:tabs>
          <w:tab w:val="clear" w:pos="5580"/>
        </w:tabs>
        <w:spacing w:before="0"/>
        <w:rPr>
          <w:rFonts w:cs="Arial"/>
        </w:rPr>
      </w:pPr>
      <w:r w:rsidRPr="005C0F00">
        <w:rPr>
          <w:rFonts w:cs="Arial"/>
        </w:rPr>
        <w:t>未经</w:t>
      </w:r>
      <w:r w:rsidRPr="005C0F00">
        <w:rPr>
          <w:rFonts w:cs="Arial" w:hint="eastAsia"/>
        </w:rPr>
        <w:t>乙方</w:t>
      </w:r>
      <w:r w:rsidRPr="005C0F00">
        <w:rPr>
          <w:rFonts w:cs="Arial"/>
        </w:rPr>
        <w:t>书面同意，</w:t>
      </w:r>
      <w:r w:rsidRPr="005C0F00">
        <w:rPr>
          <w:rFonts w:cs="Arial" w:hint="eastAsia"/>
        </w:rPr>
        <w:t>甲方</w:t>
      </w:r>
      <w:r w:rsidRPr="005C0F00">
        <w:rPr>
          <w:rFonts w:cs="Arial"/>
        </w:rPr>
        <w:t>不得为任何营利性或非营利性的目的自行实施、利用、转让或许可任何三方实施、利用、转让上述知识产权，</w:t>
      </w:r>
      <w:r w:rsidRPr="005C0F00">
        <w:rPr>
          <w:rFonts w:cs="Arial" w:hint="eastAsia"/>
        </w:rPr>
        <w:t>乙方</w:t>
      </w:r>
      <w:r w:rsidRPr="005C0F00">
        <w:rPr>
          <w:rFonts w:cs="Arial"/>
        </w:rPr>
        <w:t>保留追究上述未经许可行为的权利。</w:t>
      </w:r>
    </w:p>
    <w:p w14:paraId="254D5257" w14:textId="77777777" w:rsidR="00A62077" w:rsidRPr="005C0F00" w:rsidRDefault="00A62077" w:rsidP="00A62077">
      <w:pPr>
        <w:pStyle w:val="aff"/>
        <w:numPr>
          <w:ilvl w:val="0"/>
          <w:numId w:val="32"/>
        </w:numPr>
        <w:tabs>
          <w:tab w:val="clear" w:pos="5580"/>
        </w:tabs>
        <w:spacing w:before="0"/>
        <w:rPr>
          <w:rFonts w:cs="Arial"/>
        </w:rPr>
      </w:pPr>
      <w:r w:rsidRPr="005C0F00">
        <w:rPr>
          <w:rFonts w:cs="Arial" w:hint="eastAsia"/>
        </w:rPr>
        <w:t>甲方应尊重乙方所拥有的软件的注册版权，遵守国家《计算机软件保护条例》有关规定，不得以任何形式再次转让、租赁该软件，并不得以任何形式或手段解密该软件。</w:t>
      </w:r>
    </w:p>
    <w:p w14:paraId="225C9CAA" w14:textId="77777777" w:rsidR="00A62077" w:rsidRPr="005C0F00" w:rsidRDefault="00A62077" w:rsidP="00A62077">
      <w:pPr>
        <w:pStyle w:val="10"/>
        <w:keepNext w:val="0"/>
        <w:keepLines w:val="0"/>
        <w:numPr>
          <w:ilvl w:val="0"/>
          <w:numId w:val="23"/>
        </w:numPr>
        <w:spacing w:beforeLines="50" w:before="120" w:afterLines="50" w:line="360" w:lineRule="auto"/>
        <w:ind w:left="0" w:rightChars="2282" w:right="5477" w:firstLine="0"/>
        <w:rPr>
          <w:sz w:val="24"/>
          <w:szCs w:val="24"/>
        </w:rPr>
      </w:pPr>
      <w:bookmarkStart w:id="180" w:name="_Toc187251278"/>
      <w:r w:rsidRPr="005C0F00">
        <w:rPr>
          <w:rFonts w:hint="eastAsia"/>
          <w:sz w:val="24"/>
          <w:szCs w:val="24"/>
        </w:rPr>
        <w:t>验收的标准和方式</w:t>
      </w:r>
      <w:bookmarkEnd w:id="180"/>
    </w:p>
    <w:p w14:paraId="55F2DD0E" w14:textId="77777777" w:rsidR="00A62077" w:rsidRPr="005C0F00" w:rsidRDefault="00A62077" w:rsidP="00A62077">
      <w:pPr>
        <w:numPr>
          <w:ilvl w:val="0"/>
          <w:numId w:val="33"/>
        </w:numPr>
        <w:spacing w:line="360" w:lineRule="auto"/>
        <w:rPr>
          <w:rFonts w:cs="Arial"/>
          <w:kern w:val="2"/>
        </w:rPr>
      </w:pPr>
      <w:r w:rsidRPr="005C0F00">
        <w:rPr>
          <w:rFonts w:cs="Arial" w:hint="eastAsia"/>
        </w:rPr>
        <w:t>乙方</w:t>
      </w:r>
      <w:r w:rsidRPr="005C0F00">
        <w:rPr>
          <w:rFonts w:cs="Arial"/>
        </w:rPr>
        <w:t>提供的</w:t>
      </w:r>
      <w:r w:rsidRPr="005C0F00">
        <w:rPr>
          <w:rFonts w:cs="Arial" w:hint="eastAsia"/>
        </w:rPr>
        <w:t>需求</w:t>
      </w:r>
      <w:r w:rsidRPr="005C0F00">
        <w:rPr>
          <w:rFonts w:cs="Arial"/>
        </w:rPr>
        <w:t>开发和技术服务</w:t>
      </w:r>
      <w:r w:rsidRPr="005C0F00">
        <w:rPr>
          <w:rFonts w:cs="Arial" w:hint="eastAsia"/>
        </w:rPr>
        <w:t>，达到了本合同附件一所列技术指标要求，由双方共同进行验收。经测试验收，</w:t>
      </w:r>
      <w:r w:rsidRPr="005C0F00">
        <w:rPr>
          <w:rFonts w:cs="Arial" w:hint="eastAsia"/>
          <w:kern w:val="2"/>
        </w:rPr>
        <w:t>符合附件一所列技术指标的，即为验收合格，验收合格后甲方在乙方出具的《XX验收单》上签字盖章确认。甲方收到乙方验收申请后，</w:t>
      </w:r>
      <w:r w:rsidRPr="005C0F00">
        <w:rPr>
          <w:rFonts w:cs="Arial"/>
          <w:kern w:val="2"/>
        </w:rPr>
        <w:t>10</w:t>
      </w:r>
      <w:r w:rsidRPr="005C0F00">
        <w:rPr>
          <w:rFonts w:cs="Arial" w:hint="eastAsia"/>
          <w:kern w:val="2"/>
        </w:rPr>
        <w:t>个工作日内未与乙方进行测试或测试完成后1</w:t>
      </w:r>
      <w:r w:rsidRPr="005C0F00">
        <w:rPr>
          <w:rFonts w:cs="Arial"/>
          <w:kern w:val="2"/>
        </w:rPr>
        <w:t>0</w:t>
      </w:r>
      <w:r w:rsidRPr="005C0F00">
        <w:rPr>
          <w:rFonts w:cs="Arial" w:hint="eastAsia"/>
          <w:kern w:val="2"/>
        </w:rPr>
        <w:t>个工作日内未出具书面确认书也未提出书面异议的，视为验收合格。</w:t>
      </w:r>
    </w:p>
    <w:p w14:paraId="61173DDF" w14:textId="77777777" w:rsidR="00A62077" w:rsidRPr="005C0F00" w:rsidRDefault="00A62077" w:rsidP="00A62077">
      <w:pPr>
        <w:pStyle w:val="10"/>
        <w:keepNext w:val="0"/>
        <w:keepLines w:val="0"/>
        <w:numPr>
          <w:ilvl w:val="0"/>
          <w:numId w:val="23"/>
        </w:numPr>
        <w:spacing w:beforeLines="50" w:before="120" w:afterLines="50" w:line="360" w:lineRule="auto"/>
        <w:ind w:left="0" w:rightChars="2695" w:right="6468" w:firstLine="0"/>
        <w:rPr>
          <w:sz w:val="24"/>
          <w:szCs w:val="24"/>
        </w:rPr>
      </w:pPr>
      <w:bookmarkStart w:id="181" w:name="_Toc187251279"/>
      <w:r w:rsidRPr="005C0F00">
        <w:rPr>
          <w:rFonts w:hint="eastAsia"/>
          <w:sz w:val="24"/>
          <w:szCs w:val="24"/>
        </w:rPr>
        <w:t>违约责任</w:t>
      </w:r>
      <w:bookmarkEnd w:id="181"/>
    </w:p>
    <w:p w14:paraId="53AD8168" w14:textId="77777777" w:rsidR="00A62077" w:rsidRPr="005C0F00" w:rsidRDefault="00A62077" w:rsidP="00A62077">
      <w:pPr>
        <w:numPr>
          <w:ilvl w:val="0"/>
          <w:numId w:val="34"/>
        </w:numPr>
        <w:spacing w:line="360" w:lineRule="auto"/>
        <w:rPr>
          <w:rFonts w:cs="Arial"/>
        </w:rPr>
      </w:pPr>
      <w:r w:rsidRPr="005C0F00">
        <w:rPr>
          <w:rFonts w:cs="Arial" w:hint="eastAsia"/>
        </w:rPr>
        <w:t>除非本协议另有约定，如因乙方原因导致开发工作延迟或停顿的，每延迟一天，按延迟部分对应金额的</w:t>
      </w:r>
      <w:r w:rsidRPr="005C0F00">
        <w:rPr>
          <w:rFonts w:cs="Arial"/>
        </w:rPr>
        <w:t>3</w:t>
      </w:r>
      <w:r w:rsidRPr="005C0F00">
        <w:rPr>
          <w:rFonts w:cs="Arial" w:hint="eastAsia"/>
        </w:rPr>
        <w:t>‰计算违约金，最高金额不超过合同总额的</w:t>
      </w:r>
      <w:r w:rsidRPr="005C0F00">
        <w:rPr>
          <w:rFonts w:cs="Arial"/>
        </w:rPr>
        <w:t>20</w:t>
      </w:r>
      <w:r w:rsidRPr="005C0F00">
        <w:rPr>
          <w:rFonts w:cs="Arial" w:hint="eastAsia"/>
        </w:rPr>
        <w:t>%。</w:t>
      </w:r>
    </w:p>
    <w:p w14:paraId="424A541D" w14:textId="77777777" w:rsidR="00A62077" w:rsidRPr="005C0F00" w:rsidRDefault="00A62077" w:rsidP="00A62077">
      <w:pPr>
        <w:numPr>
          <w:ilvl w:val="0"/>
          <w:numId w:val="34"/>
        </w:numPr>
        <w:spacing w:line="360" w:lineRule="auto"/>
        <w:rPr>
          <w:rFonts w:cs="Arial"/>
        </w:rPr>
      </w:pPr>
      <w:r w:rsidRPr="005C0F00">
        <w:rPr>
          <w:rFonts w:cs="Arial" w:hint="eastAsia"/>
        </w:rPr>
        <w:t>甲方延迟支付乙方技术服务费的，按照应付金额的</w:t>
      </w:r>
      <w:r w:rsidRPr="005C0F00">
        <w:rPr>
          <w:rFonts w:cs="Arial"/>
        </w:rPr>
        <w:t>3</w:t>
      </w:r>
      <w:r w:rsidRPr="005C0F00">
        <w:rPr>
          <w:rFonts w:cs="Arial" w:hint="eastAsia"/>
        </w:rPr>
        <w:t>‰每日支付赔偿金，最高金额不超过合同总额的</w:t>
      </w:r>
      <w:r w:rsidRPr="005C0F00">
        <w:rPr>
          <w:rFonts w:cs="Arial"/>
        </w:rPr>
        <w:t>20</w:t>
      </w:r>
      <w:r w:rsidRPr="005C0F00">
        <w:rPr>
          <w:rFonts w:cs="Arial" w:hint="eastAsia"/>
        </w:rPr>
        <w:t>%。甲方迟延付款达三十日仍未履行或经乙方书面催告后仍未履行的，乙方有权暂停提供服务或单方解除本合同。</w:t>
      </w:r>
    </w:p>
    <w:p w14:paraId="3889B480" w14:textId="77777777" w:rsidR="00A62077" w:rsidRPr="005C0F00" w:rsidRDefault="00A62077" w:rsidP="00A62077">
      <w:pPr>
        <w:numPr>
          <w:ilvl w:val="0"/>
          <w:numId w:val="34"/>
        </w:numPr>
        <w:spacing w:line="360" w:lineRule="auto"/>
        <w:rPr>
          <w:rFonts w:cs="Arial"/>
        </w:rPr>
      </w:pPr>
      <w:r w:rsidRPr="005C0F00">
        <w:rPr>
          <w:rFonts w:cs="Arial"/>
        </w:rPr>
        <w:lastRenderedPageBreak/>
        <w:t>除非本合同另有约定，任何一方违反本合同的规定，给另一方造成损失的，应赔偿另一方的损失，本协议所指损失包括：直接损失、间接损失、为维权支付的律师费、诉讼费、保全费、保全保险费、公证费等。</w:t>
      </w:r>
    </w:p>
    <w:p w14:paraId="15DE75C8" w14:textId="77777777" w:rsidR="00A62077" w:rsidRPr="005C0F00" w:rsidRDefault="00A62077" w:rsidP="00A62077">
      <w:pPr>
        <w:pStyle w:val="10"/>
        <w:keepNext w:val="0"/>
        <w:keepLines w:val="0"/>
        <w:numPr>
          <w:ilvl w:val="0"/>
          <w:numId w:val="23"/>
        </w:numPr>
        <w:spacing w:beforeLines="50" w:before="120" w:afterLines="50" w:line="360" w:lineRule="auto"/>
        <w:ind w:left="0" w:rightChars="2400" w:right="5760" w:firstLine="0"/>
        <w:rPr>
          <w:sz w:val="24"/>
          <w:szCs w:val="24"/>
        </w:rPr>
      </w:pPr>
      <w:bookmarkStart w:id="182" w:name="_Toc187251280"/>
      <w:r w:rsidRPr="005C0F00">
        <w:rPr>
          <w:rFonts w:hint="eastAsia"/>
          <w:sz w:val="24"/>
          <w:szCs w:val="24"/>
        </w:rPr>
        <w:t>争议的解决办法</w:t>
      </w:r>
      <w:bookmarkEnd w:id="182"/>
    </w:p>
    <w:p w14:paraId="125946FC" w14:textId="77777777" w:rsidR="00A62077" w:rsidRPr="005C0F00" w:rsidRDefault="00A62077" w:rsidP="00A62077">
      <w:pPr>
        <w:spacing w:line="360" w:lineRule="auto"/>
        <w:ind w:firstLineChars="200" w:firstLine="480"/>
        <w:rPr>
          <w:rFonts w:cs="Arial"/>
        </w:rPr>
      </w:pPr>
      <w:r w:rsidRPr="005C0F00">
        <w:rPr>
          <w:rFonts w:cs="Arial" w:hint="eastAsia"/>
        </w:rPr>
        <w:t>合同执行过程中双方如有争议，应友好协商解决，协商不成，双方同意提交乙方住所地人民法院进行裁决。</w:t>
      </w:r>
    </w:p>
    <w:p w14:paraId="0604F669" w14:textId="77777777" w:rsidR="00A62077" w:rsidRPr="005C0F00" w:rsidRDefault="00A62077" w:rsidP="00A62077">
      <w:pPr>
        <w:pStyle w:val="10"/>
        <w:keepNext w:val="0"/>
        <w:keepLines w:val="0"/>
        <w:numPr>
          <w:ilvl w:val="0"/>
          <w:numId w:val="23"/>
        </w:numPr>
        <w:spacing w:beforeLines="50" w:before="120" w:afterLines="50" w:line="360" w:lineRule="auto"/>
        <w:ind w:left="0" w:rightChars="2282" w:right="5477" w:firstLine="0"/>
        <w:rPr>
          <w:sz w:val="24"/>
          <w:szCs w:val="24"/>
        </w:rPr>
      </w:pPr>
      <w:bookmarkStart w:id="183" w:name="_Toc187251281"/>
      <w:r w:rsidRPr="005C0F00">
        <w:rPr>
          <w:rFonts w:hint="eastAsia"/>
          <w:sz w:val="24"/>
          <w:szCs w:val="24"/>
        </w:rPr>
        <w:t>关于反贿赂与腐败</w:t>
      </w:r>
      <w:bookmarkEnd w:id="183"/>
    </w:p>
    <w:p w14:paraId="076DCADA" w14:textId="77777777" w:rsidR="00A62077" w:rsidRPr="005C0F00" w:rsidRDefault="00A62077" w:rsidP="00A62077">
      <w:pPr>
        <w:numPr>
          <w:ilvl w:val="1"/>
          <w:numId w:val="35"/>
        </w:numPr>
        <w:spacing w:line="360" w:lineRule="auto"/>
        <w:ind w:left="420"/>
        <w:rPr>
          <w:rFonts w:cs="Arial"/>
        </w:rPr>
      </w:pPr>
      <w:r w:rsidRPr="005C0F00">
        <w:rPr>
          <w:rFonts w:cs="Arial" w:hint="eastAsia"/>
        </w:rPr>
        <w:t>甲乙双方都清楚并愿意严格遵守中华人民共和国反贿赂和反腐败的法律规定，双方都清楚任何形式的贿赂和贪渎行为都将触犯法律，并将受到法律的严惩。</w:t>
      </w:r>
    </w:p>
    <w:p w14:paraId="1A0BC339" w14:textId="77777777" w:rsidR="00A62077" w:rsidRPr="005C0F00" w:rsidRDefault="00A62077" w:rsidP="00A62077">
      <w:pPr>
        <w:numPr>
          <w:ilvl w:val="1"/>
          <w:numId w:val="35"/>
        </w:numPr>
        <w:spacing w:line="360" w:lineRule="auto"/>
        <w:ind w:left="420"/>
        <w:rPr>
          <w:rFonts w:cs="Arial"/>
        </w:rPr>
      </w:pPr>
      <w:r w:rsidRPr="005C0F00">
        <w:rPr>
          <w:rFonts w:cs="Arial" w:hint="eastAsia"/>
        </w:rPr>
        <w:t>甲方或乙方均不得向对方或对方经办人或其它相关人员索要、收受、提供、给予合同约定外的任何利益，包括但不限于明扣、暗扣、现金、购物卡、实物、有价证券、旅游或其它非物质性利益等，但如该等利益属于行业惯例或通常做法，则须在合同中明示。</w:t>
      </w:r>
    </w:p>
    <w:p w14:paraId="504D13C2" w14:textId="77777777" w:rsidR="00A62077" w:rsidRPr="005C0F00" w:rsidRDefault="00A62077" w:rsidP="00A62077">
      <w:pPr>
        <w:numPr>
          <w:ilvl w:val="1"/>
          <w:numId w:val="35"/>
        </w:numPr>
        <w:spacing w:line="360" w:lineRule="auto"/>
        <w:ind w:left="420"/>
        <w:rPr>
          <w:rFonts w:cs="Arial"/>
        </w:rPr>
      </w:pPr>
      <w:r w:rsidRPr="005C0F00">
        <w:rPr>
          <w:rFonts w:cs="Arial" w:hint="eastAsia"/>
        </w:rPr>
        <w:t>如因一方或一方相关人员违反上述规定，给对方造成损失的，应承担损害赔偿责任。</w:t>
      </w:r>
    </w:p>
    <w:p w14:paraId="37FBE034" w14:textId="77777777" w:rsidR="00A62077" w:rsidRPr="005C0F00" w:rsidRDefault="00A62077" w:rsidP="00A62077">
      <w:pPr>
        <w:pStyle w:val="10"/>
        <w:keepNext w:val="0"/>
        <w:keepLines w:val="0"/>
        <w:numPr>
          <w:ilvl w:val="0"/>
          <w:numId w:val="23"/>
        </w:numPr>
        <w:spacing w:beforeLines="50" w:before="120" w:afterLines="50" w:line="360" w:lineRule="auto"/>
        <w:ind w:left="0" w:rightChars="2872" w:right="6893" w:firstLine="0"/>
        <w:rPr>
          <w:sz w:val="24"/>
          <w:szCs w:val="24"/>
        </w:rPr>
      </w:pPr>
      <w:bookmarkStart w:id="184" w:name="_Toc187251282"/>
      <w:r w:rsidRPr="005C0F00">
        <w:rPr>
          <w:rFonts w:hint="eastAsia"/>
          <w:sz w:val="24"/>
          <w:szCs w:val="24"/>
        </w:rPr>
        <w:t>其他</w:t>
      </w:r>
      <w:bookmarkEnd w:id="184"/>
    </w:p>
    <w:p w14:paraId="54D505DA" w14:textId="77777777" w:rsidR="00A62077" w:rsidRPr="005C0F00" w:rsidRDefault="00A62077" w:rsidP="00A62077">
      <w:pPr>
        <w:numPr>
          <w:ilvl w:val="1"/>
          <w:numId w:val="36"/>
        </w:numPr>
        <w:spacing w:line="360" w:lineRule="auto"/>
        <w:ind w:left="426"/>
        <w:rPr>
          <w:rFonts w:cs="Arial"/>
        </w:rPr>
      </w:pPr>
      <w:r w:rsidRPr="005C0F00">
        <w:rPr>
          <w:rFonts w:cs="Arial" w:hint="eastAsia"/>
        </w:rPr>
        <w:t>合同的生效：本合同自双方签字盖章之日起生效。</w:t>
      </w:r>
    </w:p>
    <w:p w14:paraId="0B4E69AB" w14:textId="77777777" w:rsidR="00A62077" w:rsidRPr="005C0F00" w:rsidRDefault="00A62077" w:rsidP="00A62077">
      <w:pPr>
        <w:numPr>
          <w:ilvl w:val="1"/>
          <w:numId w:val="36"/>
        </w:numPr>
        <w:spacing w:line="360" w:lineRule="auto"/>
        <w:ind w:left="426"/>
        <w:rPr>
          <w:rFonts w:cs="Arial"/>
        </w:rPr>
      </w:pPr>
      <w:r w:rsidRPr="005C0F00">
        <w:rPr>
          <w:rFonts w:cs="Arial" w:hint="eastAsia"/>
        </w:rPr>
        <w:t>甲、乙双方指定以下项目联系人，管理本合同的开发和实施，如项目联系人发生</w:t>
      </w:r>
      <w:r w:rsidRPr="005C0F00">
        <w:rPr>
          <w:rFonts w:hint="eastAsia"/>
          <w:bCs/>
          <w:szCs w:val="21"/>
        </w:rPr>
        <w:t>变更应书面告知对方：</w:t>
      </w:r>
    </w:p>
    <w:p w14:paraId="5A38870F" w14:textId="77777777" w:rsidR="00A62077" w:rsidRPr="005C0F00" w:rsidRDefault="00A62077" w:rsidP="00A62077">
      <w:pPr>
        <w:pStyle w:val="1"/>
        <w:numPr>
          <w:ilvl w:val="0"/>
          <w:numId w:val="0"/>
        </w:numPr>
        <w:ind w:firstLineChars="200" w:firstLine="480"/>
        <w:rPr>
          <w:rFonts w:ascii="宋体" w:hAnsi="宋体" w:cs="Arial"/>
        </w:rPr>
      </w:pPr>
      <w:r w:rsidRPr="005C0F00">
        <w:rPr>
          <w:rFonts w:ascii="宋体" w:hAnsi="宋体" w:cs="Arial" w:hint="eastAsia"/>
        </w:rPr>
        <w:t>甲方指定联系人：</w:t>
      </w:r>
    </w:p>
    <w:p w14:paraId="45A21E4B" w14:textId="77777777" w:rsidR="00A62077" w:rsidRPr="005C0F00" w:rsidRDefault="00A62077" w:rsidP="00A62077">
      <w:pPr>
        <w:pStyle w:val="1"/>
        <w:numPr>
          <w:ilvl w:val="0"/>
          <w:numId w:val="0"/>
        </w:numPr>
        <w:rPr>
          <w:rFonts w:ascii="宋体" w:hAnsi="宋体" w:cs="Arial"/>
        </w:rPr>
      </w:pPr>
      <w:r w:rsidRPr="005C0F00">
        <w:rPr>
          <w:rFonts w:ascii="宋体" w:hAnsi="宋体" w:cs="Arial" w:hint="eastAsia"/>
        </w:rPr>
        <w:t xml:space="preserve">    电话：</w:t>
      </w:r>
    </w:p>
    <w:p w14:paraId="777106E6" w14:textId="77777777" w:rsidR="00A62077" w:rsidRPr="005C0F00" w:rsidRDefault="00A62077" w:rsidP="00A62077">
      <w:pPr>
        <w:pStyle w:val="1"/>
        <w:numPr>
          <w:ilvl w:val="0"/>
          <w:numId w:val="0"/>
        </w:numPr>
        <w:rPr>
          <w:rFonts w:ascii="宋体" w:hAnsi="宋体" w:cs="Arial"/>
        </w:rPr>
      </w:pPr>
      <w:r w:rsidRPr="005C0F00">
        <w:rPr>
          <w:rFonts w:ascii="宋体" w:hAnsi="宋体" w:cs="Arial" w:hint="eastAsia"/>
        </w:rPr>
        <w:t xml:space="preserve">    邮箱账号：</w:t>
      </w:r>
    </w:p>
    <w:p w14:paraId="462295B9" w14:textId="77777777" w:rsidR="00A62077" w:rsidRPr="005C0F00" w:rsidRDefault="00A62077" w:rsidP="00A62077">
      <w:pPr>
        <w:pStyle w:val="1"/>
        <w:numPr>
          <w:ilvl w:val="0"/>
          <w:numId w:val="0"/>
        </w:numPr>
        <w:rPr>
          <w:rFonts w:ascii="宋体" w:hAnsi="宋体" w:cs="Arial"/>
        </w:rPr>
      </w:pPr>
      <w:r w:rsidRPr="005C0F00">
        <w:rPr>
          <w:rFonts w:ascii="宋体" w:hAnsi="宋体" w:cs="Arial" w:hint="eastAsia"/>
        </w:rPr>
        <w:t xml:space="preserve"> </w:t>
      </w:r>
    </w:p>
    <w:p w14:paraId="37D6B0E6" w14:textId="77777777" w:rsidR="00A62077" w:rsidRPr="005C0F00" w:rsidRDefault="00A62077" w:rsidP="00A62077">
      <w:pPr>
        <w:pStyle w:val="1"/>
        <w:numPr>
          <w:ilvl w:val="0"/>
          <w:numId w:val="0"/>
        </w:numPr>
        <w:rPr>
          <w:rFonts w:ascii="宋体" w:hAnsi="宋体" w:cs="Arial"/>
        </w:rPr>
      </w:pPr>
    </w:p>
    <w:p w14:paraId="424D4777" w14:textId="77777777" w:rsidR="00A62077" w:rsidRPr="005C0F00" w:rsidRDefault="00A62077" w:rsidP="00A62077">
      <w:pPr>
        <w:pStyle w:val="1"/>
        <w:numPr>
          <w:ilvl w:val="0"/>
          <w:numId w:val="0"/>
        </w:numPr>
        <w:ind w:firstLineChars="200" w:firstLine="480"/>
        <w:rPr>
          <w:rFonts w:ascii="宋体" w:hAnsi="宋体" w:cs="Arial"/>
        </w:rPr>
      </w:pPr>
      <w:r w:rsidRPr="005C0F00">
        <w:rPr>
          <w:rFonts w:ascii="宋体" w:hAnsi="宋体" w:cs="Arial" w:hint="eastAsia"/>
        </w:rPr>
        <w:t>乙方指定联系人：</w:t>
      </w:r>
    </w:p>
    <w:p w14:paraId="29BB66E4" w14:textId="77777777" w:rsidR="00A62077" w:rsidRPr="005C0F00" w:rsidRDefault="00A62077" w:rsidP="00A62077">
      <w:pPr>
        <w:pStyle w:val="1"/>
        <w:numPr>
          <w:ilvl w:val="0"/>
          <w:numId w:val="0"/>
        </w:numPr>
        <w:ind w:firstLineChars="200" w:firstLine="480"/>
        <w:rPr>
          <w:rFonts w:ascii="宋体" w:hAnsi="宋体" w:cs="Arial"/>
        </w:rPr>
      </w:pPr>
      <w:r w:rsidRPr="005C0F00">
        <w:rPr>
          <w:rFonts w:ascii="宋体" w:hAnsi="宋体" w:cs="Arial" w:hint="eastAsia"/>
        </w:rPr>
        <w:t>电话：</w:t>
      </w:r>
    </w:p>
    <w:p w14:paraId="1566F752" w14:textId="77777777" w:rsidR="00A62077" w:rsidRPr="005C0F00" w:rsidRDefault="00A62077" w:rsidP="00A62077">
      <w:pPr>
        <w:pStyle w:val="1"/>
        <w:numPr>
          <w:ilvl w:val="0"/>
          <w:numId w:val="0"/>
        </w:numPr>
        <w:ind w:firstLineChars="200" w:firstLine="480"/>
        <w:rPr>
          <w:rFonts w:ascii="宋体" w:hAnsi="宋体" w:cs="Arial"/>
        </w:rPr>
      </w:pPr>
      <w:r w:rsidRPr="005C0F00">
        <w:rPr>
          <w:rFonts w:ascii="宋体" w:hAnsi="宋体" w:cs="Arial" w:hint="eastAsia"/>
        </w:rPr>
        <w:t>邮箱账号：</w:t>
      </w:r>
    </w:p>
    <w:p w14:paraId="2A2ACB00" w14:textId="77777777" w:rsidR="00A62077" w:rsidRPr="005C0F00" w:rsidRDefault="00A62077" w:rsidP="00A62077">
      <w:pPr>
        <w:pStyle w:val="1"/>
        <w:numPr>
          <w:ilvl w:val="0"/>
          <w:numId w:val="0"/>
        </w:numPr>
        <w:ind w:firstLineChars="200" w:firstLine="480"/>
        <w:rPr>
          <w:rFonts w:ascii="宋体" w:hAnsi="宋体" w:cs="Arial"/>
        </w:rPr>
      </w:pPr>
    </w:p>
    <w:p w14:paraId="46BA7A0B" w14:textId="77777777" w:rsidR="00A62077" w:rsidRPr="005C0F00" w:rsidRDefault="00A62077" w:rsidP="00A62077">
      <w:pPr>
        <w:numPr>
          <w:ilvl w:val="1"/>
          <w:numId w:val="36"/>
        </w:numPr>
        <w:spacing w:line="360" w:lineRule="auto"/>
        <w:ind w:left="420"/>
        <w:rPr>
          <w:rFonts w:cs="Arial"/>
        </w:rPr>
      </w:pPr>
      <w:r w:rsidRPr="005C0F00">
        <w:rPr>
          <w:rFonts w:cs="Arial" w:hint="eastAsia"/>
        </w:rPr>
        <w:t>如遇不可抗力（不可抗力指双方在订立合同时不能预见、对其发生和后果不能避免且不能克服的事件，鉴于网络的特殊性质，不可抗力亦应包括但不限于黑客攻击、计算机病毒发作、国家政策法律变更和电信部门技术调整导致之影响、因政府管制而造成的暂时性关闭等在内的任何非甲乙双方人为因素影响网络正常经营之情形）,导致本合同部分或全部无法继续履行</w:t>
      </w:r>
      <w:r w:rsidRPr="005C0F00">
        <w:rPr>
          <w:rFonts w:cs="Arial"/>
        </w:rPr>
        <w:t>,</w:t>
      </w:r>
      <w:r w:rsidRPr="005C0F00">
        <w:rPr>
          <w:rFonts w:cs="Arial" w:hint="eastAsia"/>
        </w:rPr>
        <w:t>双方互不负任何责任</w:t>
      </w:r>
      <w:r w:rsidRPr="005C0F00">
        <w:rPr>
          <w:rFonts w:cs="Arial"/>
        </w:rPr>
        <w:t>,</w:t>
      </w:r>
      <w:r w:rsidRPr="005C0F00">
        <w:rPr>
          <w:rFonts w:cs="Arial" w:hint="eastAsia"/>
        </w:rPr>
        <w:t xml:space="preserve">并可协商是否终止本合同。 </w:t>
      </w:r>
    </w:p>
    <w:p w14:paraId="7AE8D6ED" w14:textId="77777777" w:rsidR="00A62077" w:rsidRPr="005C0F00" w:rsidRDefault="00A62077" w:rsidP="00A62077">
      <w:pPr>
        <w:numPr>
          <w:ilvl w:val="1"/>
          <w:numId w:val="36"/>
        </w:numPr>
        <w:spacing w:line="360" w:lineRule="auto"/>
        <w:ind w:left="420"/>
        <w:rPr>
          <w:rFonts w:cs="Arial"/>
        </w:rPr>
      </w:pPr>
      <w:r w:rsidRPr="005C0F00">
        <w:rPr>
          <w:rFonts w:hint="eastAsia"/>
          <w:bCs/>
          <w:szCs w:val="21"/>
        </w:rPr>
        <w:t>合同项目实施过程中，对于项目实施内容调整、人员更换、项目验收等事项需签署书面协议的，甲方认可医院内部部门、科室或信息科有权使用科室的印章签署相应文件，甲方承诺认可对应文件的法律效力，并保证履行相应的义务、承担相关责任。</w:t>
      </w:r>
    </w:p>
    <w:p w14:paraId="518A479E" w14:textId="77777777" w:rsidR="00A62077" w:rsidRPr="005C0F00" w:rsidRDefault="00A62077" w:rsidP="00A62077">
      <w:pPr>
        <w:numPr>
          <w:ilvl w:val="1"/>
          <w:numId w:val="36"/>
        </w:numPr>
        <w:spacing w:line="360" w:lineRule="auto"/>
        <w:ind w:left="420"/>
        <w:rPr>
          <w:rFonts w:cs="Arial"/>
        </w:rPr>
      </w:pPr>
      <w:r w:rsidRPr="005C0F00">
        <w:rPr>
          <w:rFonts w:cs="Arial" w:hint="eastAsia"/>
        </w:rPr>
        <w:t>本合同正本一式肆份，甲方执贰份, 乙方执贰份，</w:t>
      </w:r>
      <w:r w:rsidRPr="005C0F00">
        <w:rPr>
          <w:rFonts w:cs="Arial"/>
        </w:rPr>
        <w:t>具有同等法律效力</w:t>
      </w:r>
      <w:r w:rsidRPr="005C0F00">
        <w:rPr>
          <w:rFonts w:cs="Arial" w:hint="eastAsia"/>
        </w:rPr>
        <w:t>。</w:t>
      </w:r>
    </w:p>
    <w:p w14:paraId="40EA6C9D" w14:textId="77777777" w:rsidR="00A62077" w:rsidRPr="005C0F00" w:rsidRDefault="00A62077" w:rsidP="00A62077">
      <w:pPr>
        <w:numPr>
          <w:ilvl w:val="1"/>
          <w:numId w:val="36"/>
        </w:numPr>
        <w:spacing w:line="360" w:lineRule="auto"/>
        <w:ind w:left="420"/>
        <w:rPr>
          <w:rFonts w:cs="Arial"/>
        </w:rPr>
      </w:pPr>
      <w:r w:rsidRPr="005C0F00">
        <w:rPr>
          <w:rFonts w:cs="Arial" w:hint="eastAsia"/>
        </w:rPr>
        <w:t>下列</w:t>
      </w:r>
      <w:r w:rsidRPr="005C0F00">
        <w:rPr>
          <w:rFonts w:cs="Arial"/>
        </w:rPr>
        <w:t>附件</w:t>
      </w:r>
      <w:r w:rsidRPr="005C0F00">
        <w:rPr>
          <w:rFonts w:cs="Arial" w:hint="eastAsia"/>
        </w:rPr>
        <w:t>是本合同不可</w:t>
      </w:r>
      <w:r w:rsidRPr="005C0F00">
        <w:rPr>
          <w:rFonts w:cs="Arial"/>
        </w:rPr>
        <w:t>分割的</w:t>
      </w:r>
      <w:r w:rsidRPr="005C0F00">
        <w:rPr>
          <w:rFonts w:cs="Arial" w:hint="eastAsia"/>
        </w:rPr>
        <w:t>有效</w:t>
      </w:r>
      <w:r w:rsidRPr="005C0F00">
        <w:rPr>
          <w:rFonts w:cs="Arial"/>
        </w:rPr>
        <w:t>组成部分，</w:t>
      </w:r>
      <w:r w:rsidRPr="005C0F00">
        <w:rPr>
          <w:rFonts w:cs="Arial" w:hint="eastAsia"/>
        </w:rPr>
        <w:t>与本</w:t>
      </w:r>
      <w:r w:rsidRPr="005C0F00">
        <w:rPr>
          <w:rFonts w:cs="Arial"/>
        </w:rPr>
        <w:t>合同具有同等法律效力。</w:t>
      </w:r>
    </w:p>
    <w:p w14:paraId="7C55924E" w14:textId="77777777" w:rsidR="00A62077" w:rsidRPr="005C0F00" w:rsidRDefault="00A62077" w:rsidP="00A62077">
      <w:pPr>
        <w:pStyle w:val="affff9"/>
        <w:numPr>
          <w:ilvl w:val="0"/>
          <w:numId w:val="37"/>
        </w:numPr>
        <w:tabs>
          <w:tab w:val="left" w:pos="0"/>
        </w:tabs>
        <w:adjustRightInd w:val="0"/>
        <w:snapToGrid w:val="0"/>
        <w:spacing w:line="360" w:lineRule="auto"/>
        <w:ind w:leftChars="200" w:left="900" w:firstLineChars="0"/>
      </w:pPr>
      <w:r w:rsidRPr="005C0F00">
        <w:t>《</w:t>
      </w:r>
      <w:r w:rsidRPr="005C0F00">
        <w:rPr>
          <w:rFonts w:hint="eastAsia"/>
        </w:rPr>
        <w:t>功能技术</w:t>
      </w:r>
      <w:r w:rsidRPr="005C0F00">
        <w:t>指标</w:t>
      </w:r>
      <w:r w:rsidRPr="005C0F00">
        <w:rPr>
          <w:rFonts w:hint="eastAsia"/>
        </w:rPr>
        <w:t>》</w:t>
      </w:r>
    </w:p>
    <w:p w14:paraId="79DAC147" w14:textId="77777777" w:rsidR="00A62077" w:rsidRPr="005C0F00" w:rsidRDefault="00A62077" w:rsidP="00A62077">
      <w:pPr>
        <w:pStyle w:val="affff9"/>
        <w:numPr>
          <w:ilvl w:val="0"/>
          <w:numId w:val="37"/>
        </w:numPr>
        <w:tabs>
          <w:tab w:val="left" w:pos="0"/>
        </w:tabs>
        <w:adjustRightInd w:val="0"/>
        <w:snapToGrid w:val="0"/>
        <w:spacing w:line="360" w:lineRule="auto"/>
        <w:ind w:leftChars="200" w:left="900" w:firstLineChars="0"/>
      </w:pPr>
      <w:r w:rsidRPr="005C0F00">
        <w:t>《</w:t>
      </w:r>
      <w:r w:rsidRPr="005C0F00">
        <w:rPr>
          <w:rFonts w:hint="eastAsia"/>
        </w:rPr>
        <w:t>验收单（</w:t>
      </w:r>
      <w:r w:rsidRPr="005C0F00">
        <w:t>样单）》</w:t>
      </w:r>
    </w:p>
    <w:p w14:paraId="5835C63D" w14:textId="77777777" w:rsidR="00A62077" w:rsidRPr="005C0F00" w:rsidRDefault="00A62077" w:rsidP="00A62077">
      <w:pPr>
        <w:spacing w:line="360" w:lineRule="auto"/>
        <w:ind w:firstLineChars="200" w:firstLine="480"/>
      </w:pPr>
      <w:r w:rsidRPr="005C0F00">
        <w:rPr>
          <w:rFonts w:hint="eastAsia"/>
        </w:rPr>
        <w:t>（以下无正文）</w:t>
      </w:r>
    </w:p>
    <w:p w14:paraId="2202FF55" w14:textId="77777777" w:rsidR="00A62077" w:rsidRPr="005C0F00" w:rsidRDefault="00A62077" w:rsidP="00A62077">
      <w:pPr>
        <w:spacing w:line="360" w:lineRule="auto"/>
        <w:ind w:firstLineChars="200" w:firstLine="480"/>
      </w:pPr>
    </w:p>
    <w:p w14:paraId="680A2C4E" w14:textId="77777777" w:rsidR="00A62077" w:rsidRPr="005C0F00" w:rsidRDefault="00A62077" w:rsidP="00A62077">
      <w:pPr>
        <w:spacing w:line="360" w:lineRule="auto"/>
        <w:ind w:firstLineChars="200" w:firstLine="480"/>
      </w:pPr>
    </w:p>
    <w:p w14:paraId="695290AA" w14:textId="77777777" w:rsidR="00A62077" w:rsidRPr="005C0F00" w:rsidRDefault="00A62077" w:rsidP="00A62077">
      <w:pPr>
        <w:spacing w:line="360" w:lineRule="auto"/>
        <w:ind w:firstLineChars="200" w:firstLine="480"/>
      </w:pPr>
      <w:r w:rsidRPr="005C0F00">
        <w:rPr>
          <w:rFonts w:hint="eastAsia"/>
        </w:rPr>
        <w:t xml:space="preserve"> </w:t>
      </w:r>
    </w:p>
    <w:tbl>
      <w:tblPr>
        <w:tblpPr w:leftFromText="180" w:rightFromText="180" w:vertAnchor="text" w:horzAnchor="margin" w:tblpY="544"/>
        <w:tblW w:w="9889" w:type="dxa"/>
        <w:tblLayout w:type="fixed"/>
        <w:tblLook w:val="04A0" w:firstRow="1" w:lastRow="0" w:firstColumn="1" w:lastColumn="0" w:noHBand="0" w:noVBand="1"/>
      </w:tblPr>
      <w:tblGrid>
        <w:gridCol w:w="5353"/>
        <w:gridCol w:w="4536"/>
      </w:tblGrid>
      <w:tr w:rsidR="00A62077" w:rsidRPr="005C0F00" w14:paraId="30CDCF91" w14:textId="77777777" w:rsidTr="00DA5D6A">
        <w:trPr>
          <w:trHeight w:val="397"/>
        </w:trPr>
        <w:tc>
          <w:tcPr>
            <w:tcW w:w="5353" w:type="dxa"/>
          </w:tcPr>
          <w:p w14:paraId="1F84ABEB" w14:textId="77777777" w:rsidR="00A62077" w:rsidRPr="005C0F00" w:rsidRDefault="00A62077" w:rsidP="00DA5D6A">
            <w:pPr>
              <w:spacing w:line="360" w:lineRule="auto"/>
              <w:rPr>
                <w:b/>
                <w:color w:val="000000"/>
              </w:rPr>
            </w:pPr>
            <w:r w:rsidRPr="005C0F00">
              <w:rPr>
                <w:rFonts w:hint="eastAsia"/>
                <w:b/>
                <w:color w:val="000000"/>
              </w:rPr>
              <w:t>服务委托方（甲方）：（盖章）</w:t>
            </w:r>
          </w:p>
          <w:p w14:paraId="3FC407E6" w14:textId="77777777" w:rsidR="00A62077" w:rsidRPr="005C0F00" w:rsidRDefault="00A62077" w:rsidP="00DA5D6A">
            <w:pPr>
              <w:spacing w:line="360" w:lineRule="auto"/>
              <w:rPr>
                <w:b/>
                <w:color w:val="000000"/>
              </w:rPr>
            </w:pPr>
          </w:p>
        </w:tc>
        <w:tc>
          <w:tcPr>
            <w:tcW w:w="4536" w:type="dxa"/>
          </w:tcPr>
          <w:p w14:paraId="5E6FDEDD" w14:textId="77777777" w:rsidR="00A62077" w:rsidRPr="005C0F00" w:rsidRDefault="00A62077" w:rsidP="00DA5D6A">
            <w:pPr>
              <w:spacing w:line="360" w:lineRule="auto"/>
              <w:rPr>
                <w:b/>
                <w:color w:val="000000"/>
              </w:rPr>
            </w:pPr>
            <w:r w:rsidRPr="005C0F00">
              <w:rPr>
                <w:rFonts w:hint="eastAsia"/>
                <w:b/>
                <w:color w:val="000000"/>
              </w:rPr>
              <w:t>服务提供方（乙方）：（盖章）</w:t>
            </w:r>
          </w:p>
          <w:p w14:paraId="04C5BC19" w14:textId="77777777" w:rsidR="00A62077" w:rsidRPr="005C0F00" w:rsidRDefault="00A62077" w:rsidP="00DA5D6A">
            <w:pPr>
              <w:spacing w:line="360" w:lineRule="auto"/>
              <w:rPr>
                <w:b/>
                <w:color w:val="000000"/>
              </w:rPr>
            </w:pPr>
          </w:p>
        </w:tc>
      </w:tr>
      <w:tr w:rsidR="00A62077" w:rsidRPr="005C0F00" w14:paraId="3799CA6C" w14:textId="77777777" w:rsidTr="00DA5D6A">
        <w:trPr>
          <w:trHeight w:val="397"/>
        </w:trPr>
        <w:tc>
          <w:tcPr>
            <w:tcW w:w="5353" w:type="dxa"/>
          </w:tcPr>
          <w:p w14:paraId="62A0C843" w14:textId="77777777" w:rsidR="00A62077" w:rsidRPr="005C0F00" w:rsidRDefault="00A62077" w:rsidP="00DA5D6A">
            <w:pPr>
              <w:spacing w:line="360" w:lineRule="auto"/>
              <w:rPr>
                <w:b/>
                <w:color w:val="000000"/>
              </w:rPr>
            </w:pPr>
            <w:r w:rsidRPr="005C0F00">
              <w:rPr>
                <w:rFonts w:hint="eastAsia"/>
                <w:b/>
                <w:color w:val="000000"/>
              </w:rPr>
              <w:t>授权代表：（签字）</w:t>
            </w:r>
          </w:p>
        </w:tc>
        <w:tc>
          <w:tcPr>
            <w:tcW w:w="4536" w:type="dxa"/>
          </w:tcPr>
          <w:p w14:paraId="4D2FA355" w14:textId="77777777" w:rsidR="00A62077" w:rsidRPr="005C0F00" w:rsidRDefault="00A62077" w:rsidP="00DA5D6A">
            <w:pPr>
              <w:spacing w:line="360" w:lineRule="auto"/>
              <w:rPr>
                <w:b/>
                <w:color w:val="000000"/>
              </w:rPr>
            </w:pPr>
            <w:r w:rsidRPr="005C0F00">
              <w:rPr>
                <w:rFonts w:hint="eastAsia"/>
                <w:b/>
                <w:color w:val="000000"/>
              </w:rPr>
              <w:t>授权代表：（签字）</w:t>
            </w:r>
          </w:p>
        </w:tc>
      </w:tr>
      <w:tr w:rsidR="00A62077" w:rsidRPr="005C0F00" w14:paraId="32703746" w14:textId="77777777" w:rsidTr="00DA5D6A">
        <w:trPr>
          <w:trHeight w:val="397"/>
        </w:trPr>
        <w:tc>
          <w:tcPr>
            <w:tcW w:w="5353" w:type="dxa"/>
          </w:tcPr>
          <w:p w14:paraId="21F76335" w14:textId="77777777" w:rsidR="00A62077" w:rsidRPr="005C0F00" w:rsidRDefault="00A62077" w:rsidP="00DA5D6A">
            <w:pPr>
              <w:spacing w:line="360" w:lineRule="auto"/>
              <w:rPr>
                <w:b/>
                <w:color w:val="000000"/>
              </w:rPr>
            </w:pPr>
            <w:r w:rsidRPr="005C0F00">
              <w:rPr>
                <w:rFonts w:hint="eastAsia"/>
                <w:b/>
                <w:color w:val="000000"/>
              </w:rPr>
              <w:t>日期：    年    月    日</w:t>
            </w:r>
          </w:p>
        </w:tc>
        <w:tc>
          <w:tcPr>
            <w:tcW w:w="4536" w:type="dxa"/>
          </w:tcPr>
          <w:p w14:paraId="2AA5B728" w14:textId="77777777" w:rsidR="00A62077" w:rsidRPr="005C0F00" w:rsidRDefault="00A62077" w:rsidP="00DA5D6A">
            <w:pPr>
              <w:spacing w:line="360" w:lineRule="auto"/>
              <w:rPr>
                <w:b/>
                <w:color w:val="000000"/>
              </w:rPr>
            </w:pPr>
            <w:r w:rsidRPr="005C0F00">
              <w:rPr>
                <w:rFonts w:hint="eastAsia"/>
                <w:b/>
                <w:color w:val="000000"/>
              </w:rPr>
              <w:t>日期：    年    月    日</w:t>
            </w:r>
          </w:p>
        </w:tc>
      </w:tr>
    </w:tbl>
    <w:p w14:paraId="160545AF" w14:textId="77777777" w:rsidR="00A62077" w:rsidRPr="005C0F00" w:rsidRDefault="00A62077" w:rsidP="00A62077">
      <w:pPr>
        <w:spacing w:line="360" w:lineRule="auto"/>
        <w:rPr>
          <w:rFonts w:asciiTheme="minorEastAsia" w:eastAsiaTheme="minorEastAsia" w:hAnsiTheme="minorEastAsia"/>
          <w:b/>
          <w:bCs/>
          <w:kern w:val="44"/>
          <w:sz w:val="30"/>
          <w:szCs w:val="30"/>
        </w:rPr>
      </w:pPr>
    </w:p>
    <w:p w14:paraId="634F0877" w14:textId="77777777" w:rsidR="00A62077" w:rsidRPr="005C0F00" w:rsidRDefault="00A62077" w:rsidP="00A62077">
      <w:pPr>
        <w:pStyle w:val="Default"/>
      </w:pPr>
    </w:p>
    <w:p w14:paraId="7F34C34F" w14:textId="71436B1F" w:rsidR="00C64937" w:rsidRPr="005C0F00" w:rsidRDefault="00A62077">
      <w:pPr>
        <w:rPr>
          <w:rFonts w:asciiTheme="minorEastAsia" w:eastAsiaTheme="minorEastAsia" w:hAnsiTheme="minorEastAsia"/>
          <w:b/>
          <w:bCs/>
          <w:kern w:val="44"/>
          <w:sz w:val="30"/>
          <w:szCs w:val="30"/>
        </w:rPr>
      </w:pPr>
      <w:r w:rsidRPr="005C0F00">
        <w:rPr>
          <w:rFonts w:asciiTheme="minorEastAsia" w:eastAsiaTheme="minorEastAsia" w:hAnsiTheme="minorEastAsia"/>
          <w:sz w:val="30"/>
          <w:szCs w:val="30"/>
        </w:rPr>
        <w:br w:type="page"/>
      </w:r>
    </w:p>
    <w:p w14:paraId="26359DDE" w14:textId="77777777" w:rsidR="00C64937" w:rsidRPr="005C0F00" w:rsidRDefault="008D332D">
      <w:pPr>
        <w:pStyle w:val="10"/>
        <w:spacing w:line="360" w:lineRule="auto"/>
        <w:rPr>
          <w:rFonts w:asciiTheme="minorEastAsia" w:eastAsiaTheme="minorEastAsia" w:hAnsiTheme="minorEastAsia"/>
          <w:sz w:val="30"/>
          <w:szCs w:val="30"/>
        </w:rPr>
      </w:pPr>
      <w:bookmarkStart w:id="185" w:name="_Toc187251283"/>
      <w:r w:rsidRPr="005C0F00">
        <w:rPr>
          <w:rFonts w:asciiTheme="minorEastAsia" w:eastAsiaTheme="minorEastAsia" w:hAnsiTheme="minorEastAsia" w:hint="eastAsia"/>
          <w:sz w:val="30"/>
          <w:szCs w:val="30"/>
        </w:rPr>
        <w:lastRenderedPageBreak/>
        <w:t>第七章 响应文件格式</w:t>
      </w:r>
      <w:bookmarkEnd w:id="173"/>
      <w:bookmarkEnd w:id="185"/>
    </w:p>
    <w:p w14:paraId="71F62456" w14:textId="77777777" w:rsidR="00C64937" w:rsidRPr="005C0F00" w:rsidRDefault="00C64937">
      <w:pPr>
        <w:spacing w:line="360" w:lineRule="auto"/>
        <w:rPr>
          <w:rFonts w:asciiTheme="minorEastAsia" w:eastAsiaTheme="minorEastAsia" w:hAnsiTheme="minorEastAsia"/>
        </w:rPr>
      </w:pPr>
    </w:p>
    <w:p w14:paraId="0ADCFD84" w14:textId="77777777" w:rsidR="00C64937" w:rsidRPr="005C0F00" w:rsidRDefault="008D332D">
      <w:pPr>
        <w:tabs>
          <w:tab w:val="left" w:pos="900"/>
          <w:tab w:val="left" w:pos="1980"/>
        </w:tabs>
        <w:snapToGrid w:val="0"/>
        <w:spacing w:line="360" w:lineRule="auto"/>
        <w:ind w:left="142"/>
        <w:rPr>
          <w:rFonts w:asciiTheme="minorEastAsia" w:eastAsiaTheme="minorEastAsia" w:hAnsiTheme="minorEastAsia"/>
        </w:rPr>
      </w:pPr>
      <w:r w:rsidRPr="005C0F00">
        <w:rPr>
          <w:rFonts w:asciiTheme="minorEastAsia" w:eastAsiaTheme="minorEastAsia" w:hAnsiTheme="minorEastAsia"/>
          <w:b/>
        </w:rPr>
        <w:t>供应商编制文件须知</w:t>
      </w:r>
    </w:p>
    <w:p w14:paraId="5AF6779C" w14:textId="77777777" w:rsidR="00C64937" w:rsidRPr="005C0F00" w:rsidRDefault="008D332D">
      <w:pPr>
        <w:tabs>
          <w:tab w:val="left" w:pos="900"/>
          <w:tab w:val="left" w:pos="1980"/>
        </w:tabs>
        <w:snapToGrid w:val="0"/>
        <w:spacing w:line="360" w:lineRule="auto"/>
        <w:ind w:left="142"/>
        <w:rPr>
          <w:rFonts w:asciiTheme="minorEastAsia" w:eastAsiaTheme="minorEastAsia" w:hAnsiTheme="minorEastAsia"/>
        </w:rPr>
      </w:pPr>
      <w:r w:rsidRPr="005C0F00">
        <w:rPr>
          <w:rFonts w:asciiTheme="minorEastAsia" w:eastAsiaTheme="minorEastAsia" w:hAnsiTheme="minorEastAsia"/>
        </w:rPr>
        <w:t>1、供应商按照本部分的顺序编制响应文件，编制中涉及格式资料的，应按照本部分提供的内容和格式（所有表格的格式可扩展）填写提交。</w:t>
      </w:r>
    </w:p>
    <w:p w14:paraId="3C578087" w14:textId="77777777" w:rsidR="00C64937" w:rsidRPr="005C0F00" w:rsidRDefault="008D332D">
      <w:pPr>
        <w:tabs>
          <w:tab w:val="left" w:pos="900"/>
          <w:tab w:val="left" w:pos="1980"/>
        </w:tabs>
        <w:snapToGrid w:val="0"/>
        <w:spacing w:line="360" w:lineRule="auto"/>
        <w:ind w:left="142"/>
        <w:rPr>
          <w:rFonts w:asciiTheme="minorEastAsia" w:eastAsiaTheme="minorEastAsia" w:hAnsiTheme="minorEastAsia"/>
        </w:rPr>
      </w:pPr>
      <w:r w:rsidRPr="005C0F00">
        <w:rPr>
          <w:rFonts w:asciiTheme="minorEastAsia" w:eastAsiaTheme="minorEastAsia" w:hAnsiTheme="minorEastAsia"/>
        </w:rPr>
        <w:t>2、对于比选文件成交记了“格式”文件的，供应商不得改变格式中给定的文字所表达的含义，不得删减格式中的实质性内容，不得自行添加与格式中给定的文字内容相矛盾的内容，不得对应当填写的空格不填写或不实质性响应，否则</w:t>
      </w:r>
      <w:r w:rsidRPr="005C0F00">
        <w:rPr>
          <w:rFonts w:asciiTheme="minorEastAsia" w:eastAsiaTheme="minorEastAsia" w:hAnsiTheme="minorEastAsia" w:hint="eastAsia"/>
          <w:b/>
        </w:rPr>
        <w:t>响应</w:t>
      </w:r>
      <w:r w:rsidRPr="005C0F00">
        <w:rPr>
          <w:rFonts w:asciiTheme="minorEastAsia" w:eastAsiaTheme="minorEastAsia" w:hAnsiTheme="minorEastAsia"/>
          <w:b/>
        </w:rPr>
        <w:t>无效</w:t>
      </w:r>
      <w:r w:rsidRPr="005C0F00">
        <w:rPr>
          <w:rFonts w:asciiTheme="minorEastAsia" w:eastAsiaTheme="minorEastAsia" w:hAnsiTheme="minorEastAsia"/>
        </w:rPr>
        <w:t>。未标记“实格式”的文件和比选文件未提供格式的内容，可由供应商自行编写。</w:t>
      </w:r>
    </w:p>
    <w:p w14:paraId="03EA8141" w14:textId="77777777" w:rsidR="00C64937" w:rsidRPr="005C0F00" w:rsidRDefault="008D332D">
      <w:pPr>
        <w:tabs>
          <w:tab w:val="left" w:pos="900"/>
          <w:tab w:val="left" w:pos="1980"/>
        </w:tabs>
        <w:snapToGrid w:val="0"/>
        <w:spacing w:line="360" w:lineRule="auto"/>
        <w:ind w:left="142"/>
        <w:rPr>
          <w:rFonts w:asciiTheme="minorEastAsia" w:eastAsiaTheme="minorEastAsia" w:hAnsiTheme="minorEastAsia"/>
        </w:rPr>
      </w:pPr>
      <w:r w:rsidRPr="005C0F00">
        <w:rPr>
          <w:rFonts w:asciiTheme="minorEastAsia" w:eastAsiaTheme="minorEastAsia" w:hAnsiTheme="minorEastAsia"/>
        </w:rPr>
        <w:t>3、全部声明和问题的回答及所附材料必须是真实的、准确的和完整的。</w:t>
      </w:r>
    </w:p>
    <w:p w14:paraId="566D55A8" w14:textId="77777777" w:rsidR="00C64937" w:rsidRPr="005C0F00" w:rsidRDefault="008D332D">
      <w:pPr>
        <w:pStyle w:val="32"/>
        <w:rPr>
          <w:rFonts w:asciiTheme="minorEastAsia" w:eastAsiaTheme="minorEastAsia" w:hAnsiTheme="minorEastAsia"/>
          <w:szCs w:val="24"/>
        </w:rPr>
      </w:pPr>
      <w:r w:rsidRPr="005C0F00">
        <w:rPr>
          <w:rFonts w:asciiTheme="minorEastAsia" w:eastAsiaTheme="minorEastAsia" w:hAnsiTheme="minorEastAsia"/>
        </w:rPr>
        <w:br w:type="page"/>
      </w:r>
      <w:bookmarkStart w:id="186" w:name="_Toc514926454"/>
      <w:bookmarkStart w:id="187" w:name="_Toc497235042"/>
      <w:bookmarkStart w:id="188" w:name="_Toc173600989"/>
      <w:bookmarkStart w:id="189" w:name="_Toc187251284"/>
      <w:r w:rsidRPr="005C0F00">
        <w:rPr>
          <w:rFonts w:asciiTheme="minorEastAsia" w:eastAsiaTheme="minorEastAsia" w:hAnsiTheme="minorEastAsia"/>
          <w:szCs w:val="24"/>
        </w:rPr>
        <w:lastRenderedPageBreak/>
        <w:t>1</w:t>
      </w: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 xml:space="preserve">投 标 </w:t>
      </w:r>
      <w:bookmarkEnd w:id="186"/>
      <w:bookmarkEnd w:id="187"/>
      <w:r w:rsidRPr="005C0F00">
        <w:rPr>
          <w:rFonts w:asciiTheme="minorEastAsia" w:eastAsiaTheme="minorEastAsia" w:hAnsiTheme="minorEastAsia" w:hint="eastAsia"/>
          <w:szCs w:val="24"/>
        </w:rPr>
        <w:t>书（格式）</w:t>
      </w:r>
      <w:bookmarkEnd w:id="188"/>
      <w:bookmarkEnd w:id="189"/>
    </w:p>
    <w:p w14:paraId="3B7BECF7" w14:textId="77777777" w:rsidR="00C64937" w:rsidRPr="005C0F00" w:rsidRDefault="008D332D">
      <w:pPr>
        <w:tabs>
          <w:tab w:val="left" w:pos="5580"/>
        </w:tabs>
        <w:spacing w:line="360" w:lineRule="auto"/>
        <w:ind w:left="420"/>
        <w:rPr>
          <w:rFonts w:asciiTheme="minorEastAsia" w:eastAsiaTheme="minorEastAsia" w:hAnsiTheme="minorEastAsia"/>
        </w:rPr>
      </w:pPr>
      <w:r w:rsidRPr="005C0F00">
        <w:rPr>
          <w:rFonts w:asciiTheme="minorEastAsia" w:eastAsiaTheme="minorEastAsia" w:hAnsiTheme="minorEastAsia" w:hint="eastAsia"/>
        </w:rPr>
        <w:t>致（采购人）：</w:t>
      </w:r>
      <w:r w:rsidRPr="005C0F00">
        <w:rPr>
          <w:rFonts w:asciiTheme="minorEastAsia" w:eastAsiaTheme="minorEastAsia" w:hAnsiTheme="minorEastAsia"/>
        </w:rPr>
        <w:t xml:space="preserve"> </w:t>
      </w:r>
    </w:p>
    <w:p w14:paraId="1C3E9EE4" w14:textId="77777777" w:rsidR="00C64937" w:rsidRPr="005C0F00" w:rsidRDefault="008D332D">
      <w:pPr>
        <w:tabs>
          <w:tab w:val="left" w:pos="5580"/>
        </w:tabs>
        <w:spacing w:line="360" w:lineRule="auto"/>
        <w:ind w:firstLine="408"/>
        <w:rPr>
          <w:rFonts w:asciiTheme="minorEastAsia" w:eastAsiaTheme="minorEastAsia" w:hAnsiTheme="minorEastAsia"/>
        </w:rPr>
      </w:pPr>
      <w:r w:rsidRPr="005C0F00">
        <w:rPr>
          <w:rFonts w:asciiTheme="minorEastAsia" w:eastAsiaTheme="minorEastAsia" w:hAnsiTheme="minorEastAsia" w:hint="eastAsia"/>
        </w:rPr>
        <w:t>根据贵方为</w:t>
      </w:r>
      <w:r w:rsidRPr="005C0F00">
        <w:rPr>
          <w:rFonts w:asciiTheme="minorEastAsia" w:eastAsiaTheme="minorEastAsia" w:hAnsiTheme="minorEastAsia"/>
        </w:rPr>
        <w:t>(</w:t>
      </w:r>
      <w:r w:rsidRPr="005C0F00">
        <w:rPr>
          <w:rFonts w:asciiTheme="minorEastAsia" w:eastAsiaTheme="minorEastAsia" w:hAnsiTheme="minorEastAsia" w:hint="eastAsia"/>
          <w:u w:val="single"/>
        </w:rPr>
        <w:t>项目名称</w:t>
      </w:r>
      <w:r w:rsidRPr="005C0F00">
        <w:rPr>
          <w:rFonts w:asciiTheme="minorEastAsia" w:eastAsiaTheme="minorEastAsia" w:hAnsiTheme="minorEastAsia"/>
        </w:rPr>
        <w:t>)项目的</w:t>
      </w:r>
      <w:r w:rsidRPr="005C0F00">
        <w:rPr>
          <w:rFonts w:asciiTheme="minorEastAsia" w:eastAsiaTheme="minorEastAsia" w:hAnsiTheme="minorEastAsia" w:hint="eastAsia"/>
        </w:rPr>
        <w:t>比选</w:t>
      </w:r>
      <w:r w:rsidRPr="005C0F00">
        <w:rPr>
          <w:rFonts w:asciiTheme="minorEastAsia" w:eastAsiaTheme="minorEastAsia" w:hAnsiTheme="minorEastAsia"/>
        </w:rPr>
        <w:t>公告（</w:t>
      </w:r>
      <w:r w:rsidRPr="005C0F00">
        <w:rPr>
          <w:rFonts w:asciiTheme="minorEastAsia" w:eastAsiaTheme="minorEastAsia" w:hAnsiTheme="minorEastAsia" w:hint="eastAsia"/>
        </w:rPr>
        <w:t>比选</w:t>
      </w:r>
      <w:r w:rsidRPr="005C0F00">
        <w:rPr>
          <w:rFonts w:asciiTheme="minorEastAsia" w:eastAsiaTheme="minorEastAsia" w:hAnsiTheme="minorEastAsia"/>
        </w:rPr>
        <w:t>邀请）(</w:t>
      </w:r>
      <w:r w:rsidRPr="005C0F00">
        <w:rPr>
          <w:rFonts w:asciiTheme="minorEastAsia" w:eastAsiaTheme="minorEastAsia" w:hAnsiTheme="minorEastAsia" w:hint="eastAsia"/>
          <w:u w:val="single"/>
        </w:rPr>
        <w:t>项目编号</w:t>
      </w:r>
      <w:r w:rsidRPr="005C0F00">
        <w:rPr>
          <w:rFonts w:asciiTheme="minorEastAsia" w:eastAsiaTheme="minorEastAsia" w:hAnsiTheme="minorEastAsia"/>
        </w:rPr>
        <w:t>),签字代表(</w:t>
      </w:r>
      <w:r w:rsidRPr="005C0F00">
        <w:rPr>
          <w:rFonts w:asciiTheme="minorEastAsia" w:eastAsiaTheme="minorEastAsia" w:hAnsiTheme="minorEastAsia" w:hint="eastAsia"/>
          <w:u w:val="single"/>
        </w:rPr>
        <w:t>姓名、职务</w:t>
      </w:r>
      <w:r w:rsidRPr="005C0F00">
        <w:rPr>
          <w:rFonts w:asciiTheme="minorEastAsia" w:eastAsiaTheme="minorEastAsia" w:hAnsiTheme="minorEastAsia"/>
        </w:rPr>
        <w:t>)经正式授权并代表供应商（</w:t>
      </w:r>
      <w:r w:rsidRPr="005C0F00">
        <w:rPr>
          <w:rFonts w:asciiTheme="minorEastAsia" w:eastAsiaTheme="minorEastAsia" w:hAnsiTheme="minorEastAsia" w:hint="eastAsia"/>
          <w:u w:val="single"/>
        </w:rPr>
        <w:t>供应商名称、地址</w:t>
      </w:r>
      <w:r w:rsidRPr="005C0F00">
        <w:rPr>
          <w:rFonts w:asciiTheme="minorEastAsia" w:eastAsiaTheme="minorEastAsia" w:hAnsiTheme="minorEastAsia" w:hint="eastAsia"/>
        </w:rPr>
        <w:t>）提交下述文件正本一份、副本</w:t>
      </w:r>
      <w:r w:rsidRPr="005C0F00">
        <w:rPr>
          <w:rFonts w:asciiTheme="minorEastAsia" w:eastAsiaTheme="minorEastAsia" w:hAnsiTheme="minorEastAsia"/>
        </w:rPr>
        <w:t>___份</w:t>
      </w:r>
      <w:r w:rsidRPr="005C0F00">
        <w:rPr>
          <w:rFonts w:asciiTheme="minorEastAsia" w:eastAsiaTheme="minorEastAsia" w:hAnsiTheme="minorEastAsia" w:hint="eastAsia"/>
        </w:rPr>
        <w:t>及电子版</w:t>
      </w:r>
      <w:r w:rsidRPr="005C0F00">
        <w:rPr>
          <w:rFonts w:asciiTheme="minorEastAsia" w:eastAsiaTheme="minorEastAsia" w:hAnsiTheme="minorEastAsia" w:hint="eastAsia"/>
          <w:u w:val="single"/>
        </w:rPr>
        <w:t xml:space="preserve"> </w:t>
      </w:r>
      <w:r w:rsidRPr="005C0F00">
        <w:rPr>
          <w:rFonts w:asciiTheme="minorEastAsia" w:eastAsiaTheme="minorEastAsia" w:hAnsiTheme="minorEastAsia"/>
          <w:u w:val="single"/>
        </w:rPr>
        <w:t xml:space="preserve">   </w:t>
      </w:r>
      <w:r w:rsidRPr="005C0F00">
        <w:rPr>
          <w:rFonts w:asciiTheme="minorEastAsia" w:eastAsiaTheme="minorEastAsia" w:hAnsiTheme="minorEastAsia" w:hint="eastAsia"/>
        </w:rPr>
        <w:t>份。</w:t>
      </w:r>
    </w:p>
    <w:p w14:paraId="29625E88" w14:textId="77777777" w:rsidR="00C64937" w:rsidRPr="005C0F00" w:rsidRDefault="008D332D">
      <w:pPr>
        <w:pStyle w:val="aff3"/>
        <w:tabs>
          <w:tab w:val="left" w:pos="5580"/>
        </w:tabs>
        <w:spacing w:line="360" w:lineRule="auto"/>
        <w:ind w:firstLineChars="200" w:firstLine="480"/>
        <w:rPr>
          <w:rFonts w:asciiTheme="minorEastAsia" w:eastAsiaTheme="minorEastAsia" w:hAnsiTheme="minorEastAsia"/>
          <w:szCs w:val="20"/>
        </w:rPr>
      </w:pPr>
      <w:r w:rsidRPr="005C0F00">
        <w:rPr>
          <w:rFonts w:asciiTheme="minorEastAsia" w:eastAsiaTheme="minorEastAsia" w:hAnsiTheme="minorEastAsia"/>
          <w:szCs w:val="20"/>
        </w:rPr>
        <w:t>我方</w:t>
      </w:r>
      <w:r w:rsidRPr="005C0F00">
        <w:rPr>
          <w:rFonts w:asciiTheme="minorEastAsia" w:eastAsiaTheme="minorEastAsia" w:hAnsiTheme="minorEastAsia"/>
        </w:rPr>
        <w:t>已详细审查全部比选文件</w:t>
      </w:r>
      <w:r w:rsidRPr="005C0F00">
        <w:rPr>
          <w:rFonts w:asciiTheme="minorEastAsia" w:eastAsiaTheme="minorEastAsia" w:hAnsiTheme="minorEastAsia"/>
          <w:szCs w:val="20"/>
        </w:rPr>
        <w:t>，自愿参与</w:t>
      </w:r>
      <w:r w:rsidRPr="005C0F00">
        <w:rPr>
          <w:rFonts w:asciiTheme="minorEastAsia" w:eastAsiaTheme="minorEastAsia" w:hAnsiTheme="minorEastAsia" w:hint="eastAsia"/>
          <w:szCs w:val="20"/>
        </w:rPr>
        <w:t>响应</w:t>
      </w:r>
      <w:r w:rsidRPr="005C0F00">
        <w:rPr>
          <w:rFonts w:asciiTheme="minorEastAsia" w:eastAsiaTheme="minorEastAsia" w:hAnsiTheme="minorEastAsia"/>
          <w:szCs w:val="20"/>
        </w:rPr>
        <w:t>并承诺如下：</w:t>
      </w:r>
    </w:p>
    <w:p w14:paraId="3DD148BF" w14:textId="77777777" w:rsidR="00C64937" w:rsidRPr="005C0F00" w:rsidRDefault="008D332D">
      <w:pPr>
        <w:pStyle w:val="aff3"/>
        <w:tabs>
          <w:tab w:val="left" w:pos="5580"/>
        </w:tabs>
        <w:spacing w:line="360" w:lineRule="auto"/>
        <w:ind w:firstLineChars="200" w:firstLine="480"/>
        <w:rPr>
          <w:rFonts w:asciiTheme="minorEastAsia" w:eastAsiaTheme="minorEastAsia" w:hAnsiTheme="minorEastAsia"/>
          <w:szCs w:val="24"/>
        </w:rPr>
      </w:pP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1）后附“</w:t>
      </w:r>
      <w:r w:rsidRPr="005C0F00">
        <w:rPr>
          <w:rFonts w:asciiTheme="minorEastAsia" w:eastAsiaTheme="minorEastAsia" w:hAnsiTheme="minorEastAsia" w:hint="eastAsia"/>
          <w:szCs w:val="24"/>
        </w:rPr>
        <w:t>报价</w:t>
      </w:r>
      <w:r w:rsidRPr="005C0F00">
        <w:rPr>
          <w:rFonts w:asciiTheme="minorEastAsia" w:eastAsiaTheme="minorEastAsia" w:hAnsiTheme="minorEastAsia"/>
          <w:szCs w:val="24"/>
        </w:rPr>
        <w:t>一览表”为我方参加此次</w:t>
      </w:r>
      <w:r w:rsidRPr="005C0F00">
        <w:rPr>
          <w:rFonts w:asciiTheme="minorEastAsia" w:eastAsiaTheme="minorEastAsia" w:hAnsiTheme="minorEastAsia" w:hint="eastAsia"/>
          <w:szCs w:val="24"/>
        </w:rPr>
        <w:t>比选</w:t>
      </w:r>
      <w:r w:rsidRPr="005C0F00">
        <w:rPr>
          <w:rFonts w:asciiTheme="minorEastAsia" w:eastAsiaTheme="minorEastAsia" w:hAnsiTheme="minorEastAsia"/>
          <w:szCs w:val="24"/>
        </w:rPr>
        <w:t>的</w:t>
      </w:r>
      <w:r w:rsidRPr="005C0F00">
        <w:rPr>
          <w:rFonts w:asciiTheme="minorEastAsia" w:eastAsiaTheme="minorEastAsia" w:hAnsiTheme="minorEastAsia" w:hint="eastAsia"/>
          <w:szCs w:val="24"/>
        </w:rPr>
        <w:t>响应</w:t>
      </w:r>
      <w:r w:rsidRPr="005C0F00">
        <w:rPr>
          <w:rFonts w:asciiTheme="minorEastAsia" w:eastAsiaTheme="minorEastAsia" w:hAnsiTheme="minorEastAsia"/>
          <w:szCs w:val="24"/>
        </w:rPr>
        <w:t>报价。</w:t>
      </w:r>
    </w:p>
    <w:p w14:paraId="20E089DA" w14:textId="77777777" w:rsidR="00C64937" w:rsidRPr="005C0F00" w:rsidRDefault="008D332D">
      <w:pPr>
        <w:pStyle w:val="aff3"/>
        <w:tabs>
          <w:tab w:val="left" w:pos="720"/>
          <w:tab w:val="left" w:pos="900"/>
        </w:tabs>
        <w:spacing w:line="360" w:lineRule="auto"/>
        <w:ind w:firstLineChars="200" w:firstLine="480"/>
        <w:rPr>
          <w:rFonts w:asciiTheme="minorEastAsia" w:eastAsiaTheme="minorEastAsia" w:hAnsiTheme="minorEastAsia"/>
          <w:szCs w:val="20"/>
        </w:rPr>
      </w:pP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3</w:t>
      </w:r>
      <w:r w:rsidRPr="005C0F00">
        <w:rPr>
          <w:rFonts w:asciiTheme="minorEastAsia" w:eastAsiaTheme="minorEastAsia" w:hAnsiTheme="minorEastAsia" w:hint="eastAsia"/>
          <w:szCs w:val="24"/>
        </w:rPr>
        <w:t>）</w:t>
      </w:r>
      <w:r w:rsidRPr="005C0F00">
        <w:rPr>
          <w:rFonts w:asciiTheme="minorEastAsia" w:eastAsiaTheme="minorEastAsia" w:hAnsiTheme="minorEastAsia"/>
          <w:szCs w:val="20"/>
        </w:rPr>
        <w:t>除合同条款及采购需求偏离表列出的偏离外，我方响应比选文件的全部要求。</w:t>
      </w:r>
    </w:p>
    <w:p w14:paraId="61152817" w14:textId="77777777" w:rsidR="00C64937" w:rsidRPr="005C0F00" w:rsidRDefault="008D332D">
      <w:pPr>
        <w:tabs>
          <w:tab w:val="left" w:pos="5580"/>
        </w:tabs>
        <w:spacing w:line="360" w:lineRule="auto"/>
        <w:ind w:firstLineChars="200" w:firstLine="480"/>
        <w:rPr>
          <w:rFonts w:asciiTheme="minorEastAsia" w:eastAsiaTheme="minorEastAsia" w:hAnsiTheme="minorEastAsia"/>
          <w:szCs w:val="20"/>
        </w:rPr>
      </w:pPr>
      <w:r w:rsidRPr="005C0F00">
        <w:rPr>
          <w:rFonts w:asciiTheme="minorEastAsia" w:eastAsiaTheme="minorEastAsia" w:hAnsiTheme="minorEastAsia"/>
          <w:szCs w:val="20"/>
        </w:rPr>
        <w:t>（3）我方已提供的全部文件资料是真实、准确的，并对此承担一切法律后果。</w:t>
      </w:r>
    </w:p>
    <w:p w14:paraId="03AFE788" w14:textId="77777777" w:rsidR="00C64937" w:rsidRPr="005C0F00" w:rsidRDefault="008D332D">
      <w:pPr>
        <w:pStyle w:val="aff3"/>
        <w:tabs>
          <w:tab w:val="left" w:pos="5580"/>
        </w:tabs>
        <w:spacing w:line="360" w:lineRule="auto"/>
        <w:ind w:firstLineChars="200" w:firstLine="480"/>
        <w:rPr>
          <w:rFonts w:asciiTheme="minorEastAsia" w:eastAsiaTheme="minorEastAsia" w:hAnsiTheme="minorEastAsia"/>
          <w:szCs w:val="24"/>
        </w:rPr>
      </w:pP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4</w:t>
      </w:r>
      <w:r w:rsidRPr="005C0F00">
        <w:rPr>
          <w:rFonts w:asciiTheme="minorEastAsia" w:eastAsiaTheme="minorEastAsia" w:hAnsiTheme="minorEastAsia" w:hint="eastAsia"/>
          <w:szCs w:val="24"/>
        </w:rPr>
        <w:t>）我方如成交，我方将在法律规定的期限内与你方签订合同，按照比选文件要求提交履约保证金（如有），并在合同约定的期限内完成合同规定的全部义务。</w:t>
      </w:r>
    </w:p>
    <w:p w14:paraId="0E51F279" w14:textId="77777777" w:rsidR="00C64937" w:rsidRPr="005C0F00" w:rsidRDefault="008D332D">
      <w:pPr>
        <w:pStyle w:val="aff3"/>
        <w:tabs>
          <w:tab w:val="left" w:pos="5580"/>
        </w:tabs>
        <w:spacing w:line="360" w:lineRule="auto"/>
        <w:ind w:firstLineChars="200" w:firstLine="480"/>
        <w:rPr>
          <w:rFonts w:asciiTheme="minorEastAsia" w:eastAsiaTheme="minorEastAsia" w:hAnsiTheme="minorEastAsia"/>
          <w:szCs w:val="24"/>
        </w:rPr>
      </w:pP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5</w:t>
      </w:r>
      <w:r w:rsidRPr="005C0F00">
        <w:rPr>
          <w:rFonts w:asciiTheme="minorEastAsia" w:eastAsiaTheme="minorEastAsia" w:hAnsiTheme="minorEastAsia" w:hint="eastAsia"/>
          <w:szCs w:val="24"/>
        </w:rPr>
        <w:t>）我方已详细审查全部比选文件。我方完全理解并同意放弃对这方面有不明及误解的权力。</w:t>
      </w:r>
    </w:p>
    <w:p w14:paraId="78CFC9EB" w14:textId="77777777" w:rsidR="00C64937" w:rsidRPr="005C0F00" w:rsidRDefault="008D332D">
      <w:pPr>
        <w:pStyle w:val="aff3"/>
        <w:tabs>
          <w:tab w:val="left" w:pos="5580"/>
        </w:tabs>
        <w:spacing w:line="360" w:lineRule="auto"/>
        <w:ind w:firstLineChars="200" w:firstLine="480"/>
        <w:rPr>
          <w:rFonts w:asciiTheme="minorEastAsia" w:eastAsiaTheme="minorEastAsia" w:hAnsiTheme="minorEastAsia"/>
          <w:szCs w:val="24"/>
        </w:rPr>
      </w:pP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6</w:t>
      </w:r>
      <w:r w:rsidRPr="005C0F00">
        <w:rPr>
          <w:rFonts w:asciiTheme="minorEastAsia" w:eastAsiaTheme="minorEastAsia" w:hAnsiTheme="minorEastAsia" w:hint="eastAsia"/>
          <w:szCs w:val="24"/>
        </w:rPr>
        <w:t>）我方</w:t>
      </w:r>
      <w:r w:rsidRPr="005C0F00">
        <w:rPr>
          <w:rFonts w:asciiTheme="minorEastAsia" w:eastAsiaTheme="minorEastAsia" w:hAnsiTheme="minorEastAsia" w:hint="eastAsia"/>
          <w:szCs w:val="20"/>
        </w:rPr>
        <w:t>响应</w:t>
      </w:r>
      <w:r w:rsidRPr="005C0F00">
        <w:rPr>
          <w:rFonts w:asciiTheme="minorEastAsia" w:eastAsiaTheme="minorEastAsia" w:hAnsiTheme="minorEastAsia" w:hint="eastAsia"/>
          <w:szCs w:val="24"/>
        </w:rPr>
        <w:t>有效期为自响应截止日起</w:t>
      </w:r>
      <w:r w:rsidRPr="005C0F00">
        <w:rPr>
          <w:rFonts w:asciiTheme="minorEastAsia" w:eastAsiaTheme="minorEastAsia" w:hAnsiTheme="minorEastAsia"/>
          <w:szCs w:val="24"/>
          <w:u w:val="single"/>
        </w:rPr>
        <w:t xml:space="preserve">     </w:t>
      </w:r>
      <w:r w:rsidRPr="005C0F00">
        <w:rPr>
          <w:rFonts w:asciiTheme="minorEastAsia" w:eastAsiaTheme="minorEastAsia" w:hAnsiTheme="minorEastAsia" w:hint="eastAsia"/>
          <w:szCs w:val="24"/>
        </w:rPr>
        <w:t>个日历日。</w:t>
      </w:r>
    </w:p>
    <w:p w14:paraId="568244E4" w14:textId="77777777" w:rsidR="00C64937" w:rsidRPr="005C0F00" w:rsidRDefault="008D332D">
      <w:pPr>
        <w:pStyle w:val="aff3"/>
        <w:tabs>
          <w:tab w:val="left" w:pos="5580"/>
        </w:tabs>
        <w:spacing w:line="360" w:lineRule="auto"/>
        <w:ind w:firstLineChars="200" w:firstLine="480"/>
        <w:rPr>
          <w:rFonts w:asciiTheme="minorEastAsia" w:eastAsiaTheme="minorEastAsia" w:hAnsiTheme="minorEastAsia"/>
          <w:szCs w:val="24"/>
        </w:rPr>
      </w:pP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7</w:t>
      </w:r>
      <w:r w:rsidRPr="005C0F00">
        <w:rPr>
          <w:rFonts w:asciiTheme="minorEastAsia" w:eastAsiaTheme="minorEastAsia" w:hAnsiTheme="minorEastAsia" w:hint="eastAsia"/>
          <w:szCs w:val="24"/>
        </w:rPr>
        <w:t>）我方同意提供按照贵方可能要求的与其</w:t>
      </w:r>
      <w:r w:rsidRPr="005C0F00">
        <w:rPr>
          <w:rFonts w:asciiTheme="minorEastAsia" w:eastAsiaTheme="minorEastAsia" w:hAnsiTheme="minorEastAsia" w:hint="eastAsia"/>
          <w:szCs w:val="20"/>
        </w:rPr>
        <w:t>响应</w:t>
      </w:r>
      <w:r w:rsidRPr="005C0F00">
        <w:rPr>
          <w:rFonts w:asciiTheme="minorEastAsia" w:eastAsiaTheme="minorEastAsia" w:hAnsiTheme="minorEastAsia" w:hint="eastAsia"/>
          <w:szCs w:val="24"/>
        </w:rPr>
        <w:t>有关的一切数据或资料。</w:t>
      </w:r>
    </w:p>
    <w:p w14:paraId="5E99B6DE" w14:textId="77777777" w:rsidR="00C64937" w:rsidRPr="005C0F00" w:rsidRDefault="00C64937">
      <w:pPr>
        <w:tabs>
          <w:tab w:val="left" w:pos="5580"/>
        </w:tabs>
        <w:spacing w:line="360" w:lineRule="auto"/>
        <w:ind w:firstLineChars="200" w:firstLine="480"/>
        <w:rPr>
          <w:rFonts w:asciiTheme="minorEastAsia" w:eastAsiaTheme="minorEastAsia" w:hAnsiTheme="minorEastAsia"/>
        </w:rPr>
      </w:pPr>
    </w:p>
    <w:p w14:paraId="4A094CE5" w14:textId="77777777" w:rsidR="00C64937" w:rsidRPr="005C0F00" w:rsidRDefault="008D332D">
      <w:pPr>
        <w:tabs>
          <w:tab w:val="left" w:pos="5580"/>
        </w:tabs>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rPr>
        <w:t>与本</w:t>
      </w:r>
      <w:r w:rsidRPr="005C0F00">
        <w:rPr>
          <w:rFonts w:asciiTheme="minorEastAsia" w:eastAsiaTheme="minorEastAsia" w:hAnsiTheme="minorEastAsia" w:hint="eastAsia"/>
          <w:szCs w:val="20"/>
        </w:rPr>
        <w:t>响应</w:t>
      </w:r>
      <w:r w:rsidRPr="005C0F00">
        <w:rPr>
          <w:rFonts w:asciiTheme="minorEastAsia" w:eastAsiaTheme="minorEastAsia" w:hAnsiTheme="minorEastAsia"/>
        </w:rPr>
        <w:t>有关的一切正式往来信函请寄：</w:t>
      </w:r>
    </w:p>
    <w:p w14:paraId="61D7DCC2" w14:textId="77777777" w:rsidR="00C64937" w:rsidRPr="005C0F00" w:rsidRDefault="008D332D">
      <w:pPr>
        <w:tabs>
          <w:tab w:val="left" w:pos="5580"/>
        </w:tabs>
        <w:spacing w:line="360" w:lineRule="auto"/>
        <w:ind w:left="420"/>
        <w:rPr>
          <w:rFonts w:asciiTheme="minorEastAsia" w:eastAsiaTheme="minorEastAsia" w:hAnsiTheme="minorEastAsia"/>
        </w:rPr>
      </w:pPr>
      <w:r w:rsidRPr="005C0F00">
        <w:rPr>
          <w:rFonts w:asciiTheme="minorEastAsia" w:eastAsiaTheme="minorEastAsia" w:hAnsiTheme="minorEastAsia" w:hint="eastAsia"/>
        </w:rPr>
        <w:t>地址：</w:t>
      </w:r>
      <w:r w:rsidRPr="005C0F00">
        <w:rPr>
          <w:rFonts w:asciiTheme="minorEastAsia" w:eastAsiaTheme="minorEastAsia" w:hAnsiTheme="minorEastAsia"/>
        </w:rPr>
        <w:t>_________________________</w:t>
      </w:r>
      <w:r w:rsidRPr="005C0F00">
        <w:rPr>
          <w:rFonts w:asciiTheme="minorEastAsia" w:eastAsiaTheme="minorEastAsia" w:hAnsiTheme="minorEastAsia" w:hint="eastAsia"/>
        </w:rPr>
        <w:t>电子函件：</w:t>
      </w:r>
      <w:r w:rsidRPr="005C0F00">
        <w:rPr>
          <w:rFonts w:asciiTheme="minorEastAsia" w:eastAsiaTheme="minorEastAsia" w:hAnsiTheme="minorEastAsia"/>
        </w:rPr>
        <w:t>________________________</w:t>
      </w:r>
    </w:p>
    <w:p w14:paraId="313CEA13" w14:textId="77777777" w:rsidR="00C64937" w:rsidRPr="005C0F00" w:rsidRDefault="008D332D">
      <w:pPr>
        <w:tabs>
          <w:tab w:val="left" w:pos="5580"/>
        </w:tabs>
        <w:spacing w:line="360" w:lineRule="auto"/>
        <w:ind w:left="420"/>
        <w:rPr>
          <w:rFonts w:asciiTheme="minorEastAsia" w:eastAsiaTheme="minorEastAsia" w:hAnsiTheme="minorEastAsia"/>
        </w:rPr>
      </w:pPr>
      <w:r w:rsidRPr="005C0F00">
        <w:rPr>
          <w:rFonts w:asciiTheme="minorEastAsia" w:eastAsiaTheme="minorEastAsia" w:hAnsiTheme="minorEastAsia" w:hint="eastAsia"/>
        </w:rPr>
        <w:t>电话：</w:t>
      </w:r>
      <w:r w:rsidRPr="005C0F00">
        <w:rPr>
          <w:rFonts w:asciiTheme="minorEastAsia" w:eastAsiaTheme="minorEastAsia" w:hAnsiTheme="minorEastAsia"/>
        </w:rPr>
        <w:t>_________________________</w:t>
      </w:r>
    </w:p>
    <w:p w14:paraId="08ECAE73" w14:textId="77777777" w:rsidR="00C64937" w:rsidRPr="005C0F00" w:rsidRDefault="00C64937">
      <w:pPr>
        <w:tabs>
          <w:tab w:val="left" w:pos="5580"/>
        </w:tabs>
        <w:spacing w:line="360" w:lineRule="auto"/>
        <w:ind w:left="420"/>
        <w:rPr>
          <w:rFonts w:asciiTheme="minorEastAsia" w:eastAsiaTheme="minorEastAsia" w:hAnsiTheme="minorEastAsia"/>
        </w:rPr>
      </w:pPr>
    </w:p>
    <w:p w14:paraId="7AED398E" w14:textId="77777777" w:rsidR="00C64937" w:rsidRPr="005C0F00" w:rsidRDefault="008D332D">
      <w:pPr>
        <w:tabs>
          <w:tab w:val="left" w:pos="5580"/>
        </w:tabs>
        <w:spacing w:line="360" w:lineRule="auto"/>
        <w:ind w:left="420"/>
        <w:rPr>
          <w:rFonts w:asciiTheme="minorEastAsia" w:eastAsiaTheme="minorEastAsia" w:hAnsiTheme="minorEastAsia"/>
        </w:rPr>
      </w:pPr>
      <w:r w:rsidRPr="005C0F00">
        <w:rPr>
          <w:rFonts w:asciiTheme="minorEastAsia" w:eastAsiaTheme="minorEastAsia" w:hAnsiTheme="minorEastAsia" w:hint="eastAsia"/>
        </w:rPr>
        <w:t>供应商授权代表签字：</w:t>
      </w:r>
      <w:r w:rsidRPr="005C0F00">
        <w:rPr>
          <w:rFonts w:asciiTheme="minorEastAsia" w:eastAsiaTheme="minorEastAsia" w:hAnsiTheme="minorEastAsia"/>
        </w:rPr>
        <w:t>_________________________</w:t>
      </w:r>
    </w:p>
    <w:p w14:paraId="79C5FD3C" w14:textId="77777777" w:rsidR="00C64937" w:rsidRPr="005C0F00" w:rsidRDefault="008D332D">
      <w:pPr>
        <w:tabs>
          <w:tab w:val="left" w:pos="5580"/>
        </w:tabs>
        <w:spacing w:line="360" w:lineRule="auto"/>
        <w:ind w:left="420"/>
        <w:rPr>
          <w:rFonts w:asciiTheme="minorEastAsia" w:eastAsiaTheme="minorEastAsia" w:hAnsiTheme="minorEastAsia"/>
        </w:rPr>
      </w:pPr>
      <w:r w:rsidRPr="005C0F00">
        <w:rPr>
          <w:rFonts w:asciiTheme="minorEastAsia" w:eastAsiaTheme="minorEastAsia" w:hAnsiTheme="minorEastAsia" w:hint="eastAsia"/>
        </w:rPr>
        <w:t>供应商名称（全称）：</w:t>
      </w:r>
      <w:r w:rsidRPr="005C0F00">
        <w:rPr>
          <w:rFonts w:asciiTheme="minorEastAsia" w:eastAsiaTheme="minorEastAsia" w:hAnsiTheme="minorEastAsia"/>
        </w:rPr>
        <w:t>_________________________</w:t>
      </w:r>
    </w:p>
    <w:p w14:paraId="3B90E25B" w14:textId="77777777" w:rsidR="00C64937" w:rsidRPr="005C0F00" w:rsidRDefault="008D332D">
      <w:pPr>
        <w:tabs>
          <w:tab w:val="left" w:pos="5580"/>
        </w:tabs>
        <w:spacing w:line="360" w:lineRule="auto"/>
        <w:ind w:left="420"/>
        <w:rPr>
          <w:rFonts w:asciiTheme="minorEastAsia" w:eastAsiaTheme="minorEastAsia" w:hAnsiTheme="minorEastAsia"/>
        </w:rPr>
      </w:pPr>
      <w:r w:rsidRPr="005C0F00">
        <w:rPr>
          <w:rFonts w:asciiTheme="minorEastAsia" w:eastAsiaTheme="minorEastAsia" w:hAnsiTheme="minorEastAsia" w:hint="eastAsia"/>
        </w:rPr>
        <w:t>供应商公章：</w:t>
      </w:r>
      <w:r w:rsidRPr="005C0F00">
        <w:rPr>
          <w:rFonts w:asciiTheme="minorEastAsia" w:eastAsiaTheme="minorEastAsia" w:hAnsiTheme="minorEastAsia"/>
        </w:rPr>
        <w:t>_________________________</w:t>
      </w:r>
    </w:p>
    <w:p w14:paraId="404884C4" w14:textId="77777777" w:rsidR="00C64937" w:rsidRPr="005C0F00" w:rsidRDefault="008D332D">
      <w:pPr>
        <w:tabs>
          <w:tab w:val="left" w:pos="5580"/>
        </w:tabs>
        <w:spacing w:line="360" w:lineRule="auto"/>
        <w:ind w:left="420"/>
        <w:rPr>
          <w:rFonts w:asciiTheme="minorEastAsia" w:eastAsiaTheme="minorEastAsia" w:hAnsiTheme="minorEastAsia"/>
          <w:u w:val="single"/>
        </w:rPr>
      </w:pPr>
      <w:r w:rsidRPr="005C0F00">
        <w:rPr>
          <w:rFonts w:asciiTheme="minorEastAsia" w:eastAsiaTheme="minorEastAsia" w:hAnsiTheme="minorEastAsia" w:hint="eastAsia"/>
        </w:rPr>
        <w:t>日期：</w:t>
      </w:r>
      <w:r w:rsidRPr="005C0F00">
        <w:rPr>
          <w:rFonts w:asciiTheme="minorEastAsia" w:eastAsiaTheme="minorEastAsia" w:hAnsiTheme="minorEastAsia"/>
        </w:rPr>
        <w:t>_________________________</w:t>
      </w:r>
    </w:p>
    <w:p w14:paraId="391A2686"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br w:type="page"/>
      </w:r>
    </w:p>
    <w:p w14:paraId="3B44BBEB" w14:textId="77777777" w:rsidR="00C64937" w:rsidRPr="005C0F00" w:rsidRDefault="008D332D">
      <w:pPr>
        <w:pStyle w:val="32"/>
        <w:rPr>
          <w:rFonts w:asciiTheme="minorEastAsia" w:eastAsiaTheme="minorEastAsia" w:hAnsiTheme="minorEastAsia"/>
          <w:szCs w:val="24"/>
        </w:rPr>
      </w:pPr>
      <w:bookmarkStart w:id="190" w:name="_Toc514926455"/>
      <w:bookmarkStart w:id="191" w:name="_Toc497235043"/>
      <w:bookmarkStart w:id="192" w:name="_Toc173600990"/>
      <w:bookmarkStart w:id="193" w:name="_Toc164865017"/>
      <w:bookmarkStart w:id="194" w:name="_Toc187251285"/>
      <w:r w:rsidRPr="005C0F00">
        <w:rPr>
          <w:rFonts w:asciiTheme="minorEastAsia" w:eastAsiaTheme="minorEastAsia" w:hAnsiTheme="minorEastAsia"/>
          <w:szCs w:val="24"/>
        </w:rPr>
        <w:lastRenderedPageBreak/>
        <w:t>2</w:t>
      </w:r>
      <w:r w:rsidRPr="005C0F00">
        <w:rPr>
          <w:rFonts w:asciiTheme="minorEastAsia" w:eastAsiaTheme="minorEastAsia" w:hAnsiTheme="minorEastAsia" w:hint="eastAsia"/>
          <w:szCs w:val="24"/>
        </w:rPr>
        <w:t>．报价</w:t>
      </w:r>
      <w:r w:rsidRPr="005C0F00">
        <w:rPr>
          <w:rFonts w:asciiTheme="minorEastAsia" w:eastAsiaTheme="minorEastAsia" w:hAnsiTheme="minorEastAsia"/>
          <w:szCs w:val="24"/>
        </w:rPr>
        <w:t>一览表</w:t>
      </w:r>
      <w:bookmarkEnd w:id="190"/>
      <w:bookmarkEnd w:id="191"/>
      <w:r w:rsidRPr="005C0F00">
        <w:rPr>
          <w:rFonts w:asciiTheme="minorEastAsia" w:eastAsiaTheme="minorEastAsia" w:hAnsiTheme="minorEastAsia" w:hint="eastAsia"/>
          <w:szCs w:val="24"/>
        </w:rPr>
        <w:t>（格式）</w:t>
      </w:r>
      <w:bookmarkEnd w:id="192"/>
      <w:bookmarkEnd w:id="193"/>
      <w:bookmarkEnd w:id="194"/>
    </w:p>
    <w:p w14:paraId="56EA0D06" w14:textId="77777777" w:rsidR="00C64937" w:rsidRPr="005C0F00" w:rsidRDefault="008D332D">
      <w:pPr>
        <w:tabs>
          <w:tab w:val="left" w:pos="1800"/>
          <w:tab w:val="left" w:pos="5580"/>
        </w:tabs>
        <w:spacing w:line="360" w:lineRule="auto"/>
        <w:rPr>
          <w:rFonts w:asciiTheme="minorEastAsia" w:eastAsiaTheme="minorEastAsia" w:hAnsiTheme="minorEastAsia"/>
        </w:rPr>
      </w:pPr>
      <w:r w:rsidRPr="005C0F00">
        <w:rPr>
          <w:rFonts w:asciiTheme="minorEastAsia" w:eastAsiaTheme="minorEastAsia" w:hAnsiTheme="minorEastAsia" w:hint="eastAsia"/>
        </w:rPr>
        <w:t xml:space="preserve">项目名称： </w:t>
      </w:r>
      <w:r w:rsidRPr="005C0F00">
        <w:rPr>
          <w:rFonts w:asciiTheme="minorEastAsia" w:eastAsiaTheme="minorEastAsia" w:hAnsiTheme="minorEastAsia"/>
        </w:rPr>
        <w:t xml:space="preserve">                                   </w:t>
      </w:r>
      <w:r w:rsidRPr="005C0F00">
        <w:rPr>
          <w:rFonts w:asciiTheme="minorEastAsia" w:eastAsiaTheme="minorEastAsia" w:hAnsiTheme="minorEastAsia" w:hint="eastAsia"/>
        </w:rPr>
        <w:t xml:space="preserve">项目编号： </w:t>
      </w:r>
      <w:r w:rsidRPr="005C0F00">
        <w:rPr>
          <w:rFonts w:asciiTheme="minorEastAsia" w:eastAsiaTheme="minorEastAsia" w:hAnsiTheme="minorEastAsia"/>
        </w:rPr>
        <w:t xml:space="preserve">  </w:t>
      </w:r>
    </w:p>
    <w:tbl>
      <w:tblPr>
        <w:tblW w:w="83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37"/>
        <w:gridCol w:w="2203"/>
        <w:gridCol w:w="2203"/>
      </w:tblGrid>
      <w:tr w:rsidR="00C64937" w:rsidRPr="005C0F00" w14:paraId="23C347EF" w14:textId="77777777">
        <w:trPr>
          <w:trHeight w:val="567"/>
          <w:jc w:val="center"/>
        </w:trPr>
        <w:tc>
          <w:tcPr>
            <w:tcW w:w="3937" w:type="dxa"/>
            <w:tcBorders>
              <w:top w:val="single" w:sz="12" w:space="0" w:color="auto"/>
            </w:tcBorders>
            <w:vAlign w:val="center"/>
          </w:tcPr>
          <w:p w14:paraId="6C02732C" w14:textId="77777777" w:rsidR="00C64937" w:rsidRPr="005C0F00" w:rsidRDefault="008D332D">
            <w:pPr>
              <w:tabs>
                <w:tab w:val="left" w:pos="5580"/>
              </w:tabs>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响应报价</w:t>
            </w:r>
          </w:p>
          <w:p w14:paraId="35095094" w14:textId="77777777" w:rsidR="00C64937" w:rsidRPr="005C0F00" w:rsidRDefault="008D332D">
            <w:pPr>
              <w:tabs>
                <w:tab w:val="left" w:pos="5580"/>
              </w:tabs>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（元</w:t>
            </w:r>
            <w:r w:rsidRPr="005C0F00">
              <w:rPr>
                <w:rFonts w:asciiTheme="minorEastAsia" w:eastAsiaTheme="minorEastAsia" w:hAnsiTheme="minorEastAsia"/>
              </w:rPr>
              <w:t>/</w:t>
            </w:r>
            <w:r w:rsidRPr="005C0F00">
              <w:rPr>
                <w:rFonts w:asciiTheme="minorEastAsia" w:eastAsiaTheme="minorEastAsia" w:hAnsiTheme="minorEastAsia" w:hint="eastAsia"/>
              </w:rPr>
              <w:t>人民币</w:t>
            </w:r>
            <w:r w:rsidRPr="005C0F00">
              <w:rPr>
                <w:rFonts w:asciiTheme="minorEastAsia" w:eastAsiaTheme="minorEastAsia" w:hAnsiTheme="minorEastAsia"/>
              </w:rPr>
              <w:t>）</w:t>
            </w:r>
          </w:p>
        </w:tc>
        <w:tc>
          <w:tcPr>
            <w:tcW w:w="2203" w:type="dxa"/>
            <w:tcBorders>
              <w:top w:val="single" w:sz="12" w:space="0" w:color="auto"/>
            </w:tcBorders>
            <w:vAlign w:val="center"/>
          </w:tcPr>
          <w:p w14:paraId="4164FF54" w14:textId="77777777" w:rsidR="00C64937" w:rsidRPr="005C0F00" w:rsidRDefault="008D332D">
            <w:pPr>
              <w:tabs>
                <w:tab w:val="left" w:pos="5580"/>
              </w:tabs>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响应保证金</w:t>
            </w:r>
          </w:p>
          <w:p w14:paraId="5AA410E1" w14:textId="77777777" w:rsidR="00C64937" w:rsidRPr="005C0F00" w:rsidRDefault="008D332D">
            <w:pPr>
              <w:tabs>
                <w:tab w:val="left" w:pos="5580"/>
              </w:tabs>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（有</w:t>
            </w:r>
            <w:r w:rsidRPr="005C0F00">
              <w:rPr>
                <w:rFonts w:asciiTheme="minorEastAsia" w:eastAsiaTheme="minorEastAsia" w:hAnsiTheme="minorEastAsia"/>
              </w:rPr>
              <w:t>/无）</w:t>
            </w:r>
          </w:p>
        </w:tc>
        <w:tc>
          <w:tcPr>
            <w:tcW w:w="2203" w:type="dxa"/>
            <w:tcBorders>
              <w:top w:val="single" w:sz="12" w:space="0" w:color="auto"/>
            </w:tcBorders>
          </w:tcPr>
          <w:p w14:paraId="63287FFF" w14:textId="77777777" w:rsidR="00C64937" w:rsidRPr="005C0F00" w:rsidRDefault="008D332D">
            <w:pPr>
              <w:tabs>
                <w:tab w:val="left" w:pos="5580"/>
              </w:tabs>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交付期</w:t>
            </w:r>
          </w:p>
        </w:tc>
      </w:tr>
      <w:tr w:rsidR="00C64937" w:rsidRPr="005C0F00" w14:paraId="7ED98E68" w14:textId="77777777">
        <w:trPr>
          <w:trHeight w:val="1293"/>
          <w:jc w:val="center"/>
        </w:trPr>
        <w:tc>
          <w:tcPr>
            <w:tcW w:w="3937" w:type="dxa"/>
            <w:vAlign w:val="center"/>
          </w:tcPr>
          <w:p w14:paraId="15AB5DB0" w14:textId="77777777" w:rsidR="00C64937" w:rsidRPr="005C0F00" w:rsidRDefault="008D332D">
            <w:pPr>
              <w:tabs>
                <w:tab w:val="left" w:pos="5580"/>
              </w:tabs>
              <w:snapToGrid w:val="0"/>
              <w:spacing w:line="360" w:lineRule="auto"/>
              <w:rPr>
                <w:rFonts w:asciiTheme="minorEastAsia" w:eastAsiaTheme="minorEastAsia" w:hAnsiTheme="minorEastAsia"/>
              </w:rPr>
            </w:pPr>
            <w:r w:rsidRPr="005C0F00">
              <w:rPr>
                <w:rFonts w:asciiTheme="minorEastAsia" w:eastAsiaTheme="minorEastAsia" w:hAnsiTheme="minorEastAsia" w:hint="eastAsia"/>
              </w:rPr>
              <w:t>人民币小写金额：</w:t>
            </w:r>
          </w:p>
          <w:p w14:paraId="6A35F5D0" w14:textId="77777777" w:rsidR="00C64937" w:rsidRPr="005C0F00" w:rsidRDefault="008D332D">
            <w:pPr>
              <w:tabs>
                <w:tab w:val="left" w:pos="5580"/>
              </w:tabs>
              <w:snapToGrid w:val="0"/>
              <w:spacing w:line="360" w:lineRule="auto"/>
              <w:rPr>
                <w:rFonts w:asciiTheme="minorEastAsia" w:eastAsiaTheme="minorEastAsia" w:hAnsiTheme="minorEastAsia"/>
              </w:rPr>
            </w:pPr>
            <w:r w:rsidRPr="005C0F00">
              <w:rPr>
                <w:rFonts w:asciiTheme="minorEastAsia" w:eastAsiaTheme="minorEastAsia" w:hAnsiTheme="minorEastAsia" w:hint="eastAsia"/>
              </w:rPr>
              <w:t>人民币大写金额：</w:t>
            </w:r>
          </w:p>
        </w:tc>
        <w:tc>
          <w:tcPr>
            <w:tcW w:w="2203" w:type="dxa"/>
            <w:vAlign w:val="center"/>
          </w:tcPr>
          <w:p w14:paraId="33241457" w14:textId="77777777" w:rsidR="00C64937" w:rsidRPr="005C0F00" w:rsidRDefault="00C64937">
            <w:pPr>
              <w:tabs>
                <w:tab w:val="left" w:pos="5580"/>
              </w:tabs>
              <w:spacing w:line="360" w:lineRule="auto"/>
              <w:jc w:val="center"/>
              <w:rPr>
                <w:rFonts w:asciiTheme="minorEastAsia" w:eastAsiaTheme="minorEastAsia" w:hAnsiTheme="minorEastAsia"/>
              </w:rPr>
            </w:pPr>
          </w:p>
        </w:tc>
        <w:tc>
          <w:tcPr>
            <w:tcW w:w="2203" w:type="dxa"/>
          </w:tcPr>
          <w:p w14:paraId="0A2D170A" w14:textId="77777777" w:rsidR="00C64937" w:rsidRPr="005C0F00" w:rsidRDefault="00C64937">
            <w:pPr>
              <w:tabs>
                <w:tab w:val="left" w:pos="5580"/>
              </w:tabs>
              <w:spacing w:line="360" w:lineRule="auto"/>
              <w:jc w:val="center"/>
              <w:rPr>
                <w:rFonts w:asciiTheme="minorEastAsia" w:eastAsiaTheme="minorEastAsia" w:hAnsiTheme="minorEastAsia"/>
              </w:rPr>
            </w:pPr>
          </w:p>
        </w:tc>
      </w:tr>
    </w:tbl>
    <w:p w14:paraId="7B391953" w14:textId="77777777" w:rsidR="00C64937" w:rsidRPr="005C0F00" w:rsidRDefault="008D332D">
      <w:pPr>
        <w:tabs>
          <w:tab w:val="left" w:pos="5580"/>
        </w:tabs>
        <w:spacing w:line="360" w:lineRule="auto"/>
        <w:rPr>
          <w:rFonts w:asciiTheme="minorEastAsia" w:eastAsiaTheme="minorEastAsia" w:hAnsiTheme="minorEastAsia"/>
          <w:sz w:val="22"/>
        </w:rPr>
      </w:pPr>
      <w:r w:rsidRPr="005C0F00">
        <w:rPr>
          <w:rFonts w:asciiTheme="minorEastAsia" w:eastAsiaTheme="minorEastAsia" w:hAnsiTheme="minorEastAsia" w:hint="eastAsia"/>
          <w:sz w:val="22"/>
        </w:rPr>
        <w:t>注</w:t>
      </w:r>
      <w:r w:rsidRPr="005C0F00">
        <w:rPr>
          <w:rFonts w:asciiTheme="minorEastAsia" w:eastAsiaTheme="minorEastAsia" w:hAnsiTheme="minorEastAsia"/>
          <w:sz w:val="22"/>
        </w:rPr>
        <w:t>:1、此表</w:t>
      </w:r>
      <w:r w:rsidRPr="005C0F00">
        <w:rPr>
          <w:rFonts w:asciiTheme="minorEastAsia" w:eastAsiaTheme="minorEastAsia" w:hAnsiTheme="minorEastAsia" w:hint="eastAsia"/>
          <w:sz w:val="22"/>
        </w:rPr>
        <w:t>还</w:t>
      </w:r>
      <w:r w:rsidRPr="005C0F00">
        <w:rPr>
          <w:rFonts w:asciiTheme="minorEastAsia" w:eastAsiaTheme="minorEastAsia" w:hAnsiTheme="minorEastAsia"/>
          <w:sz w:val="22"/>
        </w:rPr>
        <w:t>应按</w:t>
      </w:r>
      <w:r w:rsidRPr="005C0F00">
        <w:rPr>
          <w:rFonts w:asciiTheme="minorEastAsia" w:eastAsiaTheme="minorEastAsia" w:hAnsiTheme="minorEastAsia" w:hint="eastAsia"/>
          <w:sz w:val="22"/>
        </w:rPr>
        <w:t>供应商</w:t>
      </w:r>
      <w:r w:rsidRPr="005C0F00">
        <w:rPr>
          <w:rFonts w:asciiTheme="minorEastAsia" w:eastAsiaTheme="minorEastAsia" w:hAnsiTheme="minorEastAsia"/>
          <w:sz w:val="22"/>
        </w:rPr>
        <w:t>须知的规定密封标记并单独递交一份原件。</w:t>
      </w:r>
    </w:p>
    <w:p w14:paraId="588D7492" w14:textId="77777777" w:rsidR="00C64937" w:rsidRPr="005C0F00" w:rsidRDefault="008D332D">
      <w:pPr>
        <w:tabs>
          <w:tab w:val="left" w:pos="5580"/>
        </w:tabs>
        <w:spacing w:line="360" w:lineRule="auto"/>
        <w:ind w:firstLineChars="150" w:firstLine="330"/>
        <w:rPr>
          <w:rFonts w:asciiTheme="minorEastAsia" w:eastAsiaTheme="minorEastAsia" w:hAnsiTheme="minorEastAsia"/>
          <w:sz w:val="22"/>
        </w:rPr>
      </w:pPr>
      <w:r w:rsidRPr="005C0F00">
        <w:rPr>
          <w:rFonts w:asciiTheme="minorEastAsia" w:eastAsiaTheme="minorEastAsia" w:hAnsiTheme="minorEastAsia"/>
          <w:sz w:val="22"/>
        </w:rPr>
        <w:t>2、单独递交的此表</w:t>
      </w:r>
      <w:r w:rsidRPr="005C0F00">
        <w:rPr>
          <w:rFonts w:asciiTheme="minorEastAsia" w:eastAsiaTheme="minorEastAsia" w:hAnsiTheme="minorEastAsia" w:hint="eastAsia"/>
          <w:sz w:val="22"/>
        </w:rPr>
        <w:t>报价</w:t>
      </w:r>
      <w:r w:rsidRPr="005C0F00">
        <w:rPr>
          <w:rFonts w:asciiTheme="minorEastAsia" w:eastAsiaTheme="minorEastAsia" w:hAnsiTheme="minorEastAsia"/>
          <w:sz w:val="22"/>
        </w:rPr>
        <w:t>如与</w:t>
      </w:r>
      <w:r w:rsidRPr="005C0F00">
        <w:rPr>
          <w:rFonts w:asciiTheme="minorEastAsia" w:eastAsiaTheme="minorEastAsia" w:hAnsiTheme="minorEastAsia" w:hint="eastAsia"/>
          <w:sz w:val="22"/>
        </w:rPr>
        <w:t>响应</w:t>
      </w:r>
      <w:r w:rsidRPr="005C0F00">
        <w:rPr>
          <w:rFonts w:asciiTheme="minorEastAsia" w:eastAsiaTheme="minorEastAsia" w:hAnsiTheme="minorEastAsia"/>
          <w:sz w:val="22"/>
        </w:rPr>
        <w:t>文件正本中不一致的，以单独递交的为准。</w:t>
      </w:r>
    </w:p>
    <w:p w14:paraId="45BDE2C6" w14:textId="77777777" w:rsidR="00C64937" w:rsidRPr="005C0F00" w:rsidRDefault="008D332D">
      <w:pPr>
        <w:tabs>
          <w:tab w:val="left" w:pos="5580"/>
        </w:tabs>
        <w:spacing w:line="360" w:lineRule="auto"/>
        <w:ind w:left="719" w:hanging="360"/>
        <w:rPr>
          <w:rFonts w:asciiTheme="minorEastAsia" w:eastAsiaTheme="minorEastAsia" w:hAnsiTheme="minorEastAsia"/>
          <w:sz w:val="22"/>
        </w:rPr>
      </w:pPr>
      <w:r w:rsidRPr="005C0F00">
        <w:rPr>
          <w:rFonts w:asciiTheme="minorEastAsia" w:eastAsiaTheme="minorEastAsia" w:hAnsiTheme="minorEastAsia"/>
          <w:sz w:val="22"/>
        </w:rPr>
        <w:t>3、此表中，</w:t>
      </w:r>
      <w:r w:rsidRPr="005C0F00">
        <w:rPr>
          <w:rFonts w:asciiTheme="minorEastAsia" w:eastAsiaTheme="minorEastAsia" w:hAnsiTheme="minorEastAsia" w:hint="eastAsia"/>
          <w:sz w:val="22"/>
        </w:rPr>
        <w:t>响应报价</w:t>
      </w:r>
      <w:r w:rsidRPr="005C0F00">
        <w:rPr>
          <w:rFonts w:asciiTheme="minorEastAsia" w:eastAsiaTheme="minorEastAsia" w:hAnsiTheme="minorEastAsia"/>
          <w:sz w:val="22"/>
        </w:rPr>
        <w:t>总价应和分项报价表中的总价相一致。</w:t>
      </w:r>
    </w:p>
    <w:p w14:paraId="20B1A8B0" w14:textId="77777777" w:rsidR="00C64937" w:rsidRPr="005C0F00" w:rsidRDefault="00C64937">
      <w:pPr>
        <w:pStyle w:val="ab"/>
        <w:spacing w:line="360" w:lineRule="auto"/>
        <w:rPr>
          <w:rFonts w:asciiTheme="minorEastAsia" w:eastAsiaTheme="minorEastAsia" w:hAnsiTheme="minorEastAsia"/>
        </w:rPr>
      </w:pPr>
    </w:p>
    <w:p w14:paraId="5AA12AD9" w14:textId="77777777" w:rsidR="00C64937" w:rsidRPr="005C0F00" w:rsidRDefault="008D332D">
      <w:pPr>
        <w:spacing w:line="360" w:lineRule="auto"/>
        <w:rPr>
          <w:rFonts w:asciiTheme="minorEastAsia" w:eastAsiaTheme="minorEastAsia" w:hAnsiTheme="minorEastAsia"/>
          <w:u w:val="single"/>
          <w:lang w:val="zh-CN"/>
        </w:rPr>
      </w:pPr>
      <w:r w:rsidRPr="005C0F00">
        <w:rPr>
          <w:rFonts w:asciiTheme="minorEastAsia" w:eastAsiaTheme="minorEastAsia" w:hAnsiTheme="minorEastAsia" w:hint="eastAsia"/>
          <w:lang w:val="zh-CN"/>
        </w:rPr>
        <w:t>供应商名称（盖章）</w:t>
      </w:r>
      <w:r w:rsidRPr="005C0F00">
        <w:rPr>
          <w:rFonts w:asciiTheme="minorEastAsia" w:eastAsiaTheme="minorEastAsia" w:hAnsiTheme="minorEastAsia" w:hint="eastAsia"/>
        </w:rPr>
        <w:t>：</w:t>
      </w:r>
      <w:r w:rsidRPr="005C0F00">
        <w:rPr>
          <w:rFonts w:asciiTheme="minorEastAsia" w:eastAsiaTheme="minorEastAsia" w:hAnsiTheme="minorEastAsia"/>
        </w:rPr>
        <w:t>________________________</w:t>
      </w:r>
    </w:p>
    <w:p w14:paraId="73F5A889"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lang w:val="zh-CN"/>
        </w:rPr>
        <w:t>供应商授权代表（签字）</w:t>
      </w:r>
      <w:r w:rsidRPr="005C0F00">
        <w:rPr>
          <w:rFonts w:asciiTheme="minorEastAsia" w:eastAsiaTheme="minorEastAsia" w:hAnsiTheme="minorEastAsia" w:hint="eastAsia"/>
        </w:rPr>
        <w:t>：</w:t>
      </w:r>
      <w:r w:rsidRPr="005C0F00">
        <w:rPr>
          <w:rFonts w:asciiTheme="minorEastAsia" w:eastAsiaTheme="minorEastAsia" w:hAnsiTheme="minorEastAsia"/>
        </w:rPr>
        <w:t>________________________</w:t>
      </w:r>
    </w:p>
    <w:p w14:paraId="324F8A94" w14:textId="77777777" w:rsidR="00C64937" w:rsidRPr="005C0F00" w:rsidRDefault="008D332D">
      <w:pPr>
        <w:tabs>
          <w:tab w:val="left" w:pos="5580"/>
        </w:tabs>
        <w:spacing w:line="360" w:lineRule="auto"/>
        <w:rPr>
          <w:rFonts w:asciiTheme="minorEastAsia" w:eastAsiaTheme="minorEastAsia" w:hAnsiTheme="minorEastAsia"/>
          <w:u w:val="single"/>
        </w:rPr>
      </w:pPr>
      <w:r w:rsidRPr="005C0F00">
        <w:rPr>
          <w:rFonts w:asciiTheme="minorEastAsia" w:eastAsiaTheme="minorEastAsia" w:hAnsiTheme="minorEastAsia" w:hint="eastAsia"/>
        </w:rPr>
        <w:t>日期：</w:t>
      </w:r>
      <w:r w:rsidRPr="005C0F00">
        <w:rPr>
          <w:rFonts w:asciiTheme="minorEastAsia" w:eastAsiaTheme="minorEastAsia" w:hAnsiTheme="minorEastAsia"/>
        </w:rPr>
        <w:t>_________________________</w:t>
      </w:r>
    </w:p>
    <w:p w14:paraId="30841E84" w14:textId="77777777" w:rsidR="00C64937" w:rsidRPr="005C0F00" w:rsidRDefault="00C64937">
      <w:pPr>
        <w:pStyle w:val="Default"/>
        <w:spacing w:line="360" w:lineRule="auto"/>
        <w:rPr>
          <w:rFonts w:asciiTheme="minorEastAsia" w:eastAsiaTheme="minorEastAsia" w:hAnsiTheme="minorEastAsia"/>
          <w:color w:val="auto"/>
        </w:rPr>
      </w:pPr>
    </w:p>
    <w:p w14:paraId="5793841F" w14:textId="77777777" w:rsidR="00C64937" w:rsidRPr="005C0F00" w:rsidRDefault="008D332D">
      <w:pPr>
        <w:pStyle w:val="Default"/>
        <w:spacing w:line="360" w:lineRule="auto"/>
        <w:rPr>
          <w:rFonts w:asciiTheme="minorEastAsia" w:eastAsiaTheme="minorEastAsia" w:hAnsiTheme="minorEastAsia"/>
          <w:color w:val="auto"/>
          <w:lang w:val="zh-CN"/>
        </w:rPr>
      </w:pPr>
      <w:r w:rsidRPr="005C0F00">
        <w:rPr>
          <w:rFonts w:asciiTheme="minorEastAsia" w:eastAsiaTheme="minorEastAsia" w:hAnsiTheme="minorEastAsia"/>
          <w:color w:val="auto"/>
          <w:lang w:val="zh-CN"/>
        </w:rPr>
        <w:br w:type="page"/>
      </w:r>
    </w:p>
    <w:p w14:paraId="51406EC1" w14:textId="77777777" w:rsidR="00C64937" w:rsidRPr="005C0F00" w:rsidRDefault="008D332D">
      <w:pPr>
        <w:pStyle w:val="32"/>
        <w:spacing w:before="0"/>
        <w:rPr>
          <w:rFonts w:asciiTheme="minorEastAsia" w:eastAsiaTheme="minorEastAsia" w:hAnsiTheme="minorEastAsia"/>
          <w:szCs w:val="24"/>
        </w:rPr>
      </w:pPr>
      <w:bookmarkStart w:id="195" w:name="_Toc497235044"/>
      <w:bookmarkStart w:id="196" w:name="_Toc366858502"/>
      <w:bookmarkStart w:id="197" w:name="_Toc514926456"/>
      <w:bookmarkStart w:id="198" w:name="_Toc173600991"/>
      <w:bookmarkStart w:id="199" w:name="_Toc164865018"/>
      <w:bookmarkStart w:id="200" w:name="_Toc187251286"/>
      <w:r w:rsidRPr="005C0F00">
        <w:rPr>
          <w:rFonts w:asciiTheme="minorEastAsia" w:eastAsiaTheme="minorEastAsia" w:hAnsiTheme="minorEastAsia"/>
          <w:szCs w:val="24"/>
        </w:rPr>
        <w:lastRenderedPageBreak/>
        <w:t>3</w:t>
      </w: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分项报价表</w:t>
      </w:r>
      <w:bookmarkEnd w:id="195"/>
      <w:bookmarkEnd w:id="196"/>
      <w:bookmarkEnd w:id="197"/>
      <w:r w:rsidRPr="005C0F00">
        <w:rPr>
          <w:rFonts w:asciiTheme="minorEastAsia" w:eastAsiaTheme="minorEastAsia" w:hAnsiTheme="minorEastAsia" w:hint="eastAsia"/>
          <w:szCs w:val="24"/>
        </w:rPr>
        <w:t>（格式）</w:t>
      </w:r>
      <w:bookmarkEnd w:id="198"/>
      <w:bookmarkEnd w:id="199"/>
      <w:bookmarkEnd w:id="200"/>
    </w:p>
    <w:p w14:paraId="2FE5C59F"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项目名称</w:t>
      </w:r>
      <w:r w:rsidRPr="005C0F00">
        <w:rPr>
          <w:rFonts w:asciiTheme="minorEastAsia" w:eastAsiaTheme="minorEastAsia" w:hAnsiTheme="minorEastAsia"/>
        </w:rPr>
        <w:t xml:space="preserve">:______________________             </w:t>
      </w:r>
      <w:r w:rsidRPr="005C0F00">
        <w:rPr>
          <w:rFonts w:asciiTheme="minorEastAsia" w:eastAsiaTheme="minorEastAsia" w:hAnsiTheme="minorEastAsia" w:hint="eastAsia"/>
        </w:rPr>
        <w:t>项目编号</w:t>
      </w:r>
      <w:r w:rsidRPr="005C0F00">
        <w:rPr>
          <w:rFonts w:asciiTheme="minorEastAsia" w:eastAsiaTheme="minorEastAsia" w:hAnsiTheme="minorEastAsia"/>
        </w:rPr>
        <w:t xml:space="preserve">:_______________     </w:t>
      </w:r>
    </w:p>
    <w:p w14:paraId="1CDB20A2"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rPr>
        <w:t>（报价单位：人民币/元）</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C64937" w:rsidRPr="005C0F00" w14:paraId="0EBFA4CD" w14:textId="77777777">
        <w:trPr>
          <w:trHeight w:val="772"/>
        </w:trPr>
        <w:tc>
          <w:tcPr>
            <w:tcW w:w="993" w:type="dxa"/>
            <w:vAlign w:val="center"/>
          </w:tcPr>
          <w:p w14:paraId="1D7F9F5A"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b/>
              </w:rPr>
              <w:t>序号</w:t>
            </w:r>
          </w:p>
        </w:tc>
        <w:tc>
          <w:tcPr>
            <w:tcW w:w="1134" w:type="dxa"/>
            <w:vAlign w:val="center"/>
          </w:tcPr>
          <w:p w14:paraId="4410F186"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b/>
              </w:rPr>
              <w:t>名称</w:t>
            </w:r>
          </w:p>
        </w:tc>
        <w:tc>
          <w:tcPr>
            <w:tcW w:w="2268" w:type="dxa"/>
            <w:vAlign w:val="center"/>
          </w:tcPr>
          <w:p w14:paraId="590E7380"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b/>
              </w:rPr>
              <w:t>简要描述</w:t>
            </w:r>
          </w:p>
        </w:tc>
        <w:tc>
          <w:tcPr>
            <w:tcW w:w="1134" w:type="dxa"/>
            <w:vAlign w:val="center"/>
          </w:tcPr>
          <w:p w14:paraId="1A71DCD4"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b/>
              </w:rPr>
              <w:t>数量</w:t>
            </w:r>
          </w:p>
        </w:tc>
        <w:tc>
          <w:tcPr>
            <w:tcW w:w="1559" w:type="dxa"/>
            <w:vAlign w:val="center"/>
          </w:tcPr>
          <w:p w14:paraId="1D317700"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b/>
              </w:rPr>
              <w:t>单价</w:t>
            </w:r>
          </w:p>
        </w:tc>
        <w:tc>
          <w:tcPr>
            <w:tcW w:w="1134" w:type="dxa"/>
            <w:vAlign w:val="center"/>
          </w:tcPr>
          <w:p w14:paraId="0DAF0781" w14:textId="77777777" w:rsidR="00C64937" w:rsidRPr="005C0F00" w:rsidRDefault="008D332D">
            <w:pPr>
              <w:spacing w:line="360" w:lineRule="auto"/>
              <w:jc w:val="center"/>
              <w:rPr>
                <w:rFonts w:asciiTheme="minorEastAsia" w:eastAsiaTheme="minorEastAsia" w:hAnsiTheme="minorEastAsia"/>
                <w:b/>
              </w:rPr>
            </w:pPr>
            <w:r w:rsidRPr="005C0F00">
              <w:rPr>
                <w:rFonts w:asciiTheme="minorEastAsia" w:eastAsiaTheme="minorEastAsia" w:hAnsiTheme="minorEastAsia" w:hint="eastAsia"/>
                <w:b/>
              </w:rPr>
              <w:t>合计</w:t>
            </w:r>
          </w:p>
        </w:tc>
      </w:tr>
      <w:tr w:rsidR="00C64937" w:rsidRPr="005C0F00" w14:paraId="19E37FA1" w14:textId="77777777">
        <w:trPr>
          <w:trHeight w:val="509"/>
        </w:trPr>
        <w:tc>
          <w:tcPr>
            <w:tcW w:w="993" w:type="dxa"/>
            <w:vAlign w:val="center"/>
          </w:tcPr>
          <w:p w14:paraId="69220424" w14:textId="77777777" w:rsidR="00C64937" w:rsidRPr="005C0F00" w:rsidRDefault="00C64937">
            <w:pPr>
              <w:spacing w:line="360" w:lineRule="auto"/>
              <w:rPr>
                <w:rFonts w:asciiTheme="minorEastAsia" w:eastAsiaTheme="minorEastAsia" w:hAnsiTheme="minorEastAsia"/>
                <w:b/>
              </w:rPr>
            </w:pPr>
          </w:p>
        </w:tc>
        <w:tc>
          <w:tcPr>
            <w:tcW w:w="1134" w:type="dxa"/>
            <w:vAlign w:val="center"/>
          </w:tcPr>
          <w:p w14:paraId="5905D7B5" w14:textId="77777777" w:rsidR="00C64937" w:rsidRPr="005C0F00" w:rsidRDefault="00C64937">
            <w:pPr>
              <w:spacing w:line="360" w:lineRule="auto"/>
              <w:rPr>
                <w:rFonts w:asciiTheme="minorEastAsia" w:eastAsiaTheme="minorEastAsia" w:hAnsiTheme="minorEastAsia"/>
                <w:b/>
              </w:rPr>
            </w:pPr>
          </w:p>
        </w:tc>
        <w:tc>
          <w:tcPr>
            <w:tcW w:w="2268" w:type="dxa"/>
            <w:vAlign w:val="center"/>
          </w:tcPr>
          <w:p w14:paraId="5031138B"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05C79EB4"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562025BF"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2A54FFBB" w14:textId="77777777" w:rsidR="00C64937" w:rsidRPr="005C0F00" w:rsidRDefault="00C64937">
            <w:pPr>
              <w:spacing w:line="360" w:lineRule="auto"/>
              <w:rPr>
                <w:rFonts w:asciiTheme="minorEastAsia" w:eastAsiaTheme="minorEastAsia" w:hAnsiTheme="minorEastAsia"/>
              </w:rPr>
            </w:pPr>
          </w:p>
        </w:tc>
      </w:tr>
      <w:tr w:rsidR="00C64937" w:rsidRPr="005C0F00" w14:paraId="7DFB5A48" w14:textId="77777777">
        <w:trPr>
          <w:trHeight w:val="509"/>
        </w:trPr>
        <w:tc>
          <w:tcPr>
            <w:tcW w:w="993" w:type="dxa"/>
            <w:vAlign w:val="center"/>
          </w:tcPr>
          <w:p w14:paraId="47A3FD08"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792F08EC" w14:textId="77777777" w:rsidR="00C64937" w:rsidRPr="005C0F00" w:rsidRDefault="00C64937">
            <w:pPr>
              <w:spacing w:line="360" w:lineRule="auto"/>
              <w:rPr>
                <w:rFonts w:asciiTheme="minorEastAsia" w:eastAsiaTheme="minorEastAsia" w:hAnsiTheme="minorEastAsia"/>
              </w:rPr>
            </w:pPr>
          </w:p>
        </w:tc>
        <w:tc>
          <w:tcPr>
            <w:tcW w:w="2268" w:type="dxa"/>
            <w:vAlign w:val="center"/>
          </w:tcPr>
          <w:p w14:paraId="1C7650F4"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020C6701"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30D833FB"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714EFAE0" w14:textId="77777777" w:rsidR="00C64937" w:rsidRPr="005C0F00" w:rsidRDefault="00C64937">
            <w:pPr>
              <w:spacing w:line="360" w:lineRule="auto"/>
              <w:rPr>
                <w:rFonts w:asciiTheme="minorEastAsia" w:eastAsiaTheme="minorEastAsia" w:hAnsiTheme="minorEastAsia"/>
              </w:rPr>
            </w:pPr>
          </w:p>
        </w:tc>
      </w:tr>
      <w:tr w:rsidR="00C64937" w:rsidRPr="005C0F00" w14:paraId="292D4525" w14:textId="77777777">
        <w:trPr>
          <w:trHeight w:val="509"/>
        </w:trPr>
        <w:tc>
          <w:tcPr>
            <w:tcW w:w="993" w:type="dxa"/>
            <w:vAlign w:val="center"/>
          </w:tcPr>
          <w:p w14:paraId="2EC3868D"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1E0D9595" w14:textId="77777777" w:rsidR="00C64937" w:rsidRPr="005C0F00" w:rsidRDefault="00C64937">
            <w:pPr>
              <w:spacing w:line="360" w:lineRule="auto"/>
              <w:rPr>
                <w:rFonts w:asciiTheme="minorEastAsia" w:eastAsiaTheme="minorEastAsia" w:hAnsiTheme="minorEastAsia"/>
              </w:rPr>
            </w:pPr>
          </w:p>
        </w:tc>
        <w:tc>
          <w:tcPr>
            <w:tcW w:w="2268" w:type="dxa"/>
            <w:vAlign w:val="center"/>
          </w:tcPr>
          <w:p w14:paraId="0A303E1D"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77CB8EDC"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57349431"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172608D3" w14:textId="77777777" w:rsidR="00C64937" w:rsidRPr="005C0F00" w:rsidRDefault="00C64937">
            <w:pPr>
              <w:spacing w:line="360" w:lineRule="auto"/>
              <w:rPr>
                <w:rFonts w:asciiTheme="minorEastAsia" w:eastAsiaTheme="minorEastAsia" w:hAnsiTheme="minorEastAsia"/>
              </w:rPr>
            </w:pPr>
          </w:p>
        </w:tc>
      </w:tr>
      <w:tr w:rsidR="00C64937" w:rsidRPr="005C0F00" w14:paraId="23166CD0" w14:textId="77777777">
        <w:trPr>
          <w:trHeight w:val="509"/>
        </w:trPr>
        <w:tc>
          <w:tcPr>
            <w:tcW w:w="993" w:type="dxa"/>
            <w:vAlign w:val="center"/>
          </w:tcPr>
          <w:p w14:paraId="48C262A6"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644F5BB6" w14:textId="77777777" w:rsidR="00C64937" w:rsidRPr="005C0F00" w:rsidRDefault="00C64937">
            <w:pPr>
              <w:spacing w:line="360" w:lineRule="auto"/>
              <w:rPr>
                <w:rFonts w:asciiTheme="minorEastAsia" w:eastAsiaTheme="minorEastAsia" w:hAnsiTheme="minorEastAsia"/>
              </w:rPr>
            </w:pPr>
          </w:p>
        </w:tc>
        <w:tc>
          <w:tcPr>
            <w:tcW w:w="2268" w:type="dxa"/>
            <w:vAlign w:val="center"/>
          </w:tcPr>
          <w:p w14:paraId="537E340D"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2B9FB5E2"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29116CCE"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1C87DC2D" w14:textId="77777777" w:rsidR="00C64937" w:rsidRPr="005C0F00" w:rsidRDefault="00C64937">
            <w:pPr>
              <w:spacing w:line="360" w:lineRule="auto"/>
              <w:rPr>
                <w:rFonts w:asciiTheme="minorEastAsia" w:eastAsiaTheme="minorEastAsia" w:hAnsiTheme="minorEastAsia"/>
              </w:rPr>
            </w:pPr>
          </w:p>
        </w:tc>
      </w:tr>
      <w:tr w:rsidR="00C64937" w:rsidRPr="005C0F00" w14:paraId="7A791555" w14:textId="77777777">
        <w:trPr>
          <w:trHeight w:val="509"/>
        </w:trPr>
        <w:tc>
          <w:tcPr>
            <w:tcW w:w="993" w:type="dxa"/>
            <w:vAlign w:val="center"/>
          </w:tcPr>
          <w:p w14:paraId="2E591F76" w14:textId="77777777" w:rsidR="00C64937" w:rsidRPr="005C0F00" w:rsidRDefault="00C64937">
            <w:pPr>
              <w:spacing w:line="360" w:lineRule="auto"/>
              <w:rPr>
                <w:rFonts w:asciiTheme="minorEastAsia" w:eastAsiaTheme="minorEastAsia" w:hAnsiTheme="minorEastAsia"/>
                <w:b/>
              </w:rPr>
            </w:pPr>
          </w:p>
        </w:tc>
        <w:tc>
          <w:tcPr>
            <w:tcW w:w="1134" w:type="dxa"/>
            <w:vAlign w:val="center"/>
          </w:tcPr>
          <w:p w14:paraId="2C18B8AD" w14:textId="77777777" w:rsidR="00C64937" w:rsidRPr="005C0F00" w:rsidRDefault="00C64937">
            <w:pPr>
              <w:spacing w:line="360" w:lineRule="auto"/>
              <w:rPr>
                <w:rFonts w:asciiTheme="minorEastAsia" w:eastAsiaTheme="minorEastAsia" w:hAnsiTheme="minorEastAsia"/>
                <w:b/>
              </w:rPr>
            </w:pPr>
          </w:p>
        </w:tc>
        <w:tc>
          <w:tcPr>
            <w:tcW w:w="2268" w:type="dxa"/>
          </w:tcPr>
          <w:p w14:paraId="4B719146"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5EDF0EC2"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2E460AA2"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5012C0BE" w14:textId="77777777" w:rsidR="00C64937" w:rsidRPr="005C0F00" w:rsidRDefault="00C64937">
            <w:pPr>
              <w:spacing w:line="360" w:lineRule="auto"/>
              <w:rPr>
                <w:rFonts w:asciiTheme="minorEastAsia" w:eastAsiaTheme="minorEastAsia" w:hAnsiTheme="minorEastAsia"/>
              </w:rPr>
            </w:pPr>
          </w:p>
        </w:tc>
      </w:tr>
      <w:tr w:rsidR="00C64937" w:rsidRPr="005C0F00" w14:paraId="12351A63" w14:textId="77777777">
        <w:trPr>
          <w:trHeight w:val="509"/>
        </w:trPr>
        <w:tc>
          <w:tcPr>
            <w:tcW w:w="993" w:type="dxa"/>
            <w:vAlign w:val="center"/>
          </w:tcPr>
          <w:p w14:paraId="123455B1" w14:textId="77777777" w:rsidR="00C64937" w:rsidRPr="005C0F00" w:rsidRDefault="00C64937">
            <w:pPr>
              <w:spacing w:line="360" w:lineRule="auto"/>
              <w:rPr>
                <w:rFonts w:asciiTheme="minorEastAsia" w:eastAsiaTheme="minorEastAsia" w:hAnsiTheme="minorEastAsia"/>
                <w:b/>
              </w:rPr>
            </w:pPr>
          </w:p>
        </w:tc>
        <w:tc>
          <w:tcPr>
            <w:tcW w:w="1134" w:type="dxa"/>
            <w:vAlign w:val="center"/>
          </w:tcPr>
          <w:p w14:paraId="7CC82BDB" w14:textId="77777777" w:rsidR="00C64937" w:rsidRPr="005C0F00" w:rsidRDefault="00C64937">
            <w:pPr>
              <w:spacing w:line="360" w:lineRule="auto"/>
              <w:rPr>
                <w:rFonts w:asciiTheme="minorEastAsia" w:eastAsiaTheme="minorEastAsia" w:hAnsiTheme="minorEastAsia"/>
                <w:b/>
              </w:rPr>
            </w:pPr>
          </w:p>
        </w:tc>
        <w:tc>
          <w:tcPr>
            <w:tcW w:w="2268" w:type="dxa"/>
          </w:tcPr>
          <w:p w14:paraId="2647787B"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1EE5CD58"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71036775"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2AA4E014" w14:textId="77777777" w:rsidR="00C64937" w:rsidRPr="005C0F00" w:rsidRDefault="00C64937">
            <w:pPr>
              <w:spacing w:line="360" w:lineRule="auto"/>
              <w:rPr>
                <w:rFonts w:asciiTheme="minorEastAsia" w:eastAsiaTheme="minorEastAsia" w:hAnsiTheme="minorEastAsia"/>
              </w:rPr>
            </w:pPr>
          </w:p>
        </w:tc>
      </w:tr>
      <w:tr w:rsidR="00C64937" w:rsidRPr="005C0F00" w14:paraId="74EAF68B" w14:textId="77777777">
        <w:trPr>
          <w:trHeight w:val="509"/>
        </w:trPr>
        <w:tc>
          <w:tcPr>
            <w:tcW w:w="993" w:type="dxa"/>
            <w:vAlign w:val="center"/>
          </w:tcPr>
          <w:p w14:paraId="1A420782" w14:textId="77777777" w:rsidR="00C64937" w:rsidRPr="005C0F00" w:rsidRDefault="00C64937">
            <w:pPr>
              <w:spacing w:line="360" w:lineRule="auto"/>
              <w:rPr>
                <w:rFonts w:asciiTheme="minorEastAsia" w:eastAsiaTheme="minorEastAsia" w:hAnsiTheme="minorEastAsia"/>
                <w:b/>
              </w:rPr>
            </w:pPr>
          </w:p>
        </w:tc>
        <w:tc>
          <w:tcPr>
            <w:tcW w:w="1134" w:type="dxa"/>
            <w:vAlign w:val="center"/>
          </w:tcPr>
          <w:p w14:paraId="7226BAE6" w14:textId="77777777" w:rsidR="00C64937" w:rsidRPr="005C0F00" w:rsidRDefault="00C64937">
            <w:pPr>
              <w:spacing w:line="360" w:lineRule="auto"/>
              <w:rPr>
                <w:rFonts w:asciiTheme="minorEastAsia" w:eastAsiaTheme="minorEastAsia" w:hAnsiTheme="minorEastAsia"/>
                <w:b/>
              </w:rPr>
            </w:pPr>
          </w:p>
        </w:tc>
        <w:tc>
          <w:tcPr>
            <w:tcW w:w="2268" w:type="dxa"/>
          </w:tcPr>
          <w:p w14:paraId="52DCFDFE"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0308DD9B"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062A3F1B"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1DC3A057" w14:textId="77777777" w:rsidR="00C64937" w:rsidRPr="005C0F00" w:rsidRDefault="00C64937">
            <w:pPr>
              <w:spacing w:line="360" w:lineRule="auto"/>
              <w:rPr>
                <w:rFonts w:asciiTheme="minorEastAsia" w:eastAsiaTheme="minorEastAsia" w:hAnsiTheme="minorEastAsia"/>
              </w:rPr>
            </w:pPr>
          </w:p>
        </w:tc>
      </w:tr>
      <w:tr w:rsidR="00C64937" w:rsidRPr="005C0F00" w14:paraId="4CFA531E" w14:textId="77777777">
        <w:trPr>
          <w:trHeight w:val="509"/>
        </w:trPr>
        <w:tc>
          <w:tcPr>
            <w:tcW w:w="993" w:type="dxa"/>
            <w:vAlign w:val="center"/>
          </w:tcPr>
          <w:p w14:paraId="7501385A" w14:textId="77777777" w:rsidR="00C64937" w:rsidRPr="005C0F00" w:rsidRDefault="00C64937">
            <w:pPr>
              <w:spacing w:line="360" w:lineRule="auto"/>
              <w:rPr>
                <w:rFonts w:asciiTheme="minorEastAsia" w:eastAsiaTheme="minorEastAsia" w:hAnsiTheme="minorEastAsia"/>
                <w:b/>
              </w:rPr>
            </w:pPr>
          </w:p>
        </w:tc>
        <w:tc>
          <w:tcPr>
            <w:tcW w:w="1134" w:type="dxa"/>
            <w:vAlign w:val="center"/>
          </w:tcPr>
          <w:p w14:paraId="4ADBD50C" w14:textId="77777777" w:rsidR="00C64937" w:rsidRPr="005C0F00" w:rsidRDefault="00C64937">
            <w:pPr>
              <w:spacing w:line="360" w:lineRule="auto"/>
              <w:rPr>
                <w:rFonts w:asciiTheme="minorEastAsia" w:eastAsiaTheme="minorEastAsia" w:hAnsiTheme="minorEastAsia"/>
                <w:b/>
              </w:rPr>
            </w:pPr>
          </w:p>
        </w:tc>
        <w:tc>
          <w:tcPr>
            <w:tcW w:w="2268" w:type="dxa"/>
            <w:vAlign w:val="center"/>
          </w:tcPr>
          <w:p w14:paraId="6E890D0A"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1AC6371D"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413D1E64"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60C3A769" w14:textId="77777777" w:rsidR="00C64937" w:rsidRPr="005C0F00" w:rsidRDefault="00C64937">
            <w:pPr>
              <w:spacing w:line="360" w:lineRule="auto"/>
              <w:rPr>
                <w:rFonts w:asciiTheme="minorEastAsia" w:eastAsiaTheme="minorEastAsia" w:hAnsiTheme="minorEastAsia"/>
              </w:rPr>
            </w:pPr>
          </w:p>
        </w:tc>
      </w:tr>
      <w:tr w:rsidR="00C64937" w:rsidRPr="005C0F00" w14:paraId="3356BD79" w14:textId="77777777">
        <w:trPr>
          <w:trHeight w:val="509"/>
        </w:trPr>
        <w:tc>
          <w:tcPr>
            <w:tcW w:w="993" w:type="dxa"/>
            <w:vAlign w:val="center"/>
          </w:tcPr>
          <w:p w14:paraId="3A5375EC" w14:textId="77777777" w:rsidR="00C64937" w:rsidRPr="005C0F00" w:rsidRDefault="00C64937">
            <w:pPr>
              <w:spacing w:line="360" w:lineRule="auto"/>
              <w:rPr>
                <w:rFonts w:asciiTheme="minorEastAsia" w:eastAsiaTheme="minorEastAsia" w:hAnsiTheme="minorEastAsia"/>
                <w:b/>
              </w:rPr>
            </w:pPr>
          </w:p>
        </w:tc>
        <w:tc>
          <w:tcPr>
            <w:tcW w:w="1134" w:type="dxa"/>
            <w:vAlign w:val="center"/>
          </w:tcPr>
          <w:p w14:paraId="2EDFB846" w14:textId="77777777" w:rsidR="00C64937" w:rsidRPr="005C0F00" w:rsidRDefault="00C64937">
            <w:pPr>
              <w:spacing w:line="360" w:lineRule="auto"/>
              <w:rPr>
                <w:rFonts w:asciiTheme="minorEastAsia" w:eastAsiaTheme="minorEastAsia" w:hAnsiTheme="minorEastAsia"/>
                <w:b/>
              </w:rPr>
            </w:pPr>
          </w:p>
        </w:tc>
        <w:tc>
          <w:tcPr>
            <w:tcW w:w="2268" w:type="dxa"/>
            <w:vAlign w:val="center"/>
          </w:tcPr>
          <w:p w14:paraId="57AD3197"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2A5457BB" w14:textId="77777777" w:rsidR="00C64937" w:rsidRPr="005C0F00" w:rsidRDefault="00C64937">
            <w:pPr>
              <w:spacing w:line="360" w:lineRule="auto"/>
              <w:rPr>
                <w:rFonts w:asciiTheme="minorEastAsia" w:eastAsiaTheme="minorEastAsia" w:hAnsiTheme="minorEastAsia"/>
              </w:rPr>
            </w:pPr>
          </w:p>
        </w:tc>
        <w:tc>
          <w:tcPr>
            <w:tcW w:w="1559" w:type="dxa"/>
            <w:vAlign w:val="center"/>
          </w:tcPr>
          <w:p w14:paraId="00B66DAA" w14:textId="77777777" w:rsidR="00C64937" w:rsidRPr="005C0F00" w:rsidRDefault="00C64937">
            <w:pPr>
              <w:spacing w:line="360" w:lineRule="auto"/>
              <w:rPr>
                <w:rFonts w:asciiTheme="minorEastAsia" w:eastAsiaTheme="minorEastAsia" w:hAnsiTheme="minorEastAsia"/>
              </w:rPr>
            </w:pPr>
          </w:p>
        </w:tc>
        <w:tc>
          <w:tcPr>
            <w:tcW w:w="1134" w:type="dxa"/>
            <w:vAlign w:val="center"/>
          </w:tcPr>
          <w:p w14:paraId="7199C63B" w14:textId="77777777" w:rsidR="00C64937" w:rsidRPr="005C0F00" w:rsidRDefault="00C64937">
            <w:pPr>
              <w:spacing w:line="360" w:lineRule="auto"/>
              <w:rPr>
                <w:rFonts w:asciiTheme="minorEastAsia" w:eastAsiaTheme="minorEastAsia" w:hAnsiTheme="minorEastAsia"/>
              </w:rPr>
            </w:pPr>
          </w:p>
        </w:tc>
      </w:tr>
      <w:tr w:rsidR="00C64937" w:rsidRPr="005C0F00" w14:paraId="197CFCD9" w14:textId="77777777">
        <w:trPr>
          <w:trHeight w:val="509"/>
        </w:trPr>
        <w:tc>
          <w:tcPr>
            <w:tcW w:w="7088" w:type="dxa"/>
            <w:gridSpan w:val="5"/>
            <w:vAlign w:val="center"/>
          </w:tcPr>
          <w:p w14:paraId="21AF8986"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总价</w:t>
            </w:r>
          </w:p>
        </w:tc>
        <w:tc>
          <w:tcPr>
            <w:tcW w:w="1134" w:type="dxa"/>
            <w:vAlign w:val="center"/>
          </w:tcPr>
          <w:p w14:paraId="663BA6DB" w14:textId="77777777" w:rsidR="00C64937" w:rsidRPr="005C0F00" w:rsidRDefault="00C64937">
            <w:pPr>
              <w:spacing w:line="360" w:lineRule="auto"/>
              <w:rPr>
                <w:rFonts w:asciiTheme="minorEastAsia" w:eastAsiaTheme="minorEastAsia" w:hAnsiTheme="minorEastAsia"/>
                <w:b/>
              </w:rPr>
            </w:pPr>
          </w:p>
        </w:tc>
      </w:tr>
    </w:tbl>
    <w:p w14:paraId="6AFCC9C6" w14:textId="77777777" w:rsidR="00C64937" w:rsidRPr="005C0F00" w:rsidRDefault="00C64937">
      <w:pPr>
        <w:spacing w:line="360" w:lineRule="auto"/>
        <w:rPr>
          <w:rFonts w:asciiTheme="minorEastAsia" w:eastAsiaTheme="minorEastAsia" w:hAnsiTheme="minorEastAsia"/>
        </w:rPr>
      </w:pPr>
    </w:p>
    <w:p w14:paraId="7ED5B2ED" w14:textId="77777777" w:rsidR="00C64937" w:rsidRPr="005C0F00" w:rsidRDefault="008D332D">
      <w:pPr>
        <w:spacing w:line="360" w:lineRule="auto"/>
        <w:rPr>
          <w:rFonts w:asciiTheme="minorEastAsia" w:eastAsiaTheme="minorEastAsia" w:hAnsiTheme="minorEastAsia"/>
          <w:u w:val="single"/>
          <w:lang w:val="zh-CN"/>
        </w:rPr>
      </w:pPr>
      <w:r w:rsidRPr="005C0F00">
        <w:rPr>
          <w:rFonts w:asciiTheme="minorEastAsia" w:eastAsiaTheme="minorEastAsia" w:hAnsiTheme="minorEastAsia" w:hint="eastAsia"/>
          <w:lang w:val="zh-CN"/>
        </w:rPr>
        <w:t>供应商名称（盖章）</w:t>
      </w:r>
      <w:r w:rsidRPr="005C0F00">
        <w:rPr>
          <w:rFonts w:asciiTheme="minorEastAsia" w:eastAsiaTheme="minorEastAsia" w:hAnsiTheme="minorEastAsia" w:hint="eastAsia"/>
        </w:rPr>
        <w:t>：</w:t>
      </w:r>
      <w:r w:rsidRPr="005C0F00">
        <w:rPr>
          <w:rFonts w:asciiTheme="minorEastAsia" w:eastAsiaTheme="minorEastAsia" w:hAnsiTheme="minorEastAsia"/>
        </w:rPr>
        <w:t>________________________</w:t>
      </w:r>
    </w:p>
    <w:p w14:paraId="673E33F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lang w:val="zh-CN"/>
        </w:rPr>
        <w:t>供应商授权代表（签字）</w:t>
      </w:r>
      <w:r w:rsidRPr="005C0F00">
        <w:rPr>
          <w:rFonts w:asciiTheme="minorEastAsia" w:eastAsiaTheme="minorEastAsia" w:hAnsiTheme="minorEastAsia" w:hint="eastAsia"/>
        </w:rPr>
        <w:t>：</w:t>
      </w:r>
      <w:r w:rsidRPr="005C0F00">
        <w:rPr>
          <w:rFonts w:asciiTheme="minorEastAsia" w:eastAsiaTheme="minorEastAsia" w:hAnsiTheme="minorEastAsia"/>
        </w:rPr>
        <w:t>________________________</w:t>
      </w:r>
    </w:p>
    <w:p w14:paraId="585D87E4" w14:textId="77777777" w:rsidR="00C64937" w:rsidRPr="005C0F00" w:rsidRDefault="008D332D">
      <w:pPr>
        <w:tabs>
          <w:tab w:val="left" w:pos="5580"/>
        </w:tabs>
        <w:spacing w:line="360" w:lineRule="auto"/>
        <w:rPr>
          <w:rFonts w:asciiTheme="minorEastAsia" w:eastAsiaTheme="minorEastAsia" w:hAnsiTheme="minorEastAsia"/>
          <w:u w:val="single"/>
        </w:rPr>
      </w:pPr>
      <w:r w:rsidRPr="005C0F00">
        <w:rPr>
          <w:rFonts w:asciiTheme="minorEastAsia" w:eastAsiaTheme="minorEastAsia" w:hAnsiTheme="minorEastAsia" w:hint="eastAsia"/>
        </w:rPr>
        <w:t>日期：</w:t>
      </w:r>
      <w:r w:rsidRPr="005C0F00">
        <w:rPr>
          <w:rFonts w:asciiTheme="minorEastAsia" w:eastAsiaTheme="minorEastAsia" w:hAnsiTheme="minorEastAsia"/>
        </w:rPr>
        <w:t>_________________________</w:t>
      </w:r>
    </w:p>
    <w:p w14:paraId="17330FE5" w14:textId="77777777" w:rsidR="00C64937" w:rsidRPr="005C0F00" w:rsidRDefault="00C64937">
      <w:pPr>
        <w:pStyle w:val="Default"/>
        <w:spacing w:line="360" w:lineRule="auto"/>
        <w:rPr>
          <w:rFonts w:asciiTheme="minorEastAsia" w:eastAsiaTheme="minorEastAsia" w:hAnsiTheme="minorEastAsia"/>
          <w:color w:val="auto"/>
        </w:rPr>
      </w:pPr>
    </w:p>
    <w:p w14:paraId="1CF58468" w14:textId="77777777" w:rsidR="00C64937" w:rsidRPr="005C0F00" w:rsidRDefault="008D332D">
      <w:pPr>
        <w:spacing w:line="360" w:lineRule="auto"/>
        <w:rPr>
          <w:rFonts w:asciiTheme="minorEastAsia" w:eastAsiaTheme="minorEastAsia" w:hAnsiTheme="minorEastAsia"/>
          <w:sz w:val="21"/>
          <w:szCs w:val="21"/>
        </w:rPr>
      </w:pPr>
      <w:r w:rsidRPr="005C0F00">
        <w:rPr>
          <w:rFonts w:asciiTheme="minorEastAsia" w:eastAsiaTheme="minorEastAsia" w:hAnsiTheme="minorEastAsia" w:hint="eastAsia"/>
          <w:sz w:val="21"/>
          <w:szCs w:val="21"/>
        </w:rPr>
        <w:t>注：</w:t>
      </w:r>
      <w:r w:rsidRPr="005C0F00">
        <w:rPr>
          <w:rFonts w:asciiTheme="minorEastAsia" w:eastAsiaTheme="minorEastAsia" w:hAnsiTheme="minorEastAsia"/>
          <w:sz w:val="21"/>
          <w:szCs w:val="21"/>
        </w:rPr>
        <w:t xml:space="preserve"> 1. </w:t>
      </w:r>
      <w:r w:rsidRPr="005C0F00">
        <w:rPr>
          <w:rFonts w:asciiTheme="minorEastAsia" w:eastAsiaTheme="minorEastAsia" w:hAnsiTheme="minorEastAsia" w:hint="eastAsia"/>
          <w:sz w:val="21"/>
          <w:szCs w:val="21"/>
        </w:rPr>
        <w:t>如果不提供分项报价将视为没有实质性响应比选文件。</w:t>
      </w:r>
    </w:p>
    <w:p w14:paraId="11E556D0" w14:textId="77777777" w:rsidR="00C64937" w:rsidRPr="005C0F00" w:rsidRDefault="008D332D">
      <w:pPr>
        <w:spacing w:line="360" w:lineRule="auto"/>
        <w:ind w:firstLine="540"/>
        <w:rPr>
          <w:rFonts w:asciiTheme="minorEastAsia" w:eastAsiaTheme="minorEastAsia" w:hAnsiTheme="minorEastAsia"/>
          <w:sz w:val="21"/>
          <w:szCs w:val="21"/>
        </w:rPr>
      </w:pPr>
      <w:r w:rsidRPr="005C0F00">
        <w:rPr>
          <w:rFonts w:asciiTheme="minorEastAsia" w:eastAsiaTheme="minorEastAsia" w:hAnsiTheme="minorEastAsia"/>
          <w:sz w:val="21"/>
          <w:szCs w:val="21"/>
        </w:rPr>
        <w:t xml:space="preserve">2. </w:t>
      </w:r>
      <w:r w:rsidRPr="005C0F00">
        <w:rPr>
          <w:rFonts w:asciiTheme="minorEastAsia" w:eastAsiaTheme="minorEastAsia" w:hAnsiTheme="minorEastAsia" w:hint="eastAsia"/>
          <w:sz w:val="21"/>
          <w:szCs w:val="21"/>
        </w:rPr>
        <w:t>上述各项的详细分项报价，可另页描述。</w:t>
      </w:r>
    </w:p>
    <w:p w14:paraId="2640128D" w14:textId="77777777" w:rsidR="00C64937" w:rsidRPr="005C0F00" w:rsidRDefault="008D332D">
      <w:pPr>
        <w:spacing w:line="360" w:lineRule="auto"/>
        <w:ind w:firstLine="540"/>
        <w:rPr>
          <w:rFonts w:asciiTheme="minorEastAsia" w:eastAsiaTheme="minorEastAsia" w:hAnsiTheme="minorEastAsia"/>
          <w:sz w:val="21"/>
          <w:szCs w:val="21"/>
        </w:rPr>
      </w:pPr>
      <w:r w:rsidRPr="005C0F00">
        <w:rPr>
          <w:rFonts w:asciiTheme="minorEastAsia" w:eastAsiaTheme="minorEastAsia" w:hAnsiTheme="minorEastAsia"/>
          <w:sz w:val="21"/>
          <w:szCs w:val="21"/>
        </w:rPr>
        <w:t xml:space="preserve">3. </w:t>
      </w:r>
      <w:r w:rsidRPr="005C0F00">
        <w:rPr>
          <w:rFonts w:asciiTheme="minorEastAsia" w:eastAsiaTheme="minorEastAsia" w:hAnsiTheme="minorEastAsia" w:hint="eastAsia"/>
          <w:sz w:val="21"/>
          <w:szCs w:val="21"/>
        </w:rPr>
        <w:t>本报价中应包含供应商在执行本项目中所发生的所有费用，采购人将不再支付其他费用。</w:t>
      </w:r>
    </w:p>
    <w:p w14:paraId="03146C6A"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br w:type="page"/>
      </w:r>
    </w:p>
    <w:p w14:paraId="418FD308" w14:textId="77777777" w:rsidR="00C64937" w:rsidRPr="005C0F00" w:rsidRDefault="008D332D">
      <w:pPr>
        <w:pStyle w:val="32"/>
        <w:rPr>
          <w:rFonts w:asciiTheme="minorEastAsia" w:eastAsiaTheme="minorEastAsia" w:hAnsiTheme="minorEastAsia"/>
          <w:szCs w:val="24"/>
        </w:rPr>
      </w:pPr>
      <w:bookmarkStart w:id="201" w:name="_Toc497235046"/>
      <w:bookmarkStart w:id="202" w:name="_Toc514926458"/>
      <w:bookmarkStart w:id="203" w:name="_Toc173600992"/>
      <w:bookmarkStart w:id="204" w:name="_Toc187251287"/>
      <w:r w:rsidRPr="005C0F00">
        <w:rPr>
          <w:rFonts w:asciiTheme="minorEastAsia" w:eastAsiaTheme="minorEastAsia" w:hAnsiTheme="minorEastAsia"/>
          <w:szCs w:val="24"/>
        </w:rPr>
        <w:lastRenderedPageBreak/>
        <w:t>4</w:t>
      </w: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技术规格偏离表</w:t>
      </w:r>
      <w:bookmarkEnd w:id="201"/>
      <w:bookmarkEnd w:id="202"/>
      <w:r w:rsidRPr="005C0F00">
        <w:rPr>
          <w:rFonts w:asciiTheme="minorEastAsia" w:eastAsiaTheme="minorEastAsia" w:hAnsiTheme="minorEastAsia" w:hint="eastAsia"/>
          <w:szCs w:val="24"/>
        </w:rPr>
        <w:t>（格式）</w:t>
      </w:r>
      <w:bookmarkEnd w:id="203"/>
      <w:bookmarkEnd w:id="204"/>
    </w:p>
    <w:p w14:paraId="459FC069"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项目名称</w:t>
      </w:r>
      <w:r w:rsidRPr="005C0F00">
        <w:rPr>
          <w:rFonts w:asciiTheme="minorEastAsia" w:eastAsiaTheme="minorEastAsia" w:hAnsiTheme="minorEastAsia"/>
        </w:rP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3"/>
        <w:gridCol w:w="2102"/>
        <w:gridCol w:w="2061"/>
        <w:gridCol w:w="1900"/>
        <w:gridCol w:w="1233"/>
      </w:tblGrid>
      <w:tr w:rsidR="00C64937" w:rsidRPr="005C0F00" w14:paraId="6409BC26" w14:textId="77777777">
        <w:trPr>
          <w:trHeight w:val="521"/>
          <w:jc w:val="center"/>
        </w:trPr>
        <w:tc>
          <w:tcPr>
            <w:tcW w:w="1233" w:type="dxa"/>
            <w:tcBorders>
              <w:top w:val="single" w:sz="12" w:space="0" w:color="auto"/>
            </w:tcBorders>
            <w:vAlign w:val="center"/>
          </w:tcPr>
          <w:p w14:paraId="1CA55935" w14:textId="77777777" w:rsidR="00C64937" w:rsidRPr="005C0F00" w:rsidRDefault="008D332D">
            <w:pPr>
              <w:spacing w:line="360" w:lineRule="auto"/>
              <w:jc w:val="center"/>
              <w:rPr>
                <w:rFonts w:asciiTheme="minorEastAsia" w:eastAsiaTheme="minorEastAsia" w:hAnsiTheme="minorEastAsia" w:cs="Courier New"/>
              </w:rPr>
            </w:pPr>
            <w:r w:rsidRPr="005C0F00">
              <w:rPr>
                <w:rFonts w:asciiTheme="minorEastAsia" w:eastAsiaTheme="minorEastAsia" w:hAnsiTheme="minorEastAsia" w:cs="Courier New" w:hint="eastAsia"/>
              </w:rPr>
              <w:t>序号</w:t>
            </w:r>
          </w:p>
        </w:tc>
        <w:tc>
          <w:tcPr>
            <w:tcW w:w="2102" w:type="dxa"/>
            <w:tcBorders>
              <w:top w:val="single" w:sz="12" w:space="0" w:color="auto"/>
            </w:tcBorders>
            <w:vAlign w:val="center"/>
          </w:tcPr>
          <w:p w14:paraId="0E5C10A9" w14:textId="77777777" w:rsidR="00C64937" w:rsidRPr="005C0F00" w:rsidRDefault="008D332D">
            <w:pPr>
              <w:spacing w:line="360" w:lineRule="auto"/>
              <w:jc w:val="center"/>
              <w:rPr>
                <w:rFonts w:asciiTheme="minorEastAsia" w:eastAsiaTheme="minorEastAsia" w:hAnsiTheme="minorEastAsia" w:cs="Courier New"/>
              </w:rPr>
            </w:pPr>
            <w:r w:rsidRPr="005C0F00">
              <w:rPr>
                <w:rFonts w:asciiTheme="minorEastAsia" w:eastAsiaTheme="minorEastAsia" w:hAnsiTheme="minorEastAsia" w:cs="Courier New" w:hint="eastAsia"/>
              </w:rPr>
              <w:t>比选要求</w:t>
            </w:r>
          </w:p>
        </w:tc>
        <w:tc>
          <w:tcPr>
            <w:tcW w:w="2061" w:type="dxa"/>
            <w:tcBorders>
              <w:top w:val="single" w:sz="12" w:space="0" w:color="auto"/>
            </w:tcBorders>
            <w:vAlign w:val="center"/>
          </w:tcPr>
          <w:p w14:paraId="7CF7E507" w14:textId="77777777" w:rsidR="00C64937" w:rsidRPr="005C0F00" w:rsidRDefault="008D332D">
            <w:pPr>
              <w:spacing w:line="360" w:lineRule="auto"/>
              <w:jc w:val="center"/>
              <w:rPr>
                <w:rFonts w:asciiTheme="minorEastAsia" w:eastAsiaTheme="minorEastAsia" w:hAnsiTheme="minorEastAsia" w:cs="Courier New"/>
              </w:rPr>
            </w:pPr>
            <w:r w:rsidRPr="005C0F00">
              <w:rPr>
                <w:rFonts w:asciiTheme="minorEastAsia" w:eastAsiaTheme="minorEastAsia" w:hAnsiTheme="minorEastAsia" w:cs="Courier New" w:hint="eastAsia"/>
              </w:rPr>
              <w:t>响应情况</w:t>
            </w:r>
          </w:p>
        </w:tc>
        <w:tc>
          <w:tcPr>
            <w:tcW w:w="1900" w:type="dxa"/>
            <w:tcBorders>
              <w:top w:val="single" w:sz="12" w:space="0" w:color="auto"/>
            </w:tcBorders>
            <w:vAlign w:val="center"/>
          </w:tcPr>
          <w:p w14:paraId="4D1A423E" w14:textId="77777777" w:rsidR="00C64937" w:rsidRPr="005C0F00" w:rsidRDefault="008D332D">
            <w:pPr>
              <w:spacing w:line="360" w:lineRule="auto"/>
              <w:jc w:val="center"/>
              <w:rPr>
                <w:rFonts w:asciiTheme="minorEastAsia" w:eastAsiaTheme="minorEastAsia" w:hAnsiTheme="minorEastAsia" w:cs="Courier New"/>
              </w:rPr>
            </w:pPr>
            <w:r w:rsidRPr="005C0F00">
              <w:rPr>
                <w:rFonts w:asciiTheme="minorEastAsia" w:eastAsiaTheme="minorEastAsia" w:hAnsiTheme="minorEastAsia" w:cs="Courier New" w:hint="eastAsia"/>
              </w:rPr>
              <w:t>响应</w:t>
            </w:r>
            <w:r w:rsidRPr="005C0F00">
              <w:rPr>
                <w:rFonts w:asciiTheme="minorEastAsia" w:eastAsiaTheme="minorEastAsia" w:hAnsiTheme="minorEastAsia" w:cs="Courier New"/>
              </w:rPr>
              <w:t>/偏离</w:t>
            </w:r>
          </w:p>
        </w:tc>
        <w:tc>
          <w:tcPr>
            <w:tcW w:w="1233" w:type="dxa"/>
            <w:tcBorders>
              <w:top w:val="single" w:sz="12" w:space="0" w:color="auto"/>
            </w:tcBorders>
            <w:vAlign w:val="center"/>
          </w:tcPr>
          <w:p w14:paraId="036C1261" w14:textId="77777777" w:rsidR="00C64937" w:rsidRPr="005C0F00" w:rsidRDefault="008D332D">
            <w:pPr>
              <w:spacing w:line="360" w:lineRule="auto"/>
              <w:jc w:val="center"/>
              <w:rPr>
                <w:rFonts w:asciiTheme="minorEastAsia" w:eastAsiaTheme="minorEastAsia" w:hAnsiTheme="minorEastAsia" w:cs="Courier New"/>
              </w:rPr>
            </w:pPr>
            <w:r w:rsidRPr="005C0F00">
              <w:rPr>
                <w:rFonts w:asciiTheme="minorEastAsia" w:eastAsiaTheme="minorEastAsia" w:hAnsiTheme="minorEastAsia" w:cs="Courier New" w:hint="eastAsia"/>
              </w:rPr>
              <w:t>说明</w:t>
            </w:r>
          </w:p>
        </w:tc>
      </w:tr>
      <w:tr w:rsidR="00C64937" w:rsidRPr="005C0F00" w14:paraId="28E70A28" w14:textId="77777777">
        <w:trPr>
          <w:trHeight w:val="521"/>
          <w:jc w:val="center"/>
        </w:trPr>
        <w:tc>
          <w:tcPr>
            <w:tcW w:w="1233" w:type="dxa"/>
            <w:vAlign w:val="center"/>
          </w:tcPr>
          <w:p w14:paraId="6483DE63"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31F75AFA"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7969E895"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6F0C8C12"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4F6676C4"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77E5FDB2" w14:textId="77777777">
        <w:trPr>
          <w:trHeight w:val="521"/>
          <w:jc w:val="center"/>
        </w:trPr>
        <w:tc>
          <w:tcPr>
            <w:tcW w:w="1233" w:type="dxa"/>
            <w:vAlign w:val="center"/>
          </w:tcPr>
          <w:p w14:paraId="427D68EA"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602E9E51"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777C63F0"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7A12D835"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3FFD6A5B"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51D778F9" w14:textId="77777777">
        <w:trPr>
          <w:trHeight w:val="521"/>
          <w:jc w:val="center"/>
        </w:trPr>
        <w:tc>
          <w:tcPr>
            <w:tcW w:w="1233" w:type="dxa"/>
            <w:vAlign w:val="center"/>
          </w:tcPr>
          <w:p w14:paraId="4D42914C"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0DCCDF5D"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07A1A298"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5EE75059"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6B0249D6"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10396B01" w14:textId="77777777">
        <w:trPr>
          <w:trHeight w:val="521"/>
          <w:jc w:val="center"/>
        </w:trPr>
        <w:tc>
          <w:tcPr>
            <w:tcW w:w="1233" w:type="dxa"/>
            <w:vAlign w:val="center"/>
          </w:tcPr>
          <w:p w14:paraId="5248C764"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4D16267D"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65CF571C"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5E4DB4DF"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6620B7D6"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49F865E9" w14:textId="77777777">
        <w:trPr>
          <w:trHeight w:val="521"/>
          <w:jc w:val="center"/>
        </w:trPr>
        <w:tc>
          <w:tcPr>
            <w:tcW w:w="1233" w:type="dxa"/>
            <w:vAlign w:val="center"/>
          </w:tcPr>
          <w:p w14:paraId="05CACC2D"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50078069"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4AD62079"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13A8A41E"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47ACC46D"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7CBC835A" w14:textId="77777777">
        <w:trPr>
          <w:trHeight w:val="521"/>
          <w:jc w:val="center"/>
        </w:trPr>
        <w:tc>
          <w:tcPr>
            <w:tcW w:w="1233" w:type="dxa"/>
            <w:vAlign w:val="center"/>
          </w:tcPr>
          <w:p w14:paraId="596A6D17"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62E7F634"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77DD037A"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74DB504F"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1CA4E39B"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2ADD1DA2" w14:textId="77777777">
        <w:trPr>
          <w:trHeight w:val="521"/>
          <w:jc w:val="center"/>
        </w:trPr>
        <w:tc>
          <w:tcPr>
            <w:tcW w:w="1233" w:type="dxa"/>
            <w:vAlign w:val="center"/>
          </w:tcPr>
          <w:p w14:paraId="67080FED"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3B57D73B"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33E8CDFF"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05338822"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24FA2152"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0F591E36" w14:textId="77777777">
        <w:trPr>
          <w:trHeight w:val="521"/>
          <w:jc w:val="center"/>
        </w:trPr>
        <w:tc>
          <w:tcPr>
            <w:tcW w:w="1233" w:type="dxa"/>
            <w:vAlign w:val="center"/>
          </w:tcPr>
          <w:p w14:paraId="7FC69754"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00A87CA9"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5AC31EB5"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0A7DF241"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1CC36728"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6E715FC8" w14:textId="77777777">
        <w:trPr>
          <w:trHeight w:val="521"/>
          <w:jc w:val="center"/>
        </w:trPr>
        <w:tc>
          <w:tcPr>
            <w:tcW w:w="1233" w:type="dxa"/>
            <w:vAlign w:val="center"/>
          </w:tcPr>
          <w:p w14:paraId="68E8A554"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vAlign w:val="center"/>
          </w:tcPr>
          <w:p w14:paraId="401B6BB2"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vAlign w:val="center"/>
          </w:tcPr>
          <w:p w14:paraId="76FF5FE1"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vAlign w:val="center"/>
          </w:tcPr>
          <w:p w14:paraId="3E0E413C"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vAlign w:val="center"/>
          </w:tcPr>
          <w:p w14:paraId="43E9766F"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73AE194C" w14:textId="77777777">
        <w:trPr>
          <w:trHeight w:val="522"/>
          <w:jc w:val="center"/>
        </w:trPr>
        <w:tc>
          <w:tcPr>
            <w:tcW w:w="1233" w:type="dxa"/>
            <w:tcBorders>
              <w:bottom w:val="single" w:sz="12" w:space="0" w:color="auto"/>
            </w:tcBorders>
            <w:vAlign w:val="center"/>
          </w:tcPr>
          <w:p w14:paraId="0E74653C" w14:textId="77777777" w:rsidR="00C64937" w:rsidRPr="005C0F00" w:rsidRDefault="00C64937">
            <w:pPr>
              <w:spacing w:line="360" w:lineRule="auto"/>
              <w:jc w:val="center"/>
              <w:rPr>
                <w:rFonts w:asciiTheme="minorEastAsia" w:eastAsiaTheme="minorEastAsia" w:hAnsiTheme="minorEastAsia" w:cs="Courier New"/>
              </w:rPr>
            </w:pPr>
          </w:p>
        </w:tc>
        <w:tc>
          <w:tcPr>
            <w:tcW w:w="2102" w:type="dxa"/>
            <w:tcBorders>
              <w:bottom w:val="single" w:sz="12" w:space="0" w:color="auto"/>
            </w:tcBorders>
            <w:vAlign w:val="center"/>
          </w:tcPr>
          <w:p w14:paraId="225C5FBA" w14:textId="77777777" w:rsidR="00C64937" w:rsidRPr="005C0F00" w:rsidRDefault="00C64937">
            <w:pPr>
              <w:spacing w:line="360" w:lineRule="auto"/>
              <w:jc w:val="center"/>
              <w:rPr>
                <w:rFonts w:asciiTheme="minorEastAsia" w:eastAsiaTheme="minorEastAsia" w:hAnsiTheme="minorEastAsia" w:cs="Courier New"/>
              </w:rPr>
            </w:pPr>
          </w:p>
        </w:tc>
        <w:tc>
          <w:tcPr>
            <w:tcW w:w="2061" w:type="dxa"/>
            <w:tcBorders>
              <w:bottom w:val="single" w:sz="12" w:space="0" w:color="auto"/>
            </w:tcBorders>
            <w:vAlign w:val="center"/>
          </w:tcPr>
          <w:p w14:paraId="4CD12D80" w14:textId="77777777" w:rsidR="00C64937" w:rsidRPr="005C0F00" w:rsidRDefault="00C64937">
            <w:pPr>
              <w:spacing w:line="360" w:lineRule="auto"/>
              <w:jc w:val="center"/>
              <w:rPr>
                <w:rFonts w:asciiTheme="minorEastAsia" w:eastAsiaTheme="minorEastAsia" w:hAnsiTheme="minorEastAsia" w:cs="Courier New"/>
              </w:rPr>
            </w:pPr>
          </w:p>
        </w:tc>
        <w:tc>
          <w:tcPr>
            <w:tcW w:w="1900" w:type="dxa"/>
            <w:tcBorders>
              <w:bottom w:val="single" w:sz="12" w:space="0" w:color="auto"/>
            </w:tcBorders>
            <w:vAlign w:val="center"/>
          </w:tcPr>
          <w:p w14:paraId="0FCB538E" w14:textId="77777777" w:rsidR="00C64937" w:rsidRPr="005C0F00" w:rsidRDefault="00C64937">
            <w:pPr>
              <w:spacing w:line="360" w:lineRule="auto"/>
              <w:jc w:val="center"/>
              <w:rPr>
                <w:rFonts w:asciiTheme="minorEastAsia" w:eastAsiaTheme="minorEastAsia" w:hAnsiTheme="minorEastAsia" w:cs="Courier New"/>
              </w:rPr>
            </w:pPr>
          </w:p>
        </w:tc>
        <w:tc>
          <w:tcPr>
            <w:tcW w:w="1233" w:type="dxa"/>
            <w:tcBorders>
              <w:bottom w:val="single" w:sz="12" w:space="0" w:color="auto"/>
            </w:tcBorders>
            <w:vAlign w:val="center"/>
          </w:tcPr>
          <w:p w14:paraId="06513014" w14:textId="77777777" w:rsidR="00C64937" w:rsidRPr="005C0F00" w:rsidRDefault="00C64937">
            <w:pPr>
              <w:spacing w:line="360" w:lineRule="auto"/>
              <w:jc w:val="center"/>
              <w:rPr>
                <w:rFonts w:asciiTheme="minorEastAsia" w:eastAsiaTheme="minorEastAsia" w:hAnsiTheme="minorEastAsia" w:cs="Courier New"/>
              </w:rPr>
            </w:pPr>
          </w:p>
        </w:tc>
      </w:tr>
    </w:tbl>
    <w:p w14:paraId="790D74FD" w14:textId="77777777" w:rsidR="00C64937" w:rsidRPr="005C0F00" w:rsidRDefault="00C64937">
      <w:pPr>
        <w:spacing w:line="360" w:lineRule="auto"/>
        <w:rPr>
          <w:rFonts w:asciiTheme="minorEastAsia" w:eastAsiaTheme="minorEastAsia" w:hAnsiTheme="minorEastAsia"/>
          <w:sz w:val="22"/>
        </w:rPr>
      </w:pPr>
    </w:p>
    <w:p w14:paraId="144DFBD5" w14:textId="77777777" w:rsidR="00C64937" w:rsidRPr="005C0F00" w:rsidRDefault="008D332D">
      <w:pPr>
        <w:spacing w:line="360" w:lineRule="auto"/>
        <w:rPr>
          <w:rFonts w:asciiTheme="minorEastAsia" w:eastAsiaTheme="minorEastAsia" w:hAnsiTheme="minorEastAsia"/>
          <w:sz w:val="22"/>
        </w:rPr>
      </w:pPr>
      <w:r w:rsidRPr="005C0F00">
        <w:rPr>
          <w:rFonts w:asciiTheme="minorEastAsia" w:eastAsiaTheme="minorEastAsia" w:hAnsiTheme="minorEastAsia" w:hint="eastAsia"/>
          <w:sz w:val="22"/>
        </w:rPr>
        <w:t>注：1.供应商需在本表中对比选文件第四章项目需求的内容进行逐项应答，需在引用比选文件要求的基础上,进行逐条逐项答复、说明或解释。上表中“比选要求”请复制比选文件第四章项目需求中相应的条款，“响应情况”请填写对应的回复，“响应/偏离”中根据实际响应情况填写“响应”或“正偏离”或“负偏离”，如有另外需要说明的，可以在“说明”中填写。</w:t>
      </w:r>
    </w:p>
    <w:p w14:paraId="0EC2DFD7" w14:textId="77777777" w:rsidR="00C64937" w:rsidRPr="005C0F00" w:rsidRDefault="008D332D">
      <w:pPr>
        <w:spacing w:line="360" w:lineRule="auto"/>
        <w:rPr>
          <w:rFonts w:asciiTheme="minorEastAsia" w:eastAsiaTheme="minorEastAsia" w:hAnsiTheme="minorEastAsia"/>
          <w:sz w:val="22"/>
        </w:rPr>
      </w:pPr>
      <w:r w:rsidRPr="005C0F00">
        <w:rPr>
          <w:rFonts w:asciiTheme="minorEastAsia" w:eastAsiaTheme="minorEastAsia" w:hAnsiTheme="minorEastAsia" w:hint="eastAsia"/>
          <w:sz w:val="22"/>
        </w:rPr>
        <w:t>2.供应商的技术偏差必须如实填写，并应对偏差情况做出必要说明。供应商应对故意隐瞒技术偏差的行为承担责任。</w:t>
      </w:r>
    </w:p>
    <w:p w14:paraId="6511FD31" w14:textId="77777777" w:rsidR="00C64937" w:rsidRPr="005C0F00" w:rsidRDefault="008D332D">
      <w:pPr>
        <w:spacing w:line="360" w:lineRule="auto"/>
        <w:rPr>
          <w:rFonts w:asciiTheme="minorEastAsia" w:eastAsiaTheme="minorEastAsia" w:hAnsiTheme="minorEastAsia"/>
          <w:sz w:val="22"/>
        </w:rPr>
      </w:pPr>
      <w:r w:rsidRPr="005C0F00">
        <w:rPr>
          <w:rFonts w:asciiTheme="minorEastAsia" w:eastAsiaTheme="minorEastAsia" w:hAnsiTheme="minorEastAsia" w:hint="eastAsia"/>
          <w:sz w:val="22"/>
        </w:rPr>
        <w:t>3.如此表应答内容与响应文件的技术内容不一致的，以技术内容为准。</w:t>
      </w:r>
    </w:p>
    <w:p w14:paraId="7E2B2294" w14:textId="77777777" w:rsidR="00C64937" w:rsidRPr="005C0F00" w:rsidRDefault="00C64937">
      <w:pPr>
        <w:tabs>
          <w:tab w:val="left" w:pos="5580"/>
        </w:tabs>
        <w:spacing w:before="120" w:line="360" w:lineRule="auto"/>
        <w:rPr>
          <w:rFonts w:asciiTheme="minorEastAsia" w:eastAsiaTheme="minorEastAsia" w:hAnsiTheme="minorEastAsia"/>
        </w:rPr>
      </w:pPr>
    </w:p>
    <w:p w14:paraId="57DA898A" w14:textId="77777777" w:rsidR="00C64937" w:rsidRPr="005C0F00" w:rsidRDefault="008D332D">
      <w:pPr>
        <w:spacing w:line="360" w:lineRule="auto"/>
        <w:rPr>
          <w:rFonts w:asciiTheme="minorEastAsia" w:eastAsiaTheme="minorEastAsia" w:hAnsiTheme="minorEastAsia"/>
          <w:u w:val="single"/>
          <w:lang w:val="zh-CN"/>
        </w:rPr>
      </w:pPr>
      <w:r w:rsidRPr="005C0F00">
        <w:rPr>
          <w:rFonts w:asciiTheme="minorEastAsia" w:eastAsiaTheme="minorEastAsia" w:hAnsiTheme="minorEastAsia" w:hint="eastAsia"/>
          <w:lang w:val="zh-CN"/>
        </w:rPr>
        <w:t>供应商名称（盖章）</w:t>
      </w:r>
      <w:r w:rsidRPr="005C0F00">
        <w:rPr>
          <w:rFonts w:asciiTheme="minorEastAsia" w:eastAsiaTheme="minorEastAsia" w:hAnsiTheme="minorEastAsia" w:hint="eastAsia"/>
        </w:rPr>
        <w:t>：</w:t>
      </w:r>
      <w:r w:rsidRPr="005C0F00">
        <w:rPr>
          <w:rFonts w:asciiTheme="minorEastAsia" w:eastAsiaTheme="minorEastAsia" w:hAnsiTheme="minorEastAsia"/>
        </w:rPr>
        <w:t>________________________</w:t>
      </w:r>
    </w:p>
    <w:p w14:paraId="75DB640C"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lang w:val="zh-CN"/>
        </w:rPr>
        <w:t>供应商授权代表（签字）</w:t>
      </w:r>
      <w:r w:rsidRPr="005C0F00">
        <w:rPr>
          <w:rFonts w:asciiTheme="minorEastAsia" w:eastAsiaTheme="minorEastAsia" w:hAnsiTheme="minorEastAsia" w:hint="eastAsia"/>
        </w:rPr>
        <w:t>：</w:t>
      </w:r>
      <w:r w:rsidRPr="005C0F00">
        <w:rPr>
          <w:rFonts w:asciiTheme="minorEastAsia" w:eastAsiaTheme="minorEastAsia" w:hAnsiTheme="minorEastAsia"/>
        </w:rPr>
        <w:t>________________________</w:t>
      </w:r>
    </w:p>
    <w:p w14:paraId="7C9A164B" w14:textId="77777777" w:rsidR="00C64937" w:rsidRPr="005C0F00" w:rsidRDefault="008D332D">
      <w:pPr>
        <w:pStyle w:val="32"/>
        <w:rPr>
          <w:rFonts w:asciiTheme="minorEastAsia" w:eastAsiaTheme="minorEastAsia" w:hAnsiTheme="minorEastAsia"/>
          <w:szCs w:val="24"/>
        </w:rPr>
      </w:pPr>
      <w:r w:rsidRPr="005C0F00">
        <w:rPr>
          <w:rFonts w:asciiTheme="minorEastAsia" w:eastAsiaTheme="minorEastAsia" w:hAnsiTheme="minorEastAsia"/>
          <w:szCs w:val="24"/>
        </w:rPr>
        <w:br w:type="page"/>
      </w:r>
      <w:bookmarkStart w:id="205" w:name="_Toc180507079"/>
      <w:bookmarkStart w:id="206" w:name="_Toc187251288"/>
      <w:r w:rsidRPr="005C0F00">
        <w:rPr>
          <w:rFonts w:asciiTheme="minorEastAsia" w:eastAsiaTheme="minorEastAsia" w:hAnsiTheme="minorEastAsia"/>
          <w:szCs w:val="24"/>
        </w:rPr>
        <w:lastRenderedPageBreak/>
        <w:t>5</w:t>
      </w: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商务</w:t>
      </w:r>
      <w:r w:rsidRPr="005C0F00">
        <w:rPr>
          <w:rFonts w:asciiTheme="minorEastAsia" w:eastAsiaTheme="minorEastAsia" w:hAnsiTheme="minorEastAsia" w:hint="eastAsia"/>
          <w:szCs w:val="24"/>
        </w:rPr>
        <w:t>及合同</w:t>
      </w:r>
      <w:r w:rsidRPr="005C0F00">
        <w:rPr>
          <w:rFonts w:asciiTheme="minorEastAsia" w:eastAsiaTheme="minorEastAsia" w:hAnsiTheme="minorEastAsia"/>
          <w:szCs w:val="24"/>
        </w:rPr>
        <w:t>条款偏离表</w:t>
      </w:r>
      <w:r w:rsidRPr="005C0F00">
        <w:rPr>
          <w:rFonts w:asciiTheme="minorEastAsia" w:eastAsiaTheme="minorEastAsia" w:hAnsiTheme="minorEastAsia" w:hint="eastAsia"/>
          <w:szCs w:val="24"/>
        </w:rPr>
        <w:t>（格式）</w:t>
      </w:r>
      <w:bookmarkEnd w:id="205"/>
      <w:bookmarkEnd w:id="206"/>
    </w:p>
    <w:p w14:paraId="3E5637DA"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rPr>
        <w:t>项目名称</w:t>
      </w:r>
      <w:r w:rsidRPr="005C0F00">
        <w:rPr>
          <w:rFonts w:asciiTheme="minorEastAsia" w:eastAsiaTheme="minorEastAsia" w:hAnsiTheme="minorEastAsia"/>
        </w:rP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1"/>
        <w:gridCol w:w="2013"/>
        <w:gridCol w:w="2299"/>
        <w:gridCol w:w="1725"/>
        <w:gridCol w:w="1341"/>
      </w:tblGrid>
      <w:tr w:rsidR="00C64937" w:rsidRPr="005C0F00" w14:paraId="0DCD820C" w14:textId="77777777">
        <w:trPr>
          <w:trHeight w:val="567"/>
          <w:jc w:val="center"/>
        </w:trPr>
        <w:tc>
          <w:tcPr>
            <w:tcW w:w="1151" w:type="dxa"/>
            <w:tcBorders>
              <w:top w:val="single" w:sz="12" w:space="0" w:color="auto"/>
            </w:tcBorders>
            <w:vAlign w:val="center"/>
          </w:tcPr>
          <w:p w14:paraId="0CA982BC" w14:textId="77777777" w:rsidR="00C64937" w:rsidRPr="005C0F00" w:rsidRDefault="008D332D">
            <w:pPr>
              <w:pStyle w:val="p01"/>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序号</w:t>
            </w:r>
          </w:p>
        </w:tc>
        <w:tc>
          <w:tcPr>
            <w:tcW w:w="2013" w:type="dxa"/>
            <w:tcBorders>
              <w:top w:val="single" w:sz="12" w:space="0" w:color="auto"/>
            </w:tcBorders>
            <w:vAlign w:val="center"/>
          </w:tcPr>
          <w:p w14:paraId="5E092649" w14:textId="77777777" w:rsidR="00C64937" w:rsidRPr="005C0F00" w:rsidRDefault="008D332D">
            <w:pPr>
              <w:pStyle w:val="p01"/>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比选文件商务及合同条款</w:t>
            </w:r>
          </w:p>
        </w:tc>
        <w:tc>
          <w:tcPr>
            <w:tcW w:w="2299" w:type="dxa"/>
            <w:tcBorders>
              <w:top w:val="single" w:sz="12" w:space="0" w:color="auto"/>
            </w:tcBorders>
            <w:vAlign w:val="center"/>
          </w:tcPr>
          <w:p w14:paraId="200E9D02" w14:textId="77777777" w:rsidR="00C64937" w:rsidRPr="005C0F00" w:rsidRDefault="008D332D">
            <w:pPr>
              <w:pStyle w:val="p01"/>
              <w:spacing w:line="360" w:lineRule="auto"/>
              <w:jc w:val="center"/>
              <w:rPr>
                <w:rFonts w:asciiTheme="minorEastAsia" w:eastAsiaTheme="minorEastAsia" w:hAnsiTheme="minorEastAsia"/>
              </w:rPr>
            </w:pPr>
            <w:r w:rsidRPr="005C0F00">
              <w:rPr>
                <w:rFonts w:asciiTheme="minorEastAsia" w:eastAsiaTheme="minorEastAsia" w:hAnsiTheme="minorEastAsia" w:cs="Courier New" w:hint="eastAsia"/>
              </w:rPr>
              <w:t>响应情况</w:t>
            </w:r>
          </w:p>
        </w:tc>
        <w:tc>
          <w:tcPr>
            <w:tcW w:w="1725" w:type="dxa"/>
            <w:tcBorders>
              <w:top w:val="single" w:sz="12" w:space="0" w:color="auto"/>
            </w:tcBorders>
            <w:vAlign w:val="center"/>
          </w:tcPr>
          <w:p w14:paraId="6BAA0B13" w14:textId="77777777" w:rsidR="00C64937" w:rsidRPr="005C0F00" w:rsidRDefault="008D332D">
            <w:pPr>
              <w:pStyle w:val="p01"/>
              <w:spacing w:line="360" w:lineRule="auto"/>
              <w:jc w:val="center"/>
              <w:rPr>
                <w:rFonts w:asciiTheme="minorEastAsia" w:eastAsiaTheme="minorEastAsia" w:hAnsiTheme="minorEastAsia"/>
              </w:rPr>
            </w:pPr>
            <w:r w:rsidRPr="005C0F00">
              <w:rPr>
                <w:rFonts w:asciiTheme="minorEastAsia" w:eastAsiaTheme="minorEastAsia" w:hAnsiTheme="minorEastAsia" w:cs="Courier New" w:hint="eastAsia"/>
              </w:rPr>
              <w:t>响应</w:t>
            </w:r>
            <w:r w:rsidRPr="005C0F00">
              <w:rPr>
                <w:rFonts w:asciiTheme="minorEastAsia" w:eastAsiaTheme="minorEastAsia" w:hAnsiTheme="minorEastAsia" w:cs="Courier New"/>
              </w:rPr>
              <w:t>/偏离</w:t>
            </w:r>
          </w:p>
        </w:tc>
        <w:tc>
          <w:tcPr>
            <w:tcW w:w="1341" w:type="dxa"/>
            <w:tcBorders>
              <w:top w:val="single" w:sz="12" w:space="0" w:color="auto"/>
            </w:tcBorders>
            <w:vAlign w:val="center"/>
          </w:tcPr>
          <w:p w14:paraId="7577BE54" w14:textId="77777777" w:rsidR="00C64937" w:rsidRPr="005C0F00" w:rsidRDefault="008D332D">
            <w:pPr>
              <w:pStyle w:val="p01"/>
              <w:spacing w:line="360" w:lineRule="auto"/>
              <w:jc w:val="center"/>
              <w:rPr>
                <w:rFonts w:asciiTheme="minorEastAsia" w:eastAsiaTheme="minorEastAsia" w:hAnsiTheme="minorEastAsia"/>
              </w:rPr>
            </w:pPr>
            <w:r w:rsidRPr="005C0F00">
              <w:rPr>
                <w:rFonts w:asciiTheme="minorEastAsia" w:eastAsiaTheme="minorEastAsia" w:hAnsiTheme="minorEastAsia" w:hint="eastAsia"/>
              </w:rPr>
              <w:t>说明</w:t>
            </w:r>
          </w:p>
        </w:tc>
      </w:tr>
      <w:tr w:rsidR="00C64937" w:rsidRPr="005C0F00" w14:paraId="3F5FE222" w14:textId="77777777">
        <w:trPr>
          <w:trHeight w:val="567"/>
          <w:jc w:val="center"/>
        </w:trPr>
        <w:tc>
          <w:tcPr>
            <w:tcW w:w="1151" w:type="dxa"/>
            <w:vAlign w:val="center"/>
          </w:tcPr>
          <w:p w14:paraId="2002BEA2"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24581024"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616FECE6"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1DE019C2"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3948F806"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5A434553" w14:textId="77777777">
        <w:trPr>
          <w:trHeight w:val="567"/>
          <w:jc w:val="center"/>
        </w:trPr>
        <w:tc>
          <w:tcPr>
            <w:tcW w:w="1151" w:type="dxa"/>
            <w:vAlign w:val="center"/>
          </w:tcPr>
          <w:p w14:paraId="5C731807"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466DB10A"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792DA711"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676F4098"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320DE627"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1C313369" w14:textId="77777777">
        <w:trPr>
          <w:trHeight w:val="567"/>
          <w:jc w:val="center"/>
        </w:trPr>
        <w:tc>
          <w:tcPr>
            <w:tcW w:w="1151" w:type="dxa"/>
            <w:vAlign w:val="center"/>
          </w:tcPr>
          <w:p w14:paraId="61C77537"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3BE8A6AF"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674F4A09"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67D81987"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68583D36"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66E4A11A" w14:textId="77777777">
        <w:trPr>
          <w:trHeight w:val="567"/>
          <w:jc w:val="center"/>
        </w:trPr>
        <w:tc>
          <w:tcPr>
            <w:tcW w:w="1151" w:type="dxa"/>
            <w:vAlign w:val="center"/>
          </w:tcPr>
          <w:p w14:paraId="268E011D"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30CD7154"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54817B68"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06682119"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63CA672A"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599CCDBF" w14:textId="77777777">
        <w:trPr>
          <w:trHeight w:val="567"/>
          <w:jc w:val="center"/>
        </w:trPr>
        <w:tc>
          <w:tcPr>
            <w:tcW w:w="1151" w:type="dxa"/>
            <w:vAlign w:val="center"/>
          </w:tcPr>
          <w:p w14:paraId="6C056365"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25C30AAF"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467DB21E"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5F26FADE"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75730BE9"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0F1654ED" w14:textId="77777777">
        <w:trPr>
          <w:trHeight w:val="567"/>
          <w:jc w:val="center"/>
        </w:trPr>
        <w:tc>
          <w:tcPr>
            <w:tcW w:w="1151" w:type="dxa"/>
            <w:vAlign w:val="center"/>
          </w:tcPr>
          <w:p w14:paraId="6F8E0C00"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376F4041"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4200D8F3"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358FCC3A"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689AA0C3"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629C61D3" w14:textId="77777777">
        <w:trPr>
          <w:trHeight w:val="567"/>
          <w:jc w:val="center"/>
        </w:trPr>
        <w:tc>
          <w:tcPr>
            <w:tcW w:w="1151" w:type="dxa"/>
            <w:vAlign w:val="center"/>
          </w:tcPr>
          <w:p w14:paraId="66C4B3C7"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2331D587"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49D955AA"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31B82862"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00F21857"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62705735" w14:textId="77777777">
        <w:trPr>
          <w:trHeight w:val="567"/>
          <w:jc w:val="center"/>
        </w:trPr>
        <w:tc>
          <w:tcPr>
            <w:tcW w:w="1151" w:type="dxa"/>
            <w:vAlign w:val="center"/>
          </w:tcPr>
          <w:p w14:paraId="2461B98A"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5417B8ED"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2D1E351D"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7AE86B47"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41688984"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46ECE1F1" w14:textId="77777777">
        <w:trPr>
          <w:trHeight w:val="567"/>
          <w:jc w:val="center"/>
        </w:trPr>
        <w:tc>
          <w:tcPr>
            <w:tcW w:w="1151" w:type="dxa"/>
            <w:vAlign w:val="center"/>
          </w:tcPr>
          <w:p w14:paraId="0ACE6652"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2B381801"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21FDAB64"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1BA4EAAE"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20CBD667"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1DCA90C6" w14:textId="77777777">
        <w:trPr>
          <w:trHeight w:val="567"/>
          <w:jc w:val="center"/>
        </w:trPr>
        <w:tc>
          <w:tcPr>
            <w:tcW w:w="1151" w:type="dxa"/>
            <w:vAlign w:val="center"/>
          </w:tcPr>
          <w:p w14:paraId="08A4C10E"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vAlign w:val="center"/>
          </w:tcPr>
          <w:p w14:paraId="338EFC25"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vAlign w:val="center"/>
          </w:tcPr>
          <w:p w14:paraId="0F6BEAEA"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Pr>
          <w:p w14:paraId="3A1FD3D2"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vAlign w:val="center"/>
          </w:tcPr>
          <w:p w14:paraId="720DFDB2" w14:textId="77777777" w:rsidR="00C64937" w:rsidRPr="005C0F00" w:rsidRDefault="00C64937">
            <w:pPr>
              <w:spacing w:line="360" w:lineRule="auto"/>
              <w:jc w:val="center"/>
              <w:rPr>
                <w:rFonts w:asciiTheme="minorEastAsia" w:eastAsiaTheme="minorEastAsia" w:hAnsiTheme="minorEastAsia" w:cs="Courier New"/>
              </w:rPr>
            </w:pPr>
          </w:p>
        </w:tc>
      </w:tr>
      <w:tr w:rsidR="00C64937" w:rsidRPr="005C0F00" w14:paraId="1031E3BD" w14:textId="77777777">
        <w:trPr>
          <w:trHeight w:val="567"/>
          <w:jc w:val="center"/>
        </w:trPr>
        <w:tc>
          <w:tcPr>
            <w:tcW w:w="1151" w:type="dxa"/>
            <w:tcBorders>
              <w:bottom w:val="single" w:sz="12" w:space="0" w:color="auto"/>
            </w:tcBorders>
            <w:vAlign w:val="center"/>
          </w:tcPr>
          <w:p w14:paraId="7F20C030" w14:textId="77777777" w:rsidR="00C64937" w:rsidRPr="005C0F00" w:rsidRDefault="00C64937">
            <w:pPr>
              <w:spacing w:line="360" w:lineRule="auto"/>
              <w:jc w:val="center"/>
              <w:rPr>
                <w:rFonts w:asciiTheme="minorEastAsia" w:eastAsiaTheme="minorEastAsia" w:hAnsiTheme="minorEastAsia" w:cs="Courier New"/>
              </w:rPr>
            </w:pPr>
          </w:p>
        </w:tc>
        <w:tc>
          <w:tcPr>
            <w:tcW w:w="2013" w:type="dxa"/>
            <w:tcBorders>
              <w:bottom w:val="single" w:sz="12" w:space="0" w:color="auto"/>
            </w:tcBorders>
            <w:vAlign w:val="center"/>
          </w:tcPr>
          <w:p w14:paraId="2679DD7C" w14:textId="77777777" w:rsidR="00C64937" w:rsidRPr="005C0F00" w:rsidRDefault="00C64937">
            <w:pPr>
              <w:spacing w:line="360" w:lineRule="auto"/>
              <w:jc w:val="center"/>
              <w:rPr>
                <w:rFonts w:asciiTheme="minorEastAsia" w:eastAsiaTheme="minorEastAsia" w:hAnsiTheme="minorEastAsia" w:cs="Courier New"/>
              </w:rPr>
            </w:pPr>
          </w:p>
        </w:tc>
        <w:tc>
          <w:tcPr>
            <w:tcW w:w="2299" w:type="dxa"/>
            <w:tcBorders>
              <w:bottom w:val="single" w:sz="12" w:space="0" w:color="auto"/>
            </w:tcBorders>
            <w:vAlign w:val="center"/>
          </w:tcPr>
          <w:p w14:paraId="2C32B531" w14:textId="77777777" w:rsidR="00C64937" w:rsidRPr="005C0F00" w:rsidRDefault="00C64937">
            <w:pPr>
              <w:spacing w:line="360" w:lineRule="auto"/>
              <w:jc w:val="center"/>
              <w:rPr>
                <w:rFonts w:asciiTheme="minorEastAsia" w:eastAsiaTheme="minorEastAsia" w:hAnsiTheme="minorEastAsia" w:cs="Courier New"/>
              </w:rPr>
            </w:pPr>
          </w:p>
        </w:tc>
        <w:tc>
          <w:tcPr>
            <w:tcW w:w="1725" w:type="dxa"/>
            <w:tcBorders>
              <w:bottom w:val="single" w:sz="12" w:space="0" w:color="auto"/>
            </w:tcBorders>
          </w:tcPr>
          <w:p w14:paraId="305DD5CB" w14:textId="77777777" w:rsidR="00C64937" w:rsidRPr="005C0F00" w:rsidRDefault="00C64937">
            <w:pPr>
              <w:spacing w:line="360" w:lineRule="auto"/>
              <w:jc w:val="center"/>
              <w:rPr>
                <w:rFonts w:asciiTheme="minorEastAsia" w:eastAsiaTheme="minorEastAsia" w:hAnsiTheme="minorEastAsia" w:cs="Courier New"/>
              </w:rPr>
            </w:pPr>
          </w:p>
        </w:tc>
        <w:tc>
          <w:tcPr>
            <w:tcW w:w="1341" w:type="dxa"/>
            <w:tcBorders>
              <w:bottom w:val="single" w:sz="12" w:space="0" w:color="auto"/>
            </w:tcBorders>
            <w:vAlign w:val="center"/>
          </w:tcPr>
          <w:p w14:paraId="1ADFA10B" w14:textId="77777777" w:rsidR="00C64937" w:rsidRPr="005C0F00" w:rsidRDefault="00C64937">
            <w:pPr>
              <w:spacing w:line="360" w:lineRule="auto"/>
              <w:jc w:val="center"/>
              <w:rPr>
                <w:rFonts w:asciiTheme="minorEastAsia" w:eastAsiaTheme="minorEastAsia" w:hAnsiTheme="minorEastAsia" w:cs="Courier New"/>
              </w:rPr>
            </w:pPr>
          </w:p>
        </w:tc>
      </w:tr>
    </w:tbl>
    <w:p w14:paraId="64FA7ABC" w14:textId="77777777" w:rsidR="00C64937" w:rsidRPr="005C0F00" w:rsidRDefault="008D332D">
      <w:pPr>
        <w:spacing w:line="360" w:lineRule="auto"/>
        <w:rPr>
          <w:rFonts w:asciiTheme="minorEastAsia" w:eastAsiaTheme="minorEastAsia" w:hAnsiTheme="minorEastAsia"/>
          <w:sz w:val="21"/>
          <w:szCs w:val="21"/>
        </w:rPr>
      </w:pPr>
      <w:r w:rsidRPr="005C0F00">
        <w:rPr>
          <w:rFonts w:asciiTheme="minorEastAsia" w:eastAsiaTheme="minorEastAsia" w:hAnsiTheme="minorEastAsia"/>
          <w:sz w:val="21"/>
          <w:szCs w:val="21"/>
        </w:rPr>
        <w:t>注：</w:t>
      </w:r>
      <w:r w:rsidRPr="005C0F00">
        <w:rPr>
          <w:rFonts w:asciiTheme="minorEastAsia" w:eastAsiaTheme="minorEastAsia" w:hAnsiTheme="minorEastAsia" w:hint="eastAsia"/>
          <w:sz w:val="21"/>
          <w:szCs w:val="21"/>
        </w:rPr>
        <w:t>上表中“比选文件商务及合同条款”请复制比选文件中相应的条款，“响应情况”请填写对应的回复，“响应</w:t>
      </w:r>
      <w:r w:rsidRPr="005C0F00">
        <w:rPr>
          <w:rFonts w:asciiTheme="minorEastAsia" w:eastAsiaTheme="minorEastAsia" w:hAnsiTheme="minorEastAsia"/>
          <w:sz w:val="21"/>
          <w:szCs w:val="21"/>
        </w:rPr>
        <w:t>/偏离”中根据实际响应情况填写“响应”或“正偏离”或“负偏离”</w:t>
      </w:r>
      <w:r w:rsidRPr="005C0F00">
        <w:rPr>
          <w:rFonts w:asciiTheme="minorEastAsia" w:eastAsiaTheme="minorEastAsia" w:hAnsiTheme="minorEastAsia" w:hint="eastAsia"/>
          <w:sz w:val="21"/>
          <w:szCs w:val="21"/>
        </w:rPr>
        <w:t>。</w:t>
      </w:r>
      <w:r w:rsidRPr="005C0F00">
        <w:rPr>
          <w:rFonts w:asciiTheme="minorEastAsia" w:eastAsiaTheme="minorEastAsia" w:hAnsiTheme="minorEastAsia"/>
          <w:sz w:val="21"/>
          <w:szCs w:val="21"/>
        </w:rPr>
        <w:t>供应商如果对</w:t>
      </w:r>
      <w:r w:rsidRPr="005C0F00">
        <w:rPr>
          <w:rFonts w:asciiTheme="minorEastAsia" w:eastAsiaTheme="minorEastAsia" w:hAnsiTheme="minorEastAsia" w:hint="eastAsia"/>
          <w:sz w:val="21"/>
          <w:szCs w:val="21"/>
        </w:rPr>
        <w:t>商务</w:t>
      </w:r>
      <w:r w:rsidRPr="005C0F00">
        <w:rPr>
          <w:rFonts w:asciiTheme="minorEastAsia" w:eastAsiaTheme="minorEastAsia" w:hAnsiTheme="minorEastAsia"/>
          <w:sz w:val="21"/>
          <w:szCs w:val="21"/>
        </w:rPr>
        <w:t>条款的响应有任何偏离，请在本表中详细填写；如对</w:t>
      </w:r>
      <w:r w:rsidRPr="005C0F00">
        <w:rPr>
          <w:rFonts w:asciiTheme="minorEastAsia" w:eastAsiaTheme="minorEastAsia" w:hAnsiTheme="minorEastAsia" w:hint="eastAsia"/>
          <w:sz w:val="21"/>
          <w:szCs w:val="21"/>
        </w:rPr>
        <w:t>商务</w:t>
      </w:r>
      <w:r w:rsidRPr="005C0F00">
        <w:rPr>
          <w:rFonts w:asciiTheme="minorEastAsia" w:eastAsiaTheme="minorEastAsia" w:hAnsiTheme="minorEastAsia"/>
          <w:sz w:val="21"/>
          <w:szCs w:val="21"/>
        </w:rPr>
        <w:t>条款没有偏离，请注明“无偏离”。</w:t>
      </w:r>
      <w:r w:rsidRPr="005C0F00">
        <w:rPr>
          <w:rFonts w:asciiTheme="minorEastAsia" w:eastAsiaTheme="minorEastAsia" w:hAnsiTheme="minorEastAsia" w:hint="eastAsia"/>
          <w:sz w:val="21"/>
          <w:szCs w:val="21"/>
        </w:rPr>
        <w:t>如有另外需要说明的，可以在“说明”中填写。</w:t>
      </w:r>
    </w:p>
    <w:p w14:paraId="78437D86" w14:textId="77777777" w:rsidR="00C64937" w:rsidRPr="005C0F00" w:rsidRDefault="00C64937">
      <w:pPr>
        <w:spacing w:line="360" w:lineRule="auto"/>
        <w:rPr>
          <w:rFonts w:asciiTheme="minorEastAsia" w:eastAsiaTheme="minorEastAsia" w:hAnsiTheme="minorEastAsia"/>
        </w:rPr>
      </w:pPr>
    </w:p>
    <w:p w14:paraId="503367DA" w14:textId="77777777" w:rsidR="00C64937" w:rsidRPr="005C0F00" w:rsidRDefault="008D332D">
      <w:pPr>
        <w:spacing w:line="360" w:lineRule="auto"/>
        <w:rPr>
          <w:rFonts w:asciiTheme="minorEastAsia" w:eastAsiaTheme="minorEastAsia" w:hAnsiTheme="minorEastAsia"/>
          <w:u w:val="single"/>
          <w:lang w:val="zh-CN"/>
        </w:rPr>
      </w:pPr>
      <w:r w:rsidRPr="005C0F00">
        <w:rPr>
          <w:rFonts w:asciiTheme="minorEastAsia" w:eastAsiaTheme="minorEastAsia" w:hAnsiTheme="minorEastAsia" w:hint="eastAsia"/>
          <w:lang w:val="zh-CN"/>
        </w:rPr>
        <w:t>供应商名称（盖章）</w:t>
      </w:r>
      <w:r w:rsidRPr="005C0F00">
        <w:rPr>
          <w:rFonts w:asciiTheme="minorEastAsia" w:eastAsiaTheme="minorEastAsia" w:hAnsiTheme="minorEastAsia" w:hint="eastAsia"/>
        </w:rPr>
        <w:t>：</w:t>
      </w:r>
      <w:r w:rsidRPr="005C0F00">
        <w:rPr>
          <w:rFonts w:asciiTheme="minorEastAsia" w:eastAsiaTheme="minorEastAsia" w:hAnsiTheme="minorEastAsia"/>
        </w:rPr>
        <w:t>________________________</w:t>
      </w:r>
    </w:p>
    <w:p w14:paraId="5F23FEDE"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hint="eastAsia"/>
          <w:lang w:val="zh-CN"/>
        </w:rPr>
        <w:t>供应商授权代表（签字）</w:t>
      </w:r>
      <w:r w:rsidRPr="005C0F00">
        <w:rPr>
          <w:rFonts w:asciiTheme="minorEastAsia" w:eastAsiaTheme="minorEastAsia" w:hAnsiTheme="minorEastAsia" w:hint="eastAsia"/>
        </w:rPr>
        <w:t>：</w:t>
      </w:r>
      <w:r w:rsidRPr="005C0F00">
        <w:rPr>
          <w:rFonts w:asciiTheme="minorEastAsia" w:eastAsiaTheme="minorEastAsia" w:hAnsiTheme="minorEastAsia"/>
        </w:rPr>
        <w:t>________________________</w:t>
      </w:r>
    </w:p>
    <w:p w14:paraId="02F58157" w14:textId="77777777" w:rsidR="00C64937" w:rsidRPr="005C0F00" w:rsidRDefault="008D332D">
      <w:pPr>
        <w:pStyle w:val="Default"/>
        <w:spacing w:line="360" w:lineRule="auto"/>
        <w:rPr>
          <w:rFonts w:asciiTheme="minorEastAsia" w:eastAsiaTheme="minorEastAsia" w:hAnsiTheme="minorEastAsia"/>
          <w:color w:val="auto"/>
        </w:rPr>
      </w:pPr>
      <w:r w:rsidRPr="005C0F00">
        <w:rPr>
          <w:rFonts w:asciiTheme="minorEastAsia" w:eastAsiaTheme="minorEastAsia" w:hAnsiTheme="minorEastAsia"/>
          <w:color w:val="auto"/>
        </w:rPr>
        <w:br w:type="page"/>
      </w:r>
    </w:p>
    <w:p w14:paraId="1F6F8F4B" w14:textId="77777777" w:rsidR="00C64937" w:rsidRPr="005C0F00" w:rsidRDefault="008D332D">
      <w:pPr>
        <w:pStyle w:val="32"/>
        <w:ind w:left="0" w:firstLine="0"/>
        <w:rPr>
          <w:rFonts w:asciiTheme="minorEastAsia" w:eastAsiaTheme="minorEastAsia" w:hAnsiTheme="minorEastAsia"/>
          <w:szCs w:val="24"/>
        </w:rPr>
      </w:pPr>
      <w:bookmarkStart w:id="207" w:name="_Toc497235048"/>
      <w:bookmarkStart w:id="208" w:name="_Toc514926460"/>
      <w:bookmarkStart w:id="209" w:name="_Toc180507080"/>
      <w:bookmarkStart w:id="210" w:name="_Toc187251289"/>
      <w:bookmarkEnd w:id="207"/>
      <w:bookmarkEnd w:id="208"/>
      <w:r w:rsidRPr="005C0F00">
        <w:rPr>
          <w:rFonts w:asciiTheme="minorEastAsia" w:eastAsiaTheme="minorEastAsia" w:hAnsiTheme="minorEastAsia" w:hint="eastAsia"/>
          <w:szCs w:val="24"/>
        </w:rPr>
        <w:lastRenderedPageBreak/>
        <w:t>6．</w:t>
      </w:r>
      <w:r w:rsidRPr="005C0F00">
        <w:rPr>
          <w:rFonts w:asciiTheme="minorEastAsia" w:eastAsiaTheme="minorEastAsia" w:hAnsiTheme="minorEastAsia"/>
          <w:szCs w:val="24"/>
        </w:rPr>
        <w:t>资格证明文件</w:t>
      </w:r>
      <w:bookmarkEnd w:id="209"/>
      <w:bookmarkEnd w:id="210"/>
    </w:p>
    <w:p w14:paraId="15D8FBEE"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rPr>
        <w:t>6.1营业执照等证明文件</w:t>
      </w:r>
      <w:r w:rsidRPr="005C0F00">
        <w:rPr>
          <w:rFonts w:asciiTheme="minorEastAsia" w:eastAsiaTheme="minorEastAsia" w:hAnsiTheme="minorEastAsia" w:hint="eastAsia"/>
        </w:rPr>
        <w:t>（加盖公章）</w:t>
      </w:r>
    </w:p>
    <w:p w14:paraId="40458F1C" w14:textId="77777777" w:rsidR="00C64937" w:rsidRPr="005C0F00" w:rsidRDefault="00C64937">
      <w:pPr>
        <w:spacing w:line="360" w:lineRule="auto"/>
        <w:rPr>
          <w:rFonts w:asciiTheme="minorEastAsia" w:eastAsiaTheme="minorEastAsia" w:hAnsiTheme="minorEastAsia"/>
        </w:rPr>
      </w:pPr>
    </w:p>
    <w:p w14:paraId="4790011C" w14:textId="77777777" w:rsidR="00C64937" w:rsidRPr="005C0F00" w:rsidRDefault="008D332D">
      <w:pPr>
        <w:spacing w:line="360" w:lineRule="auto"/>
        <w:rPr>
          <w:rFonts w:asciiTheme="minorEastAsia" w:eastAsiaTheme="minorEastAsia" w:hAnsiTheme="minorEastAsia"/>
          <w:b/>
          <w:bCs/>
        </w:rPr>
      </w:pPr>
      <w:r w:rsidRPr="005C0F00">
        <w:rPr>
          <w:rFonts w:asciiTheme="minorEastAsia" w:eastAsiaTheme="minorEastAsia" w:hAnsiTheme="minorEastAsia"/>
        </w:rPr>
        <w:br w:type="page"/>
      </w:r>
    </w:p>
    <w:p w14:paraId="7A876423" w14:textId="77777777" w:rsidR="00C64937" w:rsidRPr="005C0F00" w:rsidRDefault="008D332D">
      <w:pPr>
        <w:spacing w:line="360" w:lineRule="auto"/>
        <w:rPr>
          <w:rFonts w:asciiTheme="minorEastAsia" w:eastAsiaTheme="minorEastAsia" w:hAnsiTheme="minorEastAsia"/>
          <w:b/>
          <w:bCs/>
        </w:rPr>
      </w:pPr>
      <w:r w:rsidRPr="005C0F00">
        <w:rPr>
          <w:rFonts w:asciiTheme="minorEastAsia" w:eastAsiaTheme="minorEastAsia" w:hAnsiTheme="minorEastAsia"/>
          <w:b/>
          <w:bCs/>
        </w:rPr>
        <w:lastRenderedPageBreak/>
        <w:t>6.2</w:t>
      </w:r>
      <w:r w:rsidRPr="005C0F00">
        <w:rPr>
          <w:rFonts w:asciiTheme="minorEastAsia" w:eastAsiaTheme="minorEastAsia" w:hAnsiTheme="minorEastAsia" w:hint="eastAsia"/>
          <w:b/>
          <w:bCs/>
        </w:rPr>
        <w:t>供应商资格声明</w:t>
      </w:r>
      <w:r w:rsidRPr="005C0F00">
        <w:rPr>
          <w:rFonts w:asciiTheme="minorEastAsia" w:eastAsiaTheme="minorEastAsia" w:hAnsiTheme="minorEastAsia"/>
          <w:b/>
          <w:bCs/>
        </w:rPr>
        <w:t>(</w:t>
      </w:r>
      <w:r w:rsidRPr="005C0F00">
        <w:rPr>
          <w:rFonts w:asciiTheme="minorEastAsia" w:eastAsiaTheme="minorEastAsia" w:hAnsiTheme="minorEastAsia" w:hint="eastAsia"/>
          <w:b/>
          <w:bCs/>
        </w:rPr>
        <w:t>格式</w:t>
      </w:r>
      <w:r w:rsidRPr="005C0F00">
        <w:rPr>
          <w:rFonts w:asciiTheme="minorEastAsia" w:eastAsiaTheme="minorEastAsia" w:hAnsiTheme="minorEastAsia"/>
          <w:b/>
          <w:bCs/>
        </w:rPr>
        <w:t>)</w:t>
      </w:r>
    </w:p>
    <w:p w14:paraId="3719922B" w14:textId="77777777" w:rsidR="00C64937" w:rsidRPr="005C0F00" w:rsidRDefault="008D332D">
      <w:pPr>
        <w:pStyle w:val="ab"/>
        <w:spacing w:line="360" w:lineRule="auto"/>
        <w:ind w:left="1920"/>
        <w:jc w:val="center"/>
        <w:rPr>
          <w:rFonts w:asciiTheme="minorEastAsia" w:eastAsiaTheme="minorEastAsia" w:hAnsiTheme="minorEastAsia"/>
          <w:sz w:val="30"/>
          <w:szCs w:val="30"/>
        </w:rPr>
      </w:pPr>
      <w:r w:rsidRPr="005C0F00">
        <w:rPr>
          <w:rFonts w:asciiTheme="minorEastAsia" w:eastAsiaTheme="minorEastAsia" w:hAnsiTheme="minorEastAsia" w:hint="eastAsia"/>
          <w:b/>
          <w:bCs/>
          <w:sz w:val="30"/>
          <w:szCs w:val="30"/>
        </w:rPr>
        <w:t>供应商资格声明</w:t>
      </w:r>
    </w:p>
    <w:p w14:paraId="6B095469" w14:textId="77777777" w:rsidR="00C64937" w:rsidRPr="005C0F00" w:rsidRDefault="008D332D">
      <w:pPr>
        <w:autoSpaceDE w:val="0"/>
        <w:autoSpaceDN w:val="0"/>
        <w:adjustRightInd w:val="0"/>
        <w:spacing w:line="360" w:lineRule="auto"/>
        <w:rPr>
          <w:rFonts w:asciiTheme="minorEastAsia" w:eastAsiaTheme="minorEastAsia" w:hAnsiTheme="minorEastAsia"/>
          <w:b/>
        </w:rPr>
      </w:pPr>
      <w:r w:rsidRPr="005C0F00">
        <w:rPr>
          <w:rFonts w:asciiTheme="minorEastAsia" w:eastAsiaTheme="minorEastAsia" w:hAnsiTheme="minorEastAsia"/>
          <w:b/>
        </w:rPr>
        <w:t>致：</w:t>
      </w:r>
      <w:r w:rsidRPr="005C0F00">
        <w:rPr>
          <w:rFonts w:asciiTheme="minorEastAsia" w:eastAsiaTheme="minorEastAsia" w:hAnsiTheme="minorEastAsia" w:hint="eastAsia"/>
          <w:b/>
        </w:rPr>
        <w:t>（采购人或比选代理机构）</w:t>
      </w:r>
    </w:p>
    <w:p w14:paraId="5FF82359" w14:textId="77777777" w:rsidR="00C64937" w:rsidRPr="005C0F00" w:rsidRDefault="008D332D">
      <w:pPr>
        <w:autoSpaceDE w:val="0"/>
        <w:autoSpaceDN w:val="0"/>
        <w:adjustRightInd w:val="0"/>
        <w:spacing w:line="360" w:lineRule="auto"/>
        <w:ind w:firstLine="480"/>
        <w:jc w:val="both"/>
        <w:rPr>
          <w:rFonts w:asciiTheme="minorEastAsia" w:eastAsiaTheme="minorEastAsia" w:hAnsiTheme="minorEastAsia"/>
        </w:rPr>
      </w:pPr>
      <w:r w:rsidRPr="005C0F00">
        <w:rPr>
          <w:rFonts w:asciiTheme="minorEastAsia" w:eastAsiaTheme="minorEastAsia" w:hAnsiTheme="minorEastAsia" w:hint="eastAsia"/>
        </w:rPr>
        <w:t>我公司是按照中华人民共和国法律成立的一家法人单位（其他组织或自然人），我公司</w:t>
      </w:r>
      <w:r w:rsidRPr="005C0F00">
        <w:rPr>
          <w:rFonts w:asciiTheme="minorEastAsia" w:eastAsiaTheme="minorEastAsia" w:hAnsiTheme="minorEastAsia"/>
        </w:rPr>
        <w:t>具有独立承担民事责任的能力</w:t>
      </w:r>
      <w:r w:rsidRPr="005C0F00">
        <w:rPr>
          <w:rFonts w:asciiTheme="minorEastAsia" w:eastAsiaTheme="minorEastAsia" w:hAnsiTheme="minorEastAsia" w:hint="eastAsia"/>
        </w:rPr>
        <w:t>，</w:t>
      </w:r>
      <w:r w:rsidRPr="005C0F00">
        <w:rPr>
          <w:rFonts w:asciiTheme="minorEastAsia" w:eastAsiaTheme="minorEastAsia" w:hAnsiTheme="minorEastAsia"/>
        </w:rPr>
        <w:t>具有履行</w:t>
      </w:r>
      <w:r w:rsidRPr="005C0F00">
        <w:rPr>
          <w:rFonts w:asciiTheme="minorEastAsia" w:eastAsiaTheme="minorEastAsia" w:hAnsiTheme="minorEastAsia" w:hint="eastAsia"/>
        </w:rPr>
        <w:t>本次比选</w:t>
      </w:r>
      <w:r w:rsidRPr="005C0F00">
        <w:rPr>
          <w:rFonts w:asciiTheme="minorEastAsia" w:eastAsiaTheme="minorEastAsia" w:hAnsiTheme="minorEastAsia"/>
        </w:rPr>
        <w:t>合同所必需的设备和专业技术能力</w:t>
      </w:r>
      <w:r w:rsidRPr="005C0F00">
        <w:rPr>
          <w:rFonts w:asciiTheme="minorEastAsia" w:eastAsiaTheme="minorEastAsia" w:hAnsiTheme="minorEastAsia" w:hint="eastAsia"/>
        </w:rPr>
        <w:t>，</w:t>
      </w:r>
      <w:r w:rsidRPr="005C0F00">
        <w:rPr>
          <w:rFonts w:asciiTheme="minorEastAsia" w:eastAsiaTheme="minorEastAsia" w:hAnsiTheme="minorEastAsia"/>
        </w:rPr>
        <w:t>具有良好的商业信誉和健全的财务会计制度</w:t>
      </w:r>
      <w:r w:rsidRPr="005C0F00">
        <w:rPr>
          <w:rFonts w:asciiTheme="minorEastAsia" w:eastAsiaTheme="minorEastAsia" w:hAnsiTheme="minorEastAsia" w:hint="eastAsia"/>
        </w:rPr>
        <w:t>，具</w:t>
      </w:r>
      <w:r w:rsidRPr="005C0F00">
        <w:rPr>
          <w:rFonts w:asciiTheme="minorEastAsia" w:eastAsiaTheme="minorEastAsia" w:hAnsiTheme="minorEastAsia"/>
        </w:rPr>
        <w:t>有依法缴纳税收和社会保障资金的良好记录</w:t>
      </w:r>
      <w:r w:rsidRPr="005C0F00">
        <w:rPr>
          <w:rFonts w:asciiTheme="minorEastAsia" w:eastAsiaTheme="minorEastAsia" w:hAnsiTheme="minorEastAsia" w:hint="eastAsia"/>
        </w:rPr>
        <w:t>。</w:t>
      </w:r>
    </w:p>
    <w:p w14:paraId="4D70FA0D" w14:textId="77777777" w:rsidR="00C64937" w:rsidRPr="005C0F00" w:rsidRDefault="008D332D">
      <w:pPr>
        <w:autoSpaceDE w:val="0"/>
        <w:autoSpaceDN w:val="0"/>
        <w:adjustRightInd w:val="0"/>
        <w:spacing w:line="360" w:lineRule="auto"/>
        <w:ind w:firstLine="480"/>
        <w:jc w:val="both"/>
        <w:rPr>
          <w:rFonts w:asciiTheme="minorEastAsia" w:eastAsiaTheme="minorEastAsia" w:hAnsiTheme="minorEastAsia"/>
        </w:rPr>
      </w:pPr>
      <w:r w:rsidRPr="005C0F00">
        <w:rPr>
          <w:rFonts w:asciiTheme="minorEastAsia" w:eastAsiaTheme="minorEastAsia" w:hAnsiTheme="minorEastAsia" w:hint="eastAsia"/>
        </w:rPr>
        <w:t>我公司不是为本采购项目的采购包提供整体设计、规范编制或者项目管理、监理、检测等服务的服务商。</w:t>
      </w:r>
    </w:p>
    <w:p w14:paraId="0235B412" w14:textId="77777777" w:rsidR="00C64937" w:rsidRPr="005C0F00" w:rsidRDefault="008D332D">
      <w:pPr>
        <w:autoSpaceDE w:val="0"/>
        <w:autoSpaceDN w:val="0"/>
        <w:adjustRightInd w:val="0"/>
        <w:spacing w:line="360" w:lineRule="auto"/>
        <w:ind w:firstLine="480"/>
        <w:jc w:val="both"/>
        <w:rPr>
          <w:rFonts w:asciiTheme="minorEastAsia" w:eastAsiaTheme="minorEastAsia" w:hAnsiTheme="minorEastAsia"/>
        </w:rPr>
      </w:pPr>
      <w:r w:rsidRPr="005C0F00">
        <w:rPr>
          <w:rFonts w:asciiTheme="minorEastAsia" w:eastAsiaTheme="minorEastAsia" w:hAnsiTheme="minorEastAsia"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w:t>
      </w:r>
    </w:p>
    <w:p w14:paraId="6149C6DE"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在响应截止时间之前，我公司没有被列入失信被执行人、重大税收违法案件当事人名单、政府采购严重违法失信行为记录名单。采购人或比选代理机构可以通过“信用中国”网站（www.creditchina.gov.cn）和中国政府采购网（www.ccgp.gov.cn）等进行查询并留存查询结果的截图，我公司完全接受由此查询的结果。</w:t>
      </w:r>
    </w:p>
    <w:p w14:paraId="665F128F" w14:textId="77777777" w:rsidR="00C64937" w:rsidRPr="005C0F00" w:rsidRDefault="008D332D">
      <w:pPr>
        <w:spacing w:line="360" w:lineRule="auto"/>
        <w:ind w:firstLineChars="177" w:firstLine="425"/>
        <w:jc w:val="both"/>
        <w:rPr>
          <w:rFonts w:asciiTheme="minorEastAsia" w:eastAsiaTheme="minorEastAsia" w:hAnsiTheme="minorEastAsia"/>
          <w:szCs w:val="22"/>
        </w:rPr>
      </w:pPr>
      <w:r w:rsidRPr="005C0F00">
        <w:rPr>
          <w:rFonts w:asciiTheme="minorEastAsia" w:eastAsiaTheme="minorEastAsia" w:hAnsiTheme="minorEastAsia"/>
          <w:szCs w:val="22"/>
        </w:rPr>
        <w:t>与我单位存在“单位负责人为同一人或者存在直接控股、管理关系”的其他法人单位信息如下（如有，不论其是否参加同一合同项下的比选活动均须填写）：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C64937" w:rsidRPr="005C0F00" w14:paraId="057C1EE4" w14:textId="77777777">
        <w:trPr>
          <w:trHeight w:val="430"/>
          <w:jc w:val="center"/>
        </w:trPr>
        <w:tc>
          <w:tcPr>
            <w:tcW w:w="950" w:type="dxa"/>
            <w:vAlign w:val="center"/>
          </w:tcPr>
          <w:p w14:paraId="6857D59C"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序号</w:t>
            </w:r>
          </w:p>
        </w:tc>
        <w:tc>
          <w:tcPr>
            <w:tcW w:w="4574" w:type="dxa"/>
            <w:vAlign w:val="center"/>
          </w:tcPr>
          <w:p w14:paraId="0CAA9D76"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单位名称</w:t>
            </w:r>
          </w:p>
        </w:tc>
        <w:tc>
          <w:tcPr>
            <w:tcW w:w="2976" w:type="dxa"/>
            <w:vAlign w:val="center"/>
          </w:tcPr>
          <w:p w14:paraId="08677EE7"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相互关系</w:t>
            </w:r>
          </w:p>
        </w:tc>
      </w:tr>
      <w:tr w:rsidR="00C64937" w:rsidRPr="005C0F00" w14:paraId="36012C0E" w14:textId="77777777">
        <w:trPr>
          <w:trHeight w:val="430"/>
          <w:jc w:val="center"/>
        </w:trPr>
        <w:tc>
          <w:tcPr>
            <w:tcW w:w="950" w:type="dxa"/>
            <w:vAlign w:val="center"/>
          </w:tcPr>
          <w:p w14:paraId="05B9C26F"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1</w:t>
            </w:r>
          </w:p>
        </w:tc>
        <w:tc>
          <w:tcPr>
            <w:tcW w:w="4574" w:type="dxa"/>
            <w:vAlign w:val="center"/>
          </w:tcPr>
          <w:p w14:paraId="4264D93E" w14:textId="77777777" w:rsidR="00C64937" w:rsidRPr="005C0F00" w:rsidRDefault="00C64937">
            <w:pPr>
              <w:spacing w:line="360" w:lineRule="auto"/>
              <w:jc w:val="center"/>
              <w:rPr>
                <w:rFonts w:asciiTheme="minorEastAsia" w:eastAsiaTheme="minorEastAsia" w:hAnsiTheme="minorEastAsia"/>
              </w:rPr>
            </w:pPr>
          </w:p>
        </w:tc>
        <w:tc>
          <w:tcPr>
            <w:tcW w:w="2976" w:type="dxa"/>
            <w:vAlign w:val="center"/>
          </w:tcPr>
          <w:p w14:paraId="31EEECDA" w14:textId="77777777" w:rsidR="00C64937" w:rsidRPr="005C0F00" w:rsidRDefault="00C64937">
            <w:pPr>
              <w:spacing w:line="360" w:lineRule="auto"/>
              <w:jc w:val="center"/>
              <w:rPr>
                <w:rFonts w:asciiTheme="minorEastAsia" w:eastAsiaTheme="minorEastAsia" w:hAnsiTheme="minorEastAsia"/>
              </w:rPr>
            </w:pPr>
          </w:p>
        </w:tc>
      </w:tr>
      <w:tr w:rsidR="00C64937" w:rsidRPr="005C0F00" w14:paraId="763976B9" w14:textId="77777777">
        <w:trPr>
          <w:trHeight w:val="430"/>
          <w:jc w:val="center"/>
        </w:trPr>
        <w:tc>
          <w:tcPr>
            <w:tcW w:w="950" w:type="dxa"/>
            <w:vAlign w:val="center"/>
          </w:tcPr>
          <w:p w14:paraId="6603EC27"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2</w:t>
            </w:r>
          </w:p>
        </w:tc>
        <w:tc>
          <w:tcPr>
            <w:tcW w:w="4574" w:type="dxa"/>
            <w:vAlign w:val="center"/>
          </w:tcPr>
          <w:p w14:paraId="3F87708E" w14:textId="77777777" w:rsidR="00C64937" w:rsidRPr="005C0F00" w:rsidRDefault="00C64937">
            <w:pPr>
              <w:spacing w:line="360" w:lineRule="auto"/>
              <w:jc w:val="center"/>
              <w:rPr>
                <w:rFonts w:asciiTheme="minorEastAsia" w:eastAsiaTheme="minorEastAsia" w:hAnsiTheme="minorEastAsia"/>
              </w:rPr>
            </w:pPr>
          </w:p>
        </w:tc>
        <w:tc>
          <w:tcPr>
            <w:tcW w:w="2976" w:type="dxa"/>
            <w:vAlign w:val="center"/>
          </w:tcPr>
          <w:p w14:paraId="49F5D000" w14:textId="77777777" w:rsidR="00C64937" w:rsidRPr="005C0F00" w:rsidRDefault="00C64937">
            <w:pPr>
              <w:spacing w:line="360" w:lineRule="auto"/>
              <w:jc w:val="center"/>
              <w:rPr>
                <w:rFonts w:asciiTheme="minorEastAsia" w:eastAsiaTheme="minorEastAsia" w:hAnsiTheme="minorEastAsia"/>
              </w:rPr>
            </w:pPr>
          </w:p>
        </w:tc>
      </w:tr>
      <w:tr w:rsidR="00C64937" w:rsidRPr="005C0F00" w14:paraId="5DC6BF79" w14:textId="77777777">
        <w:trPr>
          <w:trHeight w:val="430"/>
          <w:jc w:val="center"/>
        </w:trPr>
        <w:tc>
          <w:tcPr>
            <w:tcW w:w="950" w:type="dxa"/>
            <w:vAlign w:val="center"/>
          </w:tcPr>
          <w:p w14:paraId="158C9889" w14:textId="77777777" w:rsidR="00C64937" w:rsidRPr="005C0F00" w:rsidRDefault="008D332D">
            <w:pPr>
              <w:spacing w:line="360" w:lineRule="auto"/>
              <w:jc w:val="center"/>
              <w:rPr>
                <w:rFonts w:asciiTheme="minorEastAsia" w:eastAsiaTheme="minorEastAsia" w:hAnsiTheme="minorEastAsia"/>
              </w:rPr>
            </w:pPr>
            <w:r w:rsidRPr="005C0F00">
              <w:rPr>
                <w:rFonts w:asciiTheme="minorEastAsia" w:eastAsiaTheme="minorEastAsia" w:hAnsiTheme="minorEastAsia"/>
              </w:rPr>
              <w:t>…</w:t>
            </w:r>
          </w:p>
        </w:tc>
        <w:tc>
          <w:tcPr>
            <w:tcW w:w="4574" w:type="dxa"/>
            <w:vAlign w:val="center"/>
          </w:tcPr>
          <w:p w14:paraId="4DC48707" w14:textId="77777777" w:rsidR="00C64937" w:rsidRPr="005C0F00" w:rsidRDefault="00C64937">
            <w:pPr>
              <w:spacing w:line="360" w:lineRule="auto"/>
              <w:jc w:val="center"/>
              <w:rPr>
                <w:rFonts w:asciiTheme="minorEastAsia" w:eastAsiaTheme="minorEastAsia" w:hAnsiTheme="minorEastAsia"/>
              </w:rPr>
            </w:pPr>
          </w:p>
        </w:tc>
        <w:tc>
          <w:tcPr>
            <w:tcW w:w="2976" w:type="dxa"/>
            <w:vAlign w:val="center"/>
          </w:tcPr>
          <w:p w14:paraId="077CE76C" w14:textId="77777777" w:rsidR="00C64937" w:rsidRPr="005C0F00" w:rsidRDefault="00C64937">
            <w:pPr>
              <w:spacing w:line="360" w:lineRule="auto"/>
              <w:jc w:val="center"/>
              <w:rPr>
                <w:rFonts w:asciiTheme="minorEastAsia" w:eastAsiaTheme="minorEastAsia" w:hAnsiTheme="minorEastAsia"/>
              </w:rPr>
            </w:pPr>
          </w:p>
        </w:tc>
      </w:tr>
    </w:tbl>
    <w:p w14:paraId="2CAC695D" w14:textId="77777777" w:rsidR="00C64937" w:rsidRPr="005C0F00" w:rsidRDefault="008D332D">
      <w:pPr>
        <w:spacing w:line="360" w:lineRule="auto"/>
        <w:ind w:firstLineChars="200" w:firstLine="480"/>
        <w:rPr>
          <w:rFonts w:asciiTheme="minorEastAsia" w:eastAsiaTheme="minorEastAsia" w:hAnsiTheme="minorEastAsia"/>
          <w:szCs w:val="22"/>
        </w:rPr>
      </w:pPr>
      <w:r w:rsidRPr="005C0F00">
        <w:rPr>
          <w:rFonts w:asciiTheme="minorEastAsia" w:eastAsiaTheme="minorEastAsia" w:hAnsiTheme="minorEastAsia"/>
        </w:rPr>
        <w:t>上述声明真实有效，否则我方负全部责任。</w:t>
      </w:r>
    </w:p>
    <w:p w14:paraId="6D52D78B" w14:textId="77777777" w:rsidR="00C64937" w:rsidRPr="005C0F00" w:rsidRDefault="00C64937">
      <w:pPr>
        <w:wordWrap w:val="0"/>
        <w:autoSpaceDE w:val="0"/>
        <w:autoSpaceDN w:val="0"/>
        <w:adjustRightInd w:val="0"/>
        <w:spacing w:line="360" w:lineRule="auto"/>
        <w:ind w:firstLineChars="200" w:firstLine="480"/>
        <w:jc w:val="right"/>
        <w:rPr>
          <w:rFonts w:asciiTheme="minorEastAsia" w:eastAsiaTheme="minorEastAsia" w:hAnsiTheme="minorEastAsia"/>
        </w:rPr>
      </w:pPr>
    </w:p>
    <w:p w14:paraId="1E23E9A2" w14:textId="77777777" w:rsidR="00C64937" w:rsidRPr="005C0F00" w:rsidRDefault="008D332D">
      <w:pPr>
        <w:autoSpaceDE w:val="0"/>
        <w:autoSpaceDN w:val="0"/>
        <w:adjustRightInd w:val="0"/>
        <w:spacing w:line="360" w:lineRule="auto"/>
        <w:ind w:firstLineChars="200" w:firstLine="480"/>
        <w:jc w:val="right"/>
        <w:rPr>
          <w:rFonts w:asciiTheme="minorEastAsia" w:eastAsiaTheme="minorEastAsia" w:hAnsiTheme="minorEastAsia"/>
        </w:rPr>
      </w:pPr>
      <w:r w:rsidRPr="005C0F00">
        <w:rPr>
          <w:rFonts w:asciiTheme="minorEastAsia" w:eastAsiaTheme="minorEastAsia" w:hAnsiTheme="minorEastAsia" w:hint="eastAsia"/>
        </w:rPr>
        <w:t>供应商名称（盖章）</w:t>
      </w:r>
      <w:r w:rsidRPr="005C0F00">
        <w:rPr>
          <w:rFonts w:asciiTheme="minorEastAsia" w:eastAsiaTheme="minorEastAsia" w:hAnsiTheme="minorEastAsia"/>
        </w:rPr>
        <w:t>：</w:t>
      </w:r>
    </w:p>
    <w:p w14:paraId="62C6A253" w14:textId="77777777" w:rsidR="00C64937" w:rsidRPr="005C0F00" w:rsidRDefault="008D332D">
      <w:pPr>
        <w:autoSpaceDE w:val="0"/>
        <w:autoSpaceDN w:val="0"/>
        <w:adjustRightInd w:val="0"/>
        <w:spacing w:line="360" w:lineRule="auto"/>
        <w:ind w:firstLineChars="200" w:firstLine="480"/>
        <w:jc w:val="right"/>
        <w:rPr>
          <w:rFonts w:asciiTheme="minorEastAsia" w:eastAsiaTheme="minorEastAsia" w:hAnsiTheme="minorEastAsia"/>
        </w:rPr>
      </w:pPr>
      <w:r w:rsidRPr="005C0F00">
        <w:rPr>
          <w:rFonts w:asciiTheme="minorEastAsia" w:eastAsiaTheme="minorEastAsia" w:hAnsiTheme="minorEastAsia" w:hint="eastAsia"/>
        </w:rPr>
        <w:t>法定代表人签字：</w:t>
      </w:r>
      <w:r w:rsidRPr="005C0F00">
        <w:rPr>
          <w:rFonts w:asciiTheme="minorEastAsia" w:eastAsiaTheme="minorEastAsia" w:hAnsiTheme="minorEastAsia"/>
        </w:rPr>
        <w:t xml:space="preserve"> </w:t>
      </w:r>
    </w:p>
    <w:p w14:paraId="794E2603"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b/>
        </w:rPr>
        <w:br w:type="page"/>
      </w:r>
    </w:p>
    <w:p w14:paraId="46153574"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b/>
        </w:rPr>
        <w:lastRenderedPageBreak/>
        <w:t xml:space="preserve">6.3 </w:t>
      </w:r>
      <w:r w:rsidRPr="005C0F00">
        <w:rPr>
          <w:rFonts w:asciiTheme="minorEastAsia" w:eastAsiaTheme="minorEastAsia" w:hAnsiTheme="minorEastAsia" w:hint="eastAsia"/>
          <w:b/>
        </w:rPr>
        <w:t>特定资格要求（如有，详见第一章）</w:t>
      </w:r>
    </w:p>
    <w:p w14:paraId="36B0806D"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rPr>
        <w:br w:type="page"/>
      </w:r>
    </w:p>
    <w:p w14:paraId="2C3BB4E8" w14:textId="77777777" w:rsidR="00C64937" w:rsidRPr="005C0F00" w:rsidRDefault="008D332D">
      <w:pPr>
        <w:spacing w:line="360" w:lineRule="auto"/>
        <w:outlineLvl w:val="2"/>
        <w:rPr>
          <w:rFonts w:asciiTheme="minorEastAsia" w:eastAsiaTheme="minorEastAsia" w:hAnsiTheme="minorEastAsia"/>
          <w:b/>
        </w:rPr>
      </w:pPr>
      <w:bookmarkStart w:id="211" w:name="_Toc173600995"/>
      <w:bookmarkStart w:id="212" w:name="_Toc187251290"/>
      <w:bookmarkStart w:id="213" w:name="_Toc514926471"/>
      <w:bookmarkStart w:id="214" w:name="_Toc497235056"/>
      <w:r w:rsidRPr="005C0F00">
        <w:rPr>
          <w:rFonts w:asciiTheme="minorEastAsia" w:eastAsiaTheme="minorEastAsia" w:hAnsiTheme="minorEastAsia"/>
          <w:b/>
        </w:rPr>
        <w:lastRenderedPageBreak/>
        <w:t xml:space="preserve">7.  </w:t>
      </w:r>
      <w:r w:rsidRPr="005C0F00">
        <w:rPr>
          <w:rFonts w:asciiTheme="minorEastAsia" w:eastAsiaTheme="minorEastAsia" w:hAnsiTheme="minorEastAsia" w:hint="eastAsia"/>
          <w:b/>
        </w:rPr>
        <w:t>授权委托书</w:t>
      </w:r>
      <w:bookmarkEnd w:id="211"/>
      <w:bookmarkEnd w:id="212"/>
    </w:p>
    <w:p w14:paraId="099803EC" w14:textId="77777777" w:rsidR="00C64937" w:rsidRPr="005C0F00" w:rsidRDefault="008D332D">
      <w:pPr>
        <w:spacing w:line="360" w:lineRule="auto"/>
        <w:jc w:val="center"/>
        <w:rPr>
          <w:rFonts w:asciiTheme="minorEastAsia" w:eastAsiaTheme="minorEastAsia" w:hAnsiTheme="minorEastAsia"/>
          <w:b/>
          <w:bCs/>
          <w:sz w:val="30"/>
          <w:szCs w:val="30"/>
        </w:rPr>
      </w:pPr>
      <w:r w:rsidRPr="005C0F00">
        <w:rPr>
          <w:rFonts w:asciiTheme="minorEastAsia" w:eastAsiaTheme="minorEastAsia" w:hAnsiTheme="minorEastAsia" w:hint="eastAsia"/>
          <w:b/>
          <w:bCs/>
          <w:sz w:val="30"/>
          <w:szCs w:val="30"/>
        </w:rPr>
        <w:t>法定代表人授权书（格式）</w:t>
      </w:r>
    </w:p>
    <w:p w14:paraId="27DB2DD5" w14:textId="77777777" w:rsidR="00C64937" w:rsidRPr="005C0F00" w:rsidRDefault="008D332D">
      <w:pPr>
        <w:spacing w:line="360" w:lineRule="auto"/>
        <w:jc w:val="center"/>
        <w:rPr>
          <w:rFonts w:asciiTheme="minorEastAsia" w:eastAsiaTheme="minorEastAsia" w:hAnsiTheme="minorEastAsia"/>
          <w:u w:val="single"/>
        </w:rPr>
      </w:pPr>
      <w:r w:rsidRPr="005C0F00">
        <w:rPr>
          <w:rFonts w:asciiTheme="minorEastAsia" w:eastAsiaTheme="minorEastAsia" w:hAnsiTheme="minorEastAsia" w:hint="eastAsia"/>
        </w:rPr>
        <w:t>（响应文件签字人非法定代表人时，必须提供该授权）</w:t>
      </w:r>
    </w:p>
    <w:p w14:paraId="1E7A0798" w14:textId="77777777" w:rsidR="00C64937" w:rsidRPr="005C0F00" w:rsidRDefault="008D332D">
      <w:pPr>
        <w:spacing w:line="360" w:lineRule="auto"/>
        <w:ind w:firstLine="420"/>
        <w:rPr>
          <w:rFonts w:asciiTheme="minorEastAsia" w:eastAsiaTheme="minorEastAsia" w:hAnsiTheme="minorEastAsia"/>
          <w:szCs w:val="20"/>
        </w:rPr>
      </w:pPr>
      <w:r w:rsidRPr="005C0F00">
        <w:rPr>
          <w:rFonts w:asciiTheme="minorEastAsia" w:eastAsiaTheme="minorEastAsia" w:hAnsiTheme="minorEastAsia" w:hint="eastAsia"/>
          <w:szCs w:val="20"/>
        </w:rPr>
        <w:t>本人</w:t>
      </w:r>
      <w:r w:rsidRPr="005C0F00">
        <w:rPr>
          <w:rFonts w:asciiTheme="minorEastAsia" w:eastAsiaTheme="minorEastAsia" w:hAnsiTheme="minorEastAsia"/>
          <w:lang w:val="zh-CN"/>
        </w:rPr>
        <w:t>_______</w:t>
      </w:r>
      <w:r w:rsidRPr="005C0F00">
        <w:rPr>
          <w:rFonts w:asciiTheme="minorEastAsia" w:eastAsiaTheme="minorEastAsia" w:hAnsiTheme="minorEastAsia"/>
          <w:szCs w:val="20"/>
        </w:rPr>
        <w:t>（</w:t>
      </w:r>
      <w:r w:rsidRPr="005C0F00">
        <w:rPr>
          <w:rFonts w:asciiTheme="minorEastAsia" w:eastAsiaTheme="minorEastAsia" w:hAnsiTheme="minorEastAsia" w:hint="eastAsia"/>
          <w:szCs w:val="20"/>
        </w:rPr>
        <w:t>姓名</w:t>
      </w:r>
      <w:r w:rsidRPr="005C0F00">
        <w:rPr>
          <w:rFonts w:asciiTheme="minorEastAsia" w:eastAsiaTheme="minorEastAsia" w:hAnsiTheme="minorEastAsia"/>
          <w:szCs w:val="20"/>
        </w:rPr>
        <w:t>）</w:t>
      </w:r>
      <w:r w:rsidRPr="005C0F00">
        <w:rPr>
          <w:rFonts w:asciiTheme="minorEastAsia" w:eastAsiaTheme="minorEastAsia" w:hAnsiTheme="minorEastAsia" w:hint="eastAsia"/>
          <w:szCs w:val="20"/>
        </w:rPr>
        <w:t>系</w:t>
      </w:r>
      <w:r w:rsidRPr="005C0F00">
        <w:rPr>
          <w:rFonts w:asciiTheme="minorEastAsia" w:eastAsiaTheme="minorEastAsia" w:hAnsiTheme="minorEastAsia"/>
          <w:lang w:val="zh-CN"/>
        </w:rPr>
        <w:t>________________</w:t>
      </w:r>
      <w:r w:rsidRPr="005C0F00">
        <w:rPr>
          <w:rFonts w:asciiTheme="minorEastAsia" w:eastAsiaTheme="minorEastAsia" w:hAnsiTheme="minorEastAsia"/>
          <w:szCs w:val="20"/>
        </w:rPr>
        <w:t>（</w:t>
      </w:r>
      <w:r w:rsidRPr="005C0F00">
        <w:rPr>
          <w:rFonts w:asciiTheme="minorEastAsia" w:eastAsiaTheme="minorEastAsia" w:hAnsiTheme="minorEastAsia" w:hint="eastAsia"/>
          <w:szCs w:val="20"/>
        </w:rPr>
        <w:t>供应商</w:t>
      </w:r>
      <w:r w:rsidRPr="005C0F00">
        <w:rPr>
          <w:rFonts w:asciiTheme="minorEastAsia" w:eastAsiaTheme="minorEastAsia" w:hAnsiTheme="minorEastAsia"/>
          <w:szCs w:val="20"/>
        </w:rPr>
        <w:t>名称）</w:t>
      </w:r>
      <w:r w:rsidRPr="005C0F00">
        <w:rPr>
          <w:rFonts w:asciiTheme="minorEastAsia" w:eastAsiaTheme="minorEastAsia" w:hAnsiTheme="minorEastAsia" w:hint="eastAsia"/>
          <w:szCs w:val="20"/>
        </w:rPr>
        <w:t>的</w:t>
      </w:r>
      <w:r w:rsidRPr="005C0F00">
        <w:rPr>
          <w:rFonts w:asciiTheme="minorEastAsia" w:eastAsiaTheme="minorEastAsia" w:hAnsiTheme="minorEastAsia"/>
          <w:szCs w:val="20"/>
        </w:rPr>
        <w:t>法定代表人（</w:t>
      </w:r>
      <w:r w:rsidRPr="005C0F00">
        <w:rPr>
          <w:rFonts w:asciiTheme="minorEastAsia" w:eastAsiaTheme="minorEastAsia" w:hAnsiTheme="minorEastAsia" w:hint="eastAsia"/>
          <w:szCs w:val="20"/>
        </w:rPr>
        <w:t>单位</w:t>
      </w:r>
      <w:r w:rsidRPr="005C0F00">
        <w:rPr>
          <w:rFonts w:asciiTheme="minorEastAsia" w:eastAsiaTheme="minorEastAsia" w:hAnsiTheme="minorEastAsia"/>
          <w:szCs w:val="20"/>
        </w:rPr>
        <w:t>负责人）</w:t>
      </w:r>
      <w:r w:rsidRPr="005C0F00">
        <w:rPr>
          <w:rFonts w:asciiTheme="minorEastAsia" w:eastAsiaTheme="minorEastAsia" w:hAnsiTheme="minorEastAsia" w:hint="eastAsia"/>
          <w:szCs w:val="20"/>
        </w:rPr>
        <w:t>，</w:t>
      </w:r>
      <w:r w:rsidRPr="005C0F00">
        <w:rPr>
          <w:rFonts w:asciiTheme="minorEastAsia" w:eastAsiaTheme="minorEastAsia" w:hAnsiTheme="minorEastAsia"/>
          <w:szCs w:val="20"/>
        </w:rPr>
        <w:t>现委托</w:t>
      </w:r>
      <w:r w:rsidRPr="005C0F00">
        <w:rPr>
          <w:rFonts w:asciiTheme="minorEastAsia" w:eastAsiaTheme="minorEastAsia" w:hAnsiTheme="minorEastAsia"/>
          <w:lang w:val="zh-CN"/>
        </w:rPr>
        <w:t>_______</w:t>
      </w:r>
      <w:r w:rsidRPr="005C0F00">
        <w:rPr>
          <w:rFonts w:asciiTheme="minorEastAsia" w:eastAsiaTheme="minorEastAsia" w:hAnsiTheme="minorEastAsia"/>
          <w:szCs w:val="20"/>
        </w:rPr>
        <w:t>（</w:t>
      </w:r>
      <w:r w:rsidRPr="005C0F00">
        <w:rPr>
          <w:rFonts w:asciiTheme="minorEastAsia" w:eastAsiaTheme="minorEastAsia" w:hAnsiTheme="minorEastAsia" w:hint="eastAsia"/>
          <w:szCs w:val="20"/>
        </w:rPr>
        <w:t>姓名</w:t>
      </w:r>
      <w:r w:rsidRPr="005C0F00">
        <w:rPr>
          <w:rFonts w:asciiTheme="minorEastAsia" w:eastAsiaTheme="minorEastAsia" w:hAnsiTheme="minorEastAsia"/>
          <w:szCs w:val="20"/>
        </w:rPr>
        <w:t>）</w:t>
      </w:r>
      <w:r w:rsidRPr="005C0F00">
        <w:rPr>
          <w:rFonts w:asciiTheme="minorEastAsia" w:eastAsiaTheme="minorEastAsia" w:hAnsiTheme="minorEastAsia" w:hint="eastAsia"/>
          <w:szCs w:val="20"/>
        </w:rPr>
        <w:t>为</w:t>
      </w:r>
      <w:r w:rsidRPr="005C0F00">
        <w:rPr>
          <w:rFonts w:asciiTheme="minorEastAsia" w:eastAsiaTheme="minorEastAsia" w:hAnsiTheme="minorEastAsia"/>
          <w:szCs w:val="20"/>
        </w:rPr>
        <w:t>我方代理人。</w:t>
      </w:r>
      <w:r w:rsidRPr="005C0F00">
        <w:rPr>
          <w:rFonts w:asciiTheme="minorEastAsia" w:eastAsiaTheme="minorEastAsia" w:hAnsiTheme="minorEastAsia" w:hint="eastAsia"/>
          <w:szCs w:val="20"/>
        </w:rPr>
        <w:t>代理人根据</w:t>
      </w:r>
      <w:r w:rsidRPr="005C0F00">
        <w:rPr>
          <w:rFonts w:asciiTheme="minorEastAsia" w:eastAsiaTheme="minorEastAsia" w:hAnsiTheme="minorEastAsia"/>
          <w:szCs w:val="20"/>
        </w:rPr>
        <w:t>授权，以我方名义签署、澄清确认、递交、撤回、修改</w:t>
      </w:r>
      <w:r w:rsidRPr="005C0F00">
        <w:rPr>
          <w:rFonts w:asciiTheme="minorEastAsia" w:eastAsiaTheme="minorEastAsia" w:hAnsiTheme="minorEastAsia"/>
          <w:lang w:val="zh-CN"/>
        </w:rPr>
        <w:t>________________</w:t>
      </w:r>
      <w:r w:rsidRPr="005C0F00">
        <w:rPr>
          <w:rFonts w:asciiTheme="minorEastAsia" w:eastAsiaTheme="minorEastAsia" w:hAnsiTheme="minorEastAsia"/>
          <w:szCs w:val="20"/>
        </w:rPr>
        <w:t>（</w:t>
      </w:r>
      <w:r w:rsidRPr="005C0F00">
        <w:rPr>
          <w:rFonts w:asciiTheme="minorEastAsia" w:eastAsiaTheme="minorEastAsia" w:hAnsiTheme="minorEastAsia" w:hint="eastAsia"/>
          <w:szCs w:val="20"/>
        </w:rPr>
        <w:t>项目</w:t>
      </w:r>
      <w:r w:rsidRPr="005C0F00">
        <w:rPr>
          <w:rFonts w:asciiTheme="minorEastAsia" w:eastAsiaTheme="minorEastAsia" w:hAnsiTheme="minorEastAsia"/>
          <w:szCs w:val="20"/>
        </w:rPr>
        <w:t>名称）</w:t>
      </w:r>
      <w:r w:rsidRPr="005C0F00">
        <w:rPr>
          <w:rFonts w:asciiTheme="minorEastAsia" w:eastAsiaTheme="minorEastAsia" w:hAnsiTheme="minorEastAsia" w:hint="eastAsia"/>
          <w:szCs w:val="20"/>
        </w:rPr>
        <w:t>响应</w:t>
      </w:r>
      <w:r w:rsidRPr="005C0F00">
        <w:rPr>
          <w:rFonts w:asciiTheme="minorEastAsia" w:eastAsiaTheme="minorEastAsia" w:hAnsiTheme="minorEastAsia"/>
          <w:szCs w:val="20"/>
        </w:rPr>
        <w:t>文件</w:t>
      </w:r>
      <w:r w:rsidRPr="005C0F00">
        <w:rPr>
          <w:rFonts w:asciiTheme="minorEastAsia" w:eastAsiaTheme="minorEastAsia" w:hAnsiTheme="minorEastAsia" w:hint="eastAsia"/>
          <w:szCs w:val="20"/>
        </w:rPr>
        <w:t>和</w:t>
      </w:r>
      <w:r w:rsidRPr="005C0F00">
        <w:rPr>
          <w:rFonts w:asciiTheme="minorEastAsia" w:eastAsiaTheme="minorEastAsia" w:hAnsiTheme="minorEastAsia"/>
          <w:szCs w:val="20"/>
        </w:rPr>
        <w:t>处理有关事宜，其法律后果由我方承担。</w:t>
      </w:r>
    </w:p>
    <w:p w14:paraId="4A820312" w14:textId="77777777" w:rsidR="00C64937" w:rsidRPr="005C0F00" w:rsidRDefault="008D332D">
      <w:pPr>
        <w:spacing w:line="360" w:lineRule="auto"/>
        <w:ind w:firstLine="420"/>
        <w:rPr>
          <w:rFonts w:asciiTheme="minorEastAsia" w:eastAsiaTheme="minorEastAsia" w:hAnsiTheme="minorEastAsia"/>
          <w:szCs w:val="20"/>
        </w:rPr>
      </w:pPr>
      <w:r w:rsidRPr="005C0F00">
        <w:rPr>
          <w:rFonts w:asciiTheme="minorEastAsia" w:eastAsiaTheme="minorEastAsia" w:hAnsiTheme="minorEastAsia" w:hint="eastAsia"/>
          <w:szCs w:val="20"/>
        </w:rPr>
        <w:t>委托</w:t>
      </w:r>
      <w:r w:rsidRPr="005C0F00">
        <w:rPr>
          <w:rFonts w:asciiTheme="minorEastAsia" w:eastAsiaTheme="minorEastAsia" w:hAnsiTheme="minorEastAsia"/>
          <w:szCs w:val="20"/>
        </w:rPr>
        <w:t>期限：自本</w:t>
      </w:r>
      <w:r w:rsidRPr="005C0F00">
        <w:rPr>
          <w:rFonts w:asciiTheme="minorEastAsia" w:eastAsiaTheme="minorEastAsia" w:hAnsiTheme="minorEastAsia" w:hint="eastAsia"/>
          <w:szCs w:val="20"/>
        </w:rPr>
        <w:t>授权</w:t>
      </w:r>
      <w:r w:rsidRPr="005C0F00">
        <w:rPr>
          <w:rFonts w:asciiTheme="minorEastAsia" w:eastAsiaTheme="minorEastAsia" w:hAnsiTheme="minorEastAsia"/>
          <w:szCs w:val="20"/>
        </w:rPr>
        <w:t>委托书签署之日起至</w:t>
      </w:r>
      <w:r w:rsidRPr="005C0F00">
        <w:rPr>
          <w:rFonts w:asciiTheme="minorEastAsia" w:eastAsiaTheme="minorEastAsia" w:hAnsiTheme="minorEastAsia" w:hint="eastAsia"/>
          <w:szCs w:val="20"/>
        </w:rPr>
        <w:t>响应</w:t>
      </w:r>
      <w:r w:rsidRPr="005C0F00">
        <w:rPr>
          <w:rFonts w:asciiTheme="minorEastAsia" w:eastAsiaTheme="minorEastAsia" w:hAnsiTheme="minorEastAsia"/>
          <w:szCs w:val="20"/>
        </w:rPr>
        <w:t>有效期</w:t>
      </w:r>
      <w:r w:rsidRPr="005C0F00">
        <w:rPr>
          <w:rFonts w:asciiTheme="minorEastAsia" w:eastAsiaTheme="minorEastAsia" w:hAnsiTheme="minorEastAsia" w:hint="eastAsia"/>
          <w:szCs w:val="20"/>
        </w:rPr>
        <w:t>届满</w:t>
      </w:r>
      <w:r w:rsidRPr="005C0F00">
        <w:rPr>
          <w:rFonts w:asciiTheme="minorEastAsia" w:eastAsiaTheme="minorEastAsia" w:hAnsiTheme="minorEastAsia"/>
          <w:szCs w:val="20"/>
        </w:rPr>
        <w:t>之日止。</w:t>
      </w:r>
    </w:p>
    <w:p w14:paraId="78BCB3DC" w14:textId="77777777" w:rsidR="00C64937" w:rsidRPr="005C0F00" w:rsidRDefault="008D332D">
      <w:pPr>
        <w:spacing w:line="360" w:lineRule="auto"/>
        <w:ind w:firstLine="420"/>
        <w:rPr>
          <w:rFonts w:asciiTheme="minorEastAsia" w:eastAsiaTheme="minorEastAsia" w:hAnsiTheme="minorEastAsia"/>
          <w:szCs w:val="20"/>
        </w:rPr>
      </w:pPr>
      <w:r w:rsidRPr="005C0F00">
        <w:rPr>
          <w:rFonts w:asciiTheme="minorEastAsia" w:eastAsiaTheme="minorEastAsia" w:hAnsiTheme="minorEastAsia" w:hint="eastAsia"/>
          <w:szCs w:val="20"/>
        </w:rPr>
        <w:t>代理人</w:t>
      </w:r>
      <w:r w:rsidRPr="005C0F00">
        <w:rPr>
          <w:rFonts w:asciiTheme="minorEastAsia" w:eastAsiaTheme="minorEastAsia" w:hAnsiTheme="minorEastAsia"/>
          <w:szCs w:val="20"/>
        </w:rPr>
        <w:t>无转委托权。</w:t>
      </w:r>
    </w:p>
    <w:p w14:paraId="7A4CF575" w14:textId="77777777" w:rsidR="00C64937" w:rsidRPr="005C0F00" w:rsidRDefault="00C64937">
      <w:pPr>
        <w:spacing w:line="360" w:lineRule="auto"/>
        <w:ind w:firstLine="420"/>
        <w:rPr>
          <w:rFonts w:asciiTheme="minorEastAsia" w:eastAsiaTheme="minorEastAsia" w:hAnsiTheme="minorEastAsia" w:cs="Courier New"/>
        </w:rPr>
      </w:pPr>
    </w:p>
    <w:p w14:paraId="75717120" w14:textId="77777777" w:rsidR="00C64937" w:rsidRPr="005C0F00" w:rsidRDefault="008D332D">
      <w:pPr>
        <w:spacing w:line="360" w:lineRule="auto"/>
        <w:ind w:firstLine="420"/>
        <w:rPr>
          <w:rFonts w:asciiTheme="minorEastAsia" w:eastAsiaTheme="minorEastAsia" w:hAnsiTheme="minorEastAsia" w:cs="Courier New"/>
        </w:rPr>
      </w:pPr>
      <w:r w:rsidRPr="005C0F00">
        <w:rPr>
          <w:rFonts w:asciiTheme="minorEastAsia" w:eastAsiaTheme="minorEastAsia" w:hAnsiTheme="minorEastAsia" w:cs="Courier New" w:hint="eastAsia"/>
        </w:rPr>
        <w:t>供应商名称(盖章)：</w:t>
      </w:r>
    </w:p>
    <w:p w14:paraId="1C0DE0EC" w14:textId="77777777" w:rsidR="00C64937" w:rsidRPr="005C0F00" w:rsidRDefault="008D332D">
      <w:pPr>
        <w:spacing w:line="360" w:lineRule="auto"/>
        <w:ind w:firstLine="420"/>
        <w:rPr>
          <w:rFonts w:asciiTheme="minorEastAsia" w:eastAsiaTheme="minorEastAsia" w:hAnsiTheme="minorEastAsia" w:cs="Courier New"/>
        </w:rPr>
      </w:pPr>
      <w:r w:rsidRPr="005C0F00">
        <w:rPr>
          <w:rFonts w:asciiTheme="minorEastAsia" w:eastAsiaTheme="minorEastAsia" w:hAnsiTheme="minorEastAsia" w:cs="Courier New" w:hint="eastAsia"/>
        </w:rPr>
        <w:t>法定代表人签字：</w:t>
      </w:r>
    </w:p>
    <w:p w14:paraId="5B7A80CB" w14:textId="77777777" w:rsidR="00C64937" w:rsidRPr="005C0F00" w:rsidRDefault="008D332D">
      <w:pPr>
        <w:spacing w:line="360" w:lineRule="auto"/>
        <w:ind w:firstLine="420"/>
        <w:rPr>
          <w:rFonts w:asciiTheme="minorEastAsia" w:eastAsiaTheme="minorEastAsia" w:hAnsiTheme="minorEastAsia" w:cs="Courier New"/>
          <w:u w:val="single"/>
        </w:rPr>
      </w:pPr>
      <w:r w:rsidRPr="005C0F00">
        <w:rPr>
          <w:rFonts w:asciiTheme="minorEastAsia" w:eastAsiaTheme="minorEastAsia" w:hAnsiTheme="minorEastAsia" w:cs="Courier New" w:hint="eastAsia"/>
        </w:rPr>
        <w:t>法人授权代表签字：</w:t>
      </w:r>
    </w:p>
    <w:p w14:paraId="05ABDB65" w14:textId="77777777" w:rsidR="00C64937" w:rsidRPr="005C0F00" w:rsidRDefault="008D332D">
      <w:pPr>
        <w:spacing w:line="360" w:lineRule="auto"/>
        <w:ind w:firstLine="420"/>
        <w:rPr>
          <w:rFonts w:asciiTheme="minorEastAsia" w:eastAsiaTheme="minorEastAsia" w:hAnsiTheme="minorEastAsia" w:cs="Courier New"/>
          <w:u w:val="single"/>
        </w:rPr>
      </w:pPr>
      <w:r w:rsidRPr="005C0F00">
        <w:rPr>
          <w:rFonts w:asciiTheme="minorEastAsia" w:eastAsiaTheme="minorEastAsia" w:hAnsiTheme="minorEastAsia"/>
        </w:rPr>
        <w:t>日期：</w:t>
      </w:r>
    </w:p>
    <w:p w14:paraId="2D0C5788" w14:textId="77777777" w:rsidR="00C64937" w:rsidRPr="005C0F00" w:rsidRDefault="008D332D">
      <w:pPr>
        <w:tabs>
          <w:tab w:val="left" w:pos="5580"/>
        </w:tabs>
        <w:spacing w:line="360" w:lineRule="auto"/>
        <w:rPr>
          <w:rFonts w:asciiTheme="minorEastAsia" w:eastAsiaTheme="minorEastAsia" w:hAnsiTheme="minorEastAsia"/>
          <w:szCs w:val="20"/>
        </w:rPr>
      </w:pPr>
      <w:r w:rsidRPr="005C0F00">
        <w:rPr>
          <w:rFonts w:asciiTheme="minorEastAsia" w:eastAsiaTheme="minorEastAsia" w:hAnsiTheme="minorEastAsia"/>
          <w:szCs w:val="20"/>
        </w:rPr>
        <w:t>法定代表人（单位负责人）有效期内的身份证</w:t>
      </w:r>
      <w:r w:rsidRPr="005C0F00">
        <w:rPr>
          <w:rFonts w:asciiTheme="minorEastAsia" w:eastAsiaTheme="minorEastAsia" w:hAnsiTheme="minorEastAsia"/>
          <w:b/>
          <w:szCs w:val="20"/>
        </w:rPr>
        <w:t>正反面</w:t>
      </w:r>
      <w:r w:rsidRPr="005C0F00">
        <w:rPr>
          <w:rFonts w:asciiTheme="minorEastAsia" w:eastAsiaTheme="minorEastAsia" w:hAnsiTheme="minorEastAsia"/>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C64937" w:rsidRPr="005C0F00" w14:paraId="68D118B0" w14:textId="77777777">
        <w:trPr>
          <w:trHeight w:val="1399"/>
        </w:trPr>
        <w:tc>
          <w:tcPr>
            <w:tcW w:w="4390" w:type="dxa"/>
          </w:tcPr>
          <w:p w14:paraId="4D86CBD4" w14:textId="77777777" w:rsidR="00C64937" w:rsidRPr="005C0F00" w:rsidRDefault="00C64937">
            <w:pPr>
              <w:tabs>
                <w:tab w:val="left" w:pos="5580"/>
              </w:tabs>
              <w:spacing w:line="360" w:lineRule="auto"/>
              <w:rPr>
                <w:rFonts w:asciiTheme="minorEastAsia" w:eastAsiaTheme="minorEastAsia" w:hAnsiTheme="minorEastAsia"/>
                <w:szCs w:val="20"/>
              </w:rPr>
            </w:pPr>
          </w:p>
          <w:p w14:paraId="47467289" w14:textId="77777777" w:rsidR="00C64937" w:rsidRPr="005C0F00" w:rsidRDefault="00C64937">
            <w:pPr>
              <w:tabs>
                <w:tab w:val="left" w:pos="5580"/>
              </w:tabs>
              <w:spacing w:line="360" w:lineRule="auto"/>
              <w:rPr>
                <w:rFonts w:asciiTheme="minorEastAsia" w:eastAsiaTheme="minorEastAsia" w:hAnsiTheme="minorEastAsia"/>
                <w:szCs w:val="20"/>
              </w:rPr>
            </w:pPr>
          </w:p>
          <w:p w14:paraId="74A4C889" w14:textId="77777777" w:rsidR="00C64937" w:rsidRPr="005C0F00" w:rsidRDefault="00C64937">
            <w:pPr>
              <w:tabs>
                <w:tab w:val="left" w:pos="5580"/>
              </w:tabs>
              <w:spacing w:line="360" w:lineRule="auto"/>
              <w:rPr>
                <w:rFonts w:asciiTheme="minorEastAsia" w:eastAsiaTheme="minorEastAsia" w:hAnsiTheme="minorEastAsia"/>
                <w:szCs w:val="20"/>
              </w:rPr>
            </w:pPr>
          </w:p>
        </w:tc>
        <w:tc>
          <w:tcPr>
            <w:tcW w:w="4110" w:type="dxa"/>
          </w:tcPr>
          <w:p w14:paraId="70AE16A5" w14:textId="77777777" w:rsidR="00C64937" w:rsidRPr="005C0F00" w:rsidRDefault="00C64937">
            <w:pPr>
              <w:tabs>
                <w:tab w:val="left" w:pos="5580"/>
              </w:tabs>
              <w:spacing w:line="360" w:lineRule="auto"/>
              <w:rPr>
                <w:rFonts w:asciiTheme="minorEastAsia" w:eastAsiaTheme="minorEastAsia" w:hAnsiTheme="minorEastAsia"/>
                <w:szCs w:val="20"/>
              </w:rPr>
            </w:pPr>
          </w:p>
          <w:p w14:paraId="61A7A0EA" w14:textId="77777777" w:rsidR="00C64937" w:rsidRPr="005C0F00" w:rsidRDefault="00C64937">
            <w:pPr>
              <w:tabs>
                <w:tab w:val="left" w:pos="5580"/>
              </w:tabs>
              <w:spacing w:line="360" w:lineRule="auto"/>
              <w:rPr>
                <w:rFonts w:asciiTheme="minorEastAsia" w:eastAsiaTheme="minorEastAsia" w:hAnsiTheme="minorEastAsia"/>
                <w:szCs w:val="20"/>
              </w:rPr>
            </w:pPr>
          </w:p>
          <w:p w14:paraId="76D51D47" w14:textId="77777777" w:rsidR="00C64937" w:rsidRPr="005C0F00" w:rsidRDefault="00C64937">
            <w:pPr>
              <w:tabs>
                <w:tab w:val="left" w:pos="5580"/>
              </w:tabs>
              <w:spacing w:line="360" w:lineRule="auto"/>
              <w:rPr>
                <w:rFonts w:asciiTheme="minorEastAsia" w:eastAsiaTheme="minorEastAsia" w:hAnsiTheme="minorEastAsia"/>
                <w:szCs w:val="20"/>
              </w:rPr>
            </w:pPr>
          </w:p>
        </w:tc>
      </w:tr>
    </w:tbl>
    <w:p w14:paraId="38AD075B" w14:textId="77777777" w:rsidR="00C64937" w:rsidRPr="005C0F00" w:rsidRDefault="008D332D">
      <w:pPr>
        <w:tabs>
          <w:tab w:val="left" w:pos="5580"/>
        </w:tabs>
        <w:spacing w:line="360" w:lineRule="auto"/>
        <w:rPr>
          <w:rFonts w:asciiTheme="minorEastAsia" w:eastAsiaTheme="minorEastAsia" w:hAnsiTheme="minorEastAsia"/>
          <w:szCs w:val="20"/>
        </w:rPr>
      </w:pPr>
      <w:r w:rsidRPr="005C0F00">
        <w:rPr>
          <w:rFonts w:asciiTheme="minorEastAsia" w:eastAsiaTheme="minorEastAsia" w:hAnsiTheme="minorEastAsia" w:hint="eastAsia"/>
          <w:szCs w:val="20"/>
        </w:rPr>
        <w:t>委托代理人</w:t>
      </w:r>
      <w:r w:rsidRPr="005C0F00">
        <w:rPr>
          <w:rFonts w:asciiTheme="minorEastAsia" w:eastAsiaTheme="minorEastAsia" w:hAnsiTheme="minorEastAsia"/>
          <w:szCs w:val="20"/>
        </w:rPr>
        <w:t>有效期内的身份证</w:t>
      </w:r>
      <w:r w:rsidRPr="005C0F00">
        <w:rPr>
          <w:rFonts w:asciiTheme="minorEastAsia" w:eastAsiaTheme="minorEastAsia" w:hAnsiTheme="minorEastAsia"/>
          <w:b/>
          <w:szCs w:val="20"/>
        </w:rPr>
        <w:t>正反面</w:t>
      </w:r>
      <w:r w:rsidRPr="005C0F00">
        <w:rPr>
          <w:rFonts w:asciiTheme="minorEastAsia" w:eastAsiaTheme="minorEastAsia" w:hAnsiTheme="minorEastAsia"/>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C64937" w:rsidRPr="005C0F00" w14:paraId="12DEF596" w14:textId="77777777">
        <w:trPr>
          <w:trHeight w:val="1399"/>
        </w:trPr>
        <w:tc>
          <w:tcPr>
            <w:tcW w:w="4390" w:type="dxa"/>
          </w:tcPr>
          <w:p w14:paraId="61000BB8" w14:textId="77777777" w:rsidR="00C64937" w:rsidRPr="005C0F00" w:rsidRDefault="00C64937">
            <w:pPr>
              <w:tabs>
                <w:tab w:val="left" w:pos="5580"/>
              </w:tabs>
              <w:spacing w:line="360" w:lineRule="auto"/>
              <w:rPr>
                <w:rFonts w:asciiTheme="minorEastAsia" w:eastAsiaTheme="minorEastAsia" w:hAnsiTheme="minorEastAsia"/>
                <w:szCs w:val="20"/>
              </w:rPr>
            </w:pPr>
          </w:p>
          <w:p w14:paraId="59CE6DA1" w14:textId="77777777" w:rsidR="00C64937" w:rsidRPr="005C0F00" w:rsidRDefault="00C64937">
            <w:pPr>
              <w:tabs>
                <w:tab w:val="left" w:pos="5580"/>
              </w:tabs>
              <w:spacing w:line="360" w:lineRule="auto"/>
              <w:rPr>
                <w:rFonts w:asciiTheme="minorEastAsia" w:eastAsiaTheme="minorEastAsia" w:hAnsiTheme="minorEastAsia"/>
                <w:szCs w:val="20"/>
              </w:rPr>
            </w:pPr>
          </w:p>
          <w:p w14:paraId="5F50A6E2" w14:textId="77777777" w:rsidR="00C64937" w:rsidRPr="005C0F00" w:rsidRDefault="00C64937">
            <w:pPr>
              <w:tabs>
                <w:tab w:val="left" w:pos="5580"/>
              </w:tabs>
              <w:spacing w:line="360" w:lineRule="auto"/>
              <w:rPr>
                <w:rFonts w:asciiTheme="minorEastAsia" w:eastAsiaTheme="minorEastAsia" w:hAnsiTheme="minorEastAsia"/>
                <w:szCs w:val="20"/>
              </w:rPr>
            </w:pPr>
          </w:p>
        </w:tc>
        <w:tc>
          <w:tcPr>
            <w:tcW w:w="4110" w:type="dxa"/>
          </w:tcPr>
          <w:p w14:paraId="341F0D6F" w14:textId="77777777" w:rsidR="00C64937" w:rsidRPr="005C0F00" w:rsidRDefault="00C64937">
            <w:pPr>
              <w:tabs>
                <w:tab w:val="left" w:pos="5580"/>
              </w:tabs>
              <w:spacing w:line="360" w:lineRule="auto"/>
              <w:rPr>
                <w:rFonts w:asciiTheme="minorEastAsia" w:eastAsiaTheme="minorEastAsia" w:hAnsiTheme="minorEastAsia"/>
                <w:szCs w:val="20"/>
              </w:rPr>
            </w:pPr>
          </w:p>
          <w:p w14:paraId="2653334B" w14:textId="77777777" w:rsidR="00C64937" w:rsidRPr="005C0F00" w:rsidRDefault="00C64937">
            <w:pPr>
              <w:tabs>
                <w:tab w:val="left" w:pos="5580"/>
              </w:tabs>
              <w:spacing w:line="360" w:lineRule="auto"/>
              <w:rPr>
                <w:rFonts w:asciiTheme="minorEastAsia" w:eastAsiaTheme="minorEastAsia" w:hAnsiTheme="minorEastAsia"/>
                <w:szCs w:val="20"/>
              </w:rPr>
            </w:pPr>
          </w:p>
          <w:p w14:paraId="60E38129" w14:textId="77777777" w:rsidR="00C64937" w:rsidRPr="005C0F00" w:rsidRDefault="00C64937">
            <w:pPr>
              <w:tabs>
                <w:tab w:val="left" w:pos="5580"/>
              </w:tabs>
              <w:spacing w:line="360" w:lineRule="auto"/>
              <w:rPr>
                <w:rFonts w:asciiTheme="minorEastAsia" w:eastAsiaTheme="minorEastAsia" w:hAnsiTheme="minorEastAsia"/>
                <w:szCs w:val="20"/>
              </w:rPr>
            </w:pPr>
          </w:p>
        </w:tc>
      </w:tr>
    </w:tbl>
    <w:p w14:paraId="0E80405B" w14:textId="77777777" w:rsidR="00C64937" w:rsidRPr="005C0F00" w:rsidRDefault="008D332D">
      <w:pPr>
        <w:tabs>
          <w:tab w:val="left" w:pos="5580"/>
        </w:tabs>
        <w:spacing w:line="360" w:lineRule="auto"/>
        <w:rPr>
          <w:rFonts w:asciiTheme="minorEastAsia" w:eastAsiaTheme="minorEastAsia" w:hAnsiTheme="minorEastAsia"/>
          <w:szCs w:val="20"/>
        </w:rPr>
      </w:pPr>
      <w:r w:rsidRPr="005C0F00">
        <w:rPr>
          <w:rFonts w:asciiTheme="minorEastAsia" w:eastAsiaTheme="minorEastAsia" w:hAnsiTheme="minorEastAsia" w:hint="eastAsia"/>
          <w:szCs w:val="20"/>
        </w:rPr>
        <w:t>说明</w:t>
      </w:r>
      <w:r w:rsidRPr="005C0F00">
        <w:rPr>
          <w:rFonts w:asciiTheme="minorEastAsia" w:eastAsiaTheme="minorEastAsia" w:hAnsiTheme="minorEastAsia"/>
          <w:szCs w:val="20"/>
        </w:rPr>
        <w:t>：</w:t>
      </w:r>
    </w:p>
    <w:p w14:paraId="693193C3" w14:textId="77777777" w:rsidR="00C64937" w:rsidRPr="005C0F00" w:rsidRDefault="008D332D">
      <w:pPr>
        <w:tabs>
          <w:tab w:val="left" w:pos="5580"/>
        </w:tabs>
        <w:spacing w:line="360" w:lineRule="auto"/>
        <w:rPr>
          <w:rFonts w:asciiTheme="minorEastAsia" w:eastAsiaTheme="minorEastAsia" w:hAnsiTheme="minorEastAsia"/>
          <w:szCs w:val="20"/>
        </w:rPr>
      </w:pPr>
      <w:r w:rsidRPr="005C0F00">
        <w:rPr>
          <w:rFonts w:asciiTheme="minorEastAsia" w:eastAsiaTheme="minorEastAsia" w:hAnsiTheme="minorEastAsia"/>
          <w:szCs w:val="20"/>
        </w:rPr>
        <w:t>1.若供应商为事业单位或其他组织或分支机构（仅当</w:t>
      </w:r>
      <w:r w:rsidRPr="005C0F00">
        <w:rPr>
          <w:rFonts w:asciiTheme="minorEastAsia" w:eastAsiaTheme="minorEastAsia" w:hAnsiTheme="minorEastAsia" w:hint="eastAsia"/>
          <w:szCs w:val="20"/>
        </w:rPr>
        <w:t>比选文件</w:t>
      </w:r>
      <w:r w:rsidRPr="005C0F00">
        <w:rPr>
          <w:rFonts w:asciiTheme="minorEastAsia" w:eastAsiaTheme="minorEastAsia" w:hAnsiTheme="minorEastAsia"/>
          <w:szCs w:val="20"/>
        </w:rPr>
        <w:t>注明允许分支机构</w:t>
      </w:r>
      <w:r w:rsidRPr="005C0F00">
        <w:rPr>
          <w:rFonts w:asciiTheme="minorEastAsia" w:eastAsiaTheme="minorEastAsia" w:hAnsiTheme="minorEastAsia" w:hint="eastAsia"/>
          <w:szCs w:val="20"/>
        </w:rPr>
        <w:t>比选</w:t>
      </w:r>
      <w:r w:rsidRPr="005C0F00">
        <w:rPr>
          <w:rFonts w:asciiTheme="minorEastAsia" w:eastAsiaTheme="minorEastAsia" w:hAnsiTheme="minorEastAsia"/>
          <w:szCs w:val="20"/>
        </w:rPr>
        <w:t>的），则法定代表人（单位负责人）</w:t>
      </w:r>
      <w:r w:rsidRPr="005C0F00">
        <w:rPr>
          <w:rFonts w:asciiTheme="minorEastAsia" w:eastAsiaTheme="minorEastAsia" w:hAnsiTheme="minorEastAsia" w:hint="eastAsia"/>
          <w:szCs w:val="20"/>
        </w:rPr>
        <w:t>处</w:t>
      </w:r>
      <w:r w:rsidRPr="005C0F00">
        <w:rPr>
          <w:rFonts w:asciiTheme="minorEastAsia" w:eastAsiaTheme="minorEastAsia" w:hAnsiTheme="minorEastAsia"/>
          <w:szCs w:val="20"/>
        </w:rPr>
        <w:t>的签署人可为单位负责人</w:t>
      </w:r>
      <w:r w:rsidRPr="005C0F00">
        <w:rPr>
          <w:rFonts w:asciiTheme="minorEastAsia" w:eastAsiaTheme="minorEastAsia" w:hAnsiTheme="minorEastAsia" w:hint="eastAsia"/>
          <w:szCs w:val="20"/>
        </w:rPr>
        <w:t>。</w:t>
      </w:r>
    </w:p>
    <w:p w14:paraId="2DFE7C3A" w14:textId="77777777" w:rsidR="00C64937" w:rsidRPr="005C0F00" w:rsidRDefault="008D332D">
      <w:pPr>
        <w:tabs>
          <w:tab w:val="left" w:pos="5580"/>
        </w:tabs>
        <w:spacing w:line="360" w:lineRule="auto"/>
        <w:rPr>
          <w:rFonts w:asciiTheme="minorEastAsia" w:eastAsiaTheme="minorEastAsia" w:hAnsiTheme="minorEastAsia"/>
        </w:rPr>
      </w:pPr>
      <w:r w:rsidRPr="005C0F00">
        <w:rPr>
          <w:rFonts w:asciiTheme="minorEastAsia" w:eastAsiaTheme="minorEastAsia" w:hAnsiTheme="minorEastAsia"/>
          <w:szCs w:val="20"/>
        </w:rPr>
        <w:t>2.</w:t>
      </w:r>
      <w:r w:rsidRPr="005C0F00">
        <w:rPr>
          <w:rFonts w:asciiTheme="minorEastAsia" w:eastAsiaTheme="minorEastAsia" w:hAnsiTheme="minorEastAsia" w:hint="eastAsia"/>
          <w:szCs w:val="20"/>
        </w:rPr>
        <w:t>供应商为自然人的情形，可不提供本</w:t>
      </w:r>
      <w:r w:rsidRPr="005C0F00">
        <w:rPr>
          <w:rFonts w:asciiTheme="minorEastAsia" w:eastAsiaTheme="minorEastAsia" w:hAnsiTheme="minorEastAsia"/>
          <w:szCs w:val="20"/>
        </w:rPr>
        <w:t>《</w:t>
      </w:r>
      <w:r w:rsidRPr="005C0F00">
        <w:rPr>
          <w:rFonts w:asciiTheme="minorEastAsia" w:eastAsiaTheme="minorEastAsia" w:hAnsiTheme="minorEastAsia" w:hint="eastAsia"/>
          <w:szCs w:val="20"/>
        </w:rPr>
        <w:t>授权委托书</w:t>
      </w:r>
      <w:r w:rsidRPr="005C0F00">
        <w:rPr>
          <w:rFonts w:asciiTheme="minorEastAsia" w:eastAsiaTheme="minorEastAsia" w:hAnsiTheme="minorEastAsia"/>
          <w:szCs w:val="20"/>
        </w:rPr>
        <w:t>》</w:t>
      </w:r>
      <w:r w:rsidRPr="005C0F00">
        <w:rPr>
          <w:rFonts w:asciiTheme="minorEastAsia" w:eastAsiaTheme="minorEastAsia" w:hAnsiTheme="minorEastAsia" w:hint="eastAsia"/>
          <w:szCs w:val="20"/>
        </w:rPr>
        <w:t>。</w:t>
      </w:r>
    </w:p>
    <w:p w14:paraId="16F0957D"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br w:type="page"/>
      </w:r>
    </w:p>
    <w:p w14:paraId="26A39CC7" w14:textId="77777777" w:rsidR="00C64937" w:rsidRPr="005C0F00" w:rsidRDefault="008D332D">
      <w:pPr>
        <w:spacing w:line="360" w:lineRule="auto"/>
        <w:jc w:val="center"/>
        <w:rPr>
          <w:rFonts w:asciiTheme="minorEastAsia" w:eastAsiaTheme="minorEastAsia" w:hAnsiTheme="minorEastAsia"/>
          <w:b/>
          <w:bCs/>
          <w:sz w:val="30"/>
          <w:szCs w:val="30"/>
        </w:rPr>
      </w:pPr>
      <w:r w:rsidRPr="005C0F00">
        <w:rPr>
          <w:rFonts w:asciiTheme="minorEastAsia" w:eastAsiaTheme="minorEastAsia" w:hAnsiTheme="minorEastAsia"/>
          <w:b/>
          <w:bCs/>
          <w:sz w:val="30"/>
          <w:szCs w:val="30"/>
        </w:rPr>
        <w:lastRenderedPageBreak/>
        <w:t>法定代表人身份证明书（格式）</w:t>
      </w:r>
    </w:p>
    <w:p w14:paraId="6DC232E4" w14:textId="77777777" w:rsidR="00C64937" w:rsidRPr="005C0F00" w:rsidRDefault="00C64937">
      <w:pPr>
        <w:spacing w:line="360" w:lineRule="auto"/>
        <w:ind w:firstLineChars="300" w:firstLine="720"/>
        <w:rPr>
          <w:rFonts w:asciiTheme="minorEastAsia" w:eastAsiaTheme="minorEastAsia" w:hAnsiTheme="minorEastAsia"/>
        </w:rPr>
      </w:pPr>
    </w:p>
    <w:p w14:paraId="4E27424C" w14:textId="77777777" w:rsidR="00C64937" w:rsidRPr="005C0F00" w:rsidRDefault="008D332D">
      <w:pPr>
        <w:spacing w:line="360" w:lineRule="auto"/>
        <w:ind w:firstLineChars="300" w:firstLine="720"/>
        <w:rPr>
          <w:rFonts w:asciiTheme="minorEastAsia" w:eastAsiaTheme="minorEastAsia" w:hAnsiTheme="minorEastAsia"/>
        </w:rPr>
      </w:pPr>
      <w:r w:rsidRPr="005C0F00">
        <w:rPr>
          <w:rFonts w:asciiTheme="minorEastAsia" w:eastAsiaTheme="minorEastAsia" w:hAnsiTheme="minorEastAsia" w:hint="eastAsia"/>
        </w:rPr>
        <w:t>本文件声明：注册于</w:t>
      </w:r>
      <w:r w:rsidRPr="005C0F00">
        <w:rPr>
          <w:rFonts w:asciiTheme="minorEastAsia" w:eastAsiaTheme="minorEastAsia" w:hAnsiTheme="minorEastAsia" w:hint="eastAsia"/>
          <w:u w:val="single"/>
        </w:rPr>
        <w:t>（国家或地区的名称）</w:t>
      </w:r>
      <w:r w:rsidRPr="005C0F00">
        <w:rPr>
          <w:rFonts w:asciiTheme="minorEastAsia" w:eastAsiaTheme="minorEastAsia" w:hAnsiTheme="minorEastAsia" w:hint="eastAsia"/>
        </w:rPr>
        <w:t>的</w:t>
      </w:r>
      <w:r w:rsidRPr="005C0F00">
        <w:rPr>
          <w:rFonts w:asciiTheme="minorEastAsia" w:eastAsiaTheme="minorEastAsia" w:hAnsiTheme="minorEastAsia" w:hint="eastAsia"/>
          <w:u w:val="single"/>
        </w:rPr>
        <w:t>（公司名称）</w:t>
      </w:r>
      <w:r w:rsidRPr="005C0F00">
        <w:rPr>
          <w:rFonts w:asciiTheme="minorEastAsia" w:eastAsiaTheme="minorEastAsia" w:hAnsiTheme="minorEastAsia" w:hint="eastAsia"/>
        </w:rPr>
        <w:t>郑重声明在下面签字的（</w:t>
      </w:r>
      <w:r w:rsidRPr="005C0F00">
        <w:rPr>
          <w:rFonts w:asciiTheme="minorEastAsia" w:eastAsiaTheme="minorEastAsia" w:hAnsiTheme="minorEastAsia" w:hint="eastAsia"/>
          <w:u w:val="single"/>
        </w:rPr>
        <w:t>法定代表人姓名、职务</w:t>
      </w:r>
      <w:r w:rsidRPr="005C0F00">
        <w:rPr>
          <w:rFonts w:asciiTheme="minorEastAsia" w:eastAsiaTheme="minorEastAsia" w:hAnsiTheme="minorEastAsia" w:hint="eastAsia"/>
        </w:rPr>
        <w:t>）身份证号：</w:t>
      </w:r>
      <w:r w:rsidRPr="005C0F00">
        <w:rPr>
          <w:rFonts w:asciiTheme="minorEastAsia" w:eastAsiaTheme="minorEastAsia" w:hAnsiTheme="minorEastAsia" w:hint="eastAsia"/>
          <w:u w:val="single"/>
        </w:rPr>
        <w:t xml:space="preserve"> </w:t>
      </w:r>
      <w:r w:rsidRPr="005C0F00">
        <w:rPr>
          <w:rFonts w:asciiTheme="minorEastAsia" w:eastAsiaTheme="minorEastAsia" w:hAnsiTheme="minorEastAsia"/>
          <w:u w:val="single"/>
        </w:rPr>
        <w:t xml:space="preserve">   </w:t>
      </w:r>
      <w:r w:rsidRPr="005C0F00">
        <w:rPr>
          <w:rFonts w:asciiTheme="minorEastAsia" w:eastAsiaTheme="minorEastAsia" w:hAnsiTheme="minorEastAsia" w:hint="eastAsia"/>
        </w:rPr>
        <w:t>为本公司的法定代表人，就</w:t>
      </w:r>
      <w:r w:rsidRPr="005C0F00">
        <w:rPr>
          <w:rFonts w:asciiTheme="minorEastAsia" w:eastAsiaTheme="minorEastAsia" w:hAnsiTheme="minorEastAsia" w:hint="eastAsia"/>
          <w:u w:val="single"/>
        </w:rPr>
        <w:t>（项目名称）比选</w:t>
      </w:r>
      <w:r w:rsidRPr="005C0F00">
        <w:rPr>
          <w:rFonts w:asciiTheme="minorEastAsia" w:eastAsiaTheme="minorEastAsia" w:hAnsiTheme="minorEastAsia" w:hint="eastAsia"/>
        </w:rPr>
        <w:t xml:space="preserve">，以本公司名义处理一切与之有关的事务。 </w:t>
      </w:r>
    </w:p>
    <w:p w14:paraId="532745FC" w14:textId="77777777" w:rsidR="00C64937" w:rsidRPr="005C0F00" w:rsidRDefault="00C64937">
      <w:pPr>
        <w:tabs>
          <w:tab w:val="left" w:pos="5580"/>
        </w:tabs>
        <w:spacing w:line="360" w:lineRule="auto"/>
        <w:ind w:firstLine="480"/>
        <w:rPr>
          <w:rFonts w:asciiTheme="minorEastAsia" w:eastAsiaTheme="minorEastAsia" w:hAnsiTheme="minorEastAsia"/>
        </w:rPr>
      </w:pPr>
    </w:p>
    <w:p w14:paraId="24B4AF5D" w14:textId="77777777" w:rsidR="00C64937" w:rsidRPr="005C0F00" w:rsidRDefault="008D332D">
      <w:pPr>
        <w:tabs>
          <w:tab w:val="left" w:pos="5580"/>
        </w:tabs>
        <w:spacing w:line="360" w:lineRule="auto"/>
        <w:ind w:firstLine="480"/>
        <w:rPr>
          <w:rFonts w:asciiTheme="minorEastAsia" w:eastAsiaTheme="minorEastAsia" w:hAnsiTheme="minorEastAsia"/>
        </w:rPr>
      </w:pPr>
      <w:r w:rsidRPr="005C0F00">
        <w:rPr>
          <w:rFonts w:asciiTheme="minorEastAsia" w:eastAsiaTheme="minorEastAsia" w:hAnsiTheme="minorEastAsia" w:hint="eastAsia"/>
        </w:rPr>
        <w:t>特此声明。</w:t>
      </w:r>
    </w:p>
    <w:p w14:paraId="42B83BF5" w14:textId="77777777" w:rsidR="00C64937" w:rsidRPr="005C0F00" w:rsidRDefault="00C64937">
      <w:pPr>
        <w:tabs>
          <w:tab w:val="left" w:pos="2943"/>
        </w:tabs>
        <w:spacing w:line="360" w:lineRule="auto"/>
        <w:rPr>
          <w:rFonts w:asciiTheme="minorEastAsia" w:eastAsiaTheme="minorEastAsia" w:hAnsiTheme="minorEastAsia" w:cs="Courier New"/>
        </w:rPr>
      </w:pPr>
    </w:p>
    <w:p w14:paraId="30E0F02F" w14:textId="77777777" w:rsidR="00C64937" w:rsidRPr="005C0F00" w:rsidRDefault="008D332D">
      <w:pPr>
        <w:tabs>
          <w:tab w:val="left" w:pos="2943"/>
        </w:tabs>
        <w:spacing w:line="360" w:lineRule="auto"/>
        <w:rPr>
          <w:rFonts w:asciiTheme="minorEastAsia" w:eastAsiaTheme="minorEastAsia" w:hAnsiTheme="minorEastAsia" w:cs="Courier New"/>
          <w:u w:val="single"/>
        </w:rPr>
      </w:pPr>
      <w:r w:rsidRPr="005C0F00">
        <w:rPr>
          <w:rFonts w:asciiTheme="minorEastAsia" w:eastAsiaTheme="minorEastAsia" w:hAnsiTheme="minorEastAsia" w:cs="Courier New" w:hint="eastAsia"/>
        </w:rPr>
        <w:t>供应商名称</w:t>
      </w:r>
      <w:r w:rsidRPr="005C0F00">
        <w:rPr>
          <w:rFonts w:asciiTheme="minorEastAsia" w:eastAsiaTheme="minorEastAsia" w:hAnsiTheme="minorEastAsia" w:cs="Courier New"/>
        </w:rPr>
        <w:t>(盖章)：</w:t>
      </w:r>
    </w:p>
    <w:p w14:paraId="406B0E2C" w14:textId="77777777" w:rsidR="00C64937" w:rsidRPr="005C0F00" w:rsidRDefault="00C64937">
      <w:pPr>
        <w:tabs>
          <w:tab w:val="left" w:pos="5580"/>
        </w:tabs>
        <w:spacing w:line="360" w:lineRule="auto"/>
        <w:ind w:firstLine="480"/>
        <w:rPr>
          <w:rFonts w:asciiTheme="minorEastAsia" w:eastAsiaTheme="minorEastAsia" w:hAnsiTheme="minorEastAsia"/>
        </w:rPr>
      </w:pPr>
    </w:p>
    <w:p w14:paraId="660B7251" w14:textId="77777777" w:rsidR="00C64937" w:rsidRPr="005C0F00" w:rsidRDefault="008D332D">
      <w:pPr>
        <w:tabs>
          <w:tab w:val="left" w:pos="2943"/>
        </w:tabs>
        <w:spacing w:line="360" w:lineRule="auto"/>
        <w:rPr>
          <w:rFonts w:asciiTheme="minorEastAsia" w:eastAsiaTheme="minorEastAsia" w:hAnsiTheme="minorEastAsia" w:cs="Courier New"/>
          <w:u w:val="single"/>
        </w:rPr>
      </w:pPr>
      <w:r w:rsidRPr="005C0F00">
        <w:rPr>
          <w:rFonts w:asciiTheme="minorEastAsia" w:eastAsiaTheme="minorEastAsia" w:hAnsiTheme="minorEastAsia" w:cs="Courier New" w:hint="eastAsia"/>
        </w:rPr>
        <w:t>法定代表人签字：</w:t>
      </w:r>
    </w:p>
    <w:p w14:paraId="602D8070" w14:textId="77777777" w:rsidR="00C64937" w:rsidRPr="005C0F00" w:rsidRDefault="00C64937">
      <w:pPr>
        <w:tabs>
          <w:tab w:val="left" w:pos="3227"/>
        </w:tabs>
        <w:spacing w:line="360" w:lineRule="auto"/>
        <w:rPr>
          <w:rFonts w:asciiTheme="minorEastAsia" w:eastAsiaTheme="minorEastAsia" w:hAnsiTheme="minorEastAsia" w:cs="Courier New"/>
          <w:u w:val="single"/>
        </w:rPr>
      </w:pPr>
    </w:p>
    <w:p w14:paraId="4CA541EC" w14:textId="77777777" w:rsidR="00C64937" w:rsidRPr="005C0F00" w:rsidRDefault="008D332D">
      <w:pPr>
        <w:autoSpaceDE w:val="0"/>
        <w:autoSpaceDN w:val="0"/>
        <w:adjustRightInd w:val="0"/>
        <w:snapToGrid w:val="0"/>
        <w:spacing w:line="360" w:lineRule="auto"/>
        <w:rPr>
          <w:rFonts w:asciiTheme="minorEastAsia" w:eastAsiaTheme="minorEastAsia" w:hAnsiTheme="minorEastAsia"/>
          <w:lang w:val="zh-CN"/>
        </w:rPr>
      </w:pPr>
      <w:r w:rsidRPr="005C0F00">
        <w:rPr>
          <w:rFonts w:asciiTheme="minorEastAsia" w:eastAsiaTheme="minorEastAsia" w:hAnsiTheme="minorEastAsia"/>
        </w:rPr>
        <w:t>日期：_____年______月______日</w:t>
      </w:r>
    </w:p>
    <w:p w14:paraId="7ADED086" w14:textId="77777777" w:rsidR="00C64937" w:rsidRPr="005C0F00" w:rsidRDefault="00C64937">
      <w:pPr>
        <w:tabs>
          <w:tab w:val="left" w:pos="5580"/>
        </w:tabs>
        <w:spacing w:line="360" w:lineRule="auto"/>
        <w:rPr>
          <w:rFonts w:asciiTheme="minorEastAsia" w:eastAsiaTheme="minorEastAsia" w:hAnsiTheme="minorEastAsia"/>
        </w:rPr>
      </w:pPr>
    </w:p>
    <w:p w14:paraId="50F2A40F" w14:textId="77777777" w:rsidR="00C64937" w:rsidRPr="005C0F00" w:rsidRDefault="008D332D">
      <w:pPr>
        <w:pStyle w:val="ab"/>
        <w:kinsoku w:val="0"/>
        <w:overflowPunct w:val="0"/>
        <w:spacing w:line="360" w:lineRule="auto"/>
        <w:ind w:right="-46"/>
        <w:rPr>
          <w:rFonts w:asciiTheme="minorEastAsia" w:eastAsiaTheme="minorEastAsia" w:hAnsiTheme="minorEastAsia"/>
          <w:spacing w:val="-3"/>
        </w:rPr>
      </w:pPr>
      <w:r w:rsidRPr="005C0F00">
        <w:rPr>
          <w:rFonts w:asciiTheme="minorEastAsia" w:eastAsiaTheme="minorEastAsia" w:hAnsiTheme="minorEastAsia"/>
        </w:rPr>
        <w:t>附：</w:t>
      </w:r>
      <w:r w:rsidRPr="005C0F00">
        <w:rPr>
          <w:rFonts w:asciiTheme="minorEastAsia" w:eastAsiaTheme="minorEastAsia" w:hAnsiTheme="minorEastAsia"/>
          <w:spacing w:val="-3"/>
        </w:rPr>
        <w:t>法</w:t>
      </w:r>
      <w:r w:rsidRPr="005C0F00">
        <w:rPr>
          <w:rFonts w:asciiTheme="minorEastAsia" w:eastAsiaTheme="minorEastAsia" w:hAnsiTheme="minorEastAsia"/>
        </w:rPr>
        <w:t>定</w:t>
      </w:r>
      <w:r w:rsidRPr="005C0F00">
        <w:rPr>
          <w:rFonts w:asciiTheme="minorEastAsia" w:eastAsiaTheme="minorEastAsia" w:hAnsiTheme="minorEastAsia"/>
          <w:spacing w:val="-3"/>
        </w:rPr>
        <w:t>代</w:t>
      </w:r>
      <w:r w:rsidRPr="005C0F00">
        <w:rPr>
          <w:rFonts w:asciiTheme="minorEastAsia" w:eastAsiaTheme="minorEastAsia" w:hAnsiTheme="minorEastAsia"/>
        </w:rPr>
        <w:t>表</w:t>
      </w:r>
      <w:r w:rsidRPr="005C0F00">
        <w:rPr>
          <w:rFonts w:asciiTheme="minorEastAsia" w:eastAsiaTheme="minorEastAsia" w:hAnsiTheme="minorEastAsia"/>
          <w:spacing w:val="-3"/>
        </w:rPr>
        <w:t>人</w:t>
      </w:r>
      <w:r w:rsidRPr="005C0F00">
        <w:rPr>
          <w:rFonts w:asciiTheme="minorEastAsia" w:eastAsiaTheme="minorEastAsia" w:hAnsiTheme="minorEastAsia"/>
        </w:rPr>
        <w:t>（</w:t>
      </w:r>
      <w:r w:rsidRPr="005C0F00">
        <w:rPr>
          <w:rFonts w:asciiTheme="minorEastAsia" w:eastAsiaTheme="minorEastAsia" w:hAnsiTheme="minorEastAsia"/>
          <w:spacing w:val="-3"/>
        </w:rPr>
        <w:t>单</w:t>
      </w:r>
      <w:r w:rsidRPr="005C0F00">
        <w:rPr>
          <w:rFonts w:asciiTheme="minorEastAsia" w:eastAsiaTheme="minorEastAsia" w:hAnsiTheme="minorEastAsia"/>
        </w:rPr>
        <w:t>位</w:t>
      </w:r>
      <w:r w:rsidRPr="005C0F00">
        <w:rPr>
          <w:rFonts w:asciiTheme="minorEastAsia" w:eastAsiaTheme="minorEastAsia" w:hAnsiTheme="minorEastAsia"/>
          <w:spacing w:val="-3"/>
        </w:rPr>
        <w:t>负</w:t>
      </w:r>
      <w:r w:rsidRPr="005C0F00">
        <w:rPr>
          <w:rFonts w:asciiTheme="minorEastAsia" w:eastAsiaTheme="minorEastAsia" w:hAnsiTheme="minorEastAsia"/>
        </w:rPr>
        <w:t>责人</w:t>
      </w:r>
      <w:r w:rsidRPr="005C0F00">
        <w:rPr>
          <w:rFonts w:asciiTheme="minorEastAsia" w:eastAsiaTheme="minorEastAsia" w:hAnsiTheme="minorEastAsia"/>
          <w:spacing w:val="-3"/>
        </w:rPr>
        <w:t>）有效期内的身</w:t>
      </w:r>
      <w:r w:rsidRPr="005C0F00">
        <w:rPr>
          <w:rFonts w:asciiTheme="minorEastAsia" w:eastAsiaTheme="minorEastAsia" w:hAnsiTheme="minorEastAsia" w:hint="eastAsia"/>
          <w:spacing w:val="-3"/>
        </w:rPr>
        <w:t>份</w:t>
      </w:r>
      <w:r w:rsidRPr="005C0F00">
        <w:rPr>
          <w:rFonts w:asciiTheme="minorEastAsia" w:eastAsiaTheme="minorEastAsia" w:hAnsiTheme="minorEastAsia"/>
          <w:spacing w:val="-3"/>
        </w:rPr>
        <w:t>证正反面</w:t>
      </w:r>
      <w:r w:rsidRPr="005C0F00">
        <w:rPr>
          <w:rFonts w:asciiTheme="minorEastAsia" w:eastAsiaTheme="minorEastAsia" w:hAnsiTheme="minorEastAsia" w:hint="eastAsia"/>
          <w:spacing w:val="-3"/>
        </w:rPr>
        <w:t>。</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4201"/>
      </w:tblGrid>
      <w:tr w:rsidR="00C64937" w:rsidRPr="005C0F00" w14:paraId="480D03CA" w14:textId="77777777">
        <w:trPr>
          <w:trHeight w:val="3407"/>
        </w:trPr>
        <w:tc>
          <w:tcPr>
            <w:tcW w:w="4328" w:type="dxa"/>
          </w:tcPr>
          <w:p w14:paraId="078CA533" w14:textId="77777777" w:rsidR="00C64937" w:rsidRPr="005C0F00" w:rsidRDefault="00C64937">
            <w:pPr>
              <w:tabs>
                <w:tab w:val="left" w:pos="5580"/>
              </w:tabs>
              <w:spacing w:line="360" w:lineRule="auto"/>
              <w:rPr>
                <w:rFonts w:asciiTheme="minorEastAsia" w:eastAsiaTheme="minorEastAsia" w:hAnsiTheme="minorEastAsia"/>
                <w:szCs w:val="20"/>
              </w:rPr>
            </w:pPr>
          </w:p>
          <w:p w14:paraId="39AA4F86" w14:textId="77777777" w:rsidR="00C64937" w:rsidRPr="005C0F00" w:rsidRDefault="00C64937">
            <w:pPr>
              <w:tabs>
                <w:tab w:val="left" w:pos="5580"/>
              </w:tabs>
              <w:spacing w:line="360" w:lineRule="auto"/>
              <w:rPr>
                <w:rFonts w:asciiTheme="minorEastAsia" w:eastAsiaTheme="minorEastAsia" w:hAnsiTheme="minorEastAsia"/>
                <w:szCs w:val="20"/>
              </w:rPr>
            </w:pPr>
          </w:p>
          <w:p w14:paraId="55B991C8" w14:textId="77777777" w:rsidR="00C64937" w:rsidRPr="005C0F00" w:rsidRDefault="00C64937">
            <w:pPr>
              <w:tabs>
                <w:tab w:val="left" w:pos="5580"/>
              </w:tabs>
              <w:spacing w:line="360" w:lineRule="auto"/>
              <w:rPr>
                <w:rFonts w:asciiTheme="minorEastAsia" w:eastAsiaTheme="minorEastAsia" w:hAnsiTheme="minorEastAsia"/>
                <w:szCs w:val="20"/>
              </w:rPr>
            </w:pPr>
          </w:p>
        </w:tc>
        <w:tc>
          <w:tcPr>
            <w:tcW w:w="4201" w:type="dxa"/>
          </w:tcPr>
          <w:p w14:paraId="4B1A9825" w14:textId="77777777" w:rsidR="00C64937" w:rsidRPr="005C0F00" w:rsidRDefault="00C64937">
            <w:pPr>
              <w:tabs>
                <w:tab w:val="left" w:pos="5580"/>
              </w:tabs>
              <w:spacing w:line="360" w:lineRule="auto"/>
              <w:rPr>
                <w:rFonts w:asciiTheme="minorEastAsia" w:eastAsiaTheme="minorEastAsia" w:hAnsiTheme="minorEastAsia"/>
                <w:szCs w:val="20"/>
              </w:rPr>
            </w:pPr>
          </w:p>
          <w:p w14:paraId="564BB242" w14:textId="77777777" w:rsidR="00C64937" w:rsidRPr="005C0F00" w:rsidRDefault="00C64937">
            <w:pPr>
              <w:tabs>
                <w:tab w:val="left" w:pos="5580"/>
              </w:tabs>
              <w:spacing w:line="360" w:lineRule="auto"/>
              <w:rPr>
                <w:rFonts w:asciiTheme="minorEastAsia" w:eastAsiaTheme="minorEastAsia" w:hAnsiTheme="minorEastAsia"/>
                <w:szCs w:val="20"/>
              </w:rPr>
            </w:pPr>
          </w:p>
          <w:p w14:paraId="3102809E" w14:textId="77777777" w:rsidR="00C64937" w:rsidRPr="005C0F00" w:rsidRDefault="00C64937">
            <w:pPr>
              <w:tabs>
                <w:tab w:val="left" w:pos="5580"/>
              </w:tabs>
              <w:spacing w:line="360" w:lineRule="auto"/>
              <w:rPr>
                <w:rFonts w:asciiTheme="minorEastAsia" w:eastAsiaTheme="minorEastAsia" w:hAnsiTheme="minorEastAsia"/>
                <w:szCs w:val="20"/>
              </w:rPr>
            </w:pPr>
          </w:p>
        </w:tc>
      </w:tr>
    </w:tbl>
    <w:p w14:paraId="365746C8" w14:textId="77777777" w:rsidR="00C64937" w:rsidRPr="005C0F00" w:rsidRDefault="008D332D">
      <w:pPr>
        <w:tabs>
          <w:tab w:val="left" w:pos="5580"/>
        </w:tabs>
        <w:spacing w:line="360" w:lineRule="auto"/>
        <w:rPr>
          <w:rFonts w:asciiTheme="minorEastAsia" w:eastAsiaTheme="minorEastAsia" w:hAnsiTheme="minorEastAsia"/>
        </w:rPr>
      </w:pPr>
      <w:r w:rsidRPr="005C0F00">
        <w:rPr>
          <w:rFonts w:asciiTheme="minorEastAsia" w:eastAsiaTheme="minorEastAsia" w:hAnsiTheme="minorEastAsia" w:hint="eastAsia"/>
        </w:rPr>
        <w:t>说明：响应文件签字人为法定代表人时，须提供本证明书；签字人非法定代表人时，提供法定代表人授权书。</w:t>
      </w:r>
    </w:p>
    <w:p w14:paraId="4D433DCC" w14:textId="77777777" w:rsidR="00C64937" w:rsidRPr="005C0F00" w:rsidRDefault="008D332D">
      <w:pPr>
        <w:pStyle w:val="ab"/>
        <w:spacing w:line="360" w:lineRule="auto"/>
        <w:rPr>
          <w:rFonts w:asciiTheme="minorEastAsia" w:eastAsiaTheme="minorEastAsia" w:hAnsiTheme="minorEastAsia"/>
        </w:rPr>
      </w:pPr>
      <w:r w:rsidRPr="005C0F00">
        <w:rPr>
          <w:rFonts w:asciiTheme="minorEastAsia" w:eastAsiaTheme="minorEastAsia" w:hAnsiTheme="minorEastAsia"/>
        </w:rPr>
        <w:br w:type="page"/>
      </w:r>
    </w:p>
    <w:p w14:paraId="27A69E77" w14:textId="77777777" w:rsidR="00C64937" w:rsidRPr="005C0F00" w:rsidRDefault="008D332D">
      <w:pPr>
        <w:pStyle w:val="32"/>
        <w:rPr>
          <w:rFonts w:asciiTheme="minorEastAsia" w:eastAsiaTheme="minorEastAsia" w:hAnsiTheme="minorEastAsia"/>
          <w:szCs w:val="24"/>
        </w:rPr>
      </w:pPr>
      <w:bookmarkStart w:id="215" w:name="_Toc173600996"/>
      <w:bookmarkStart w:id="216" w:name="_Toc187251291"/>
      <w:bookmarkStart w:id="217" w:name="_Toc514926466"/>
      <w:bookmarkEnd w:id="213"/>
      <w:bookmarkEnd w:id="214"/>
      <w:r w:rsidRPr="005C0F00">
        <w:rPr>
          <w:rFonts w:asciiTheme="minorEastAsia" w:eastAsiaTheme="minorEastAsia" w:hAnsiTheme="minorEastAsia" w:hint="eastAsia"/>
          <w:szCs w:val="24"/>
        </w:rPr>
        <w:lastRenderedPageBreak/>
        <w:t>8．</w:t>
      </w:r>
      <w:r w:rsidRPr="005C0F00">
        <w:rPr>
          <w:rFonts w:asciiTheme="minorEastAsia" w:eastAsiaTheme="minorEastAsia" w:hAnsiTheme="minorEastAsia"/>
          <w:szCs w:val="24"/>
        </w:rPr>
        <w:t>响应保证金</w:t>
      </w:r>
      <w:bookmarkEnd w:id="215"/>
      <w:bookmarkEnd w:id="216"/>
    </w:p>
    <w:bookmarkEnd w:id="217"/>
    <w:p w14:paraId="3E1A0F86"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此响应保证金或其交纳凭据</w:t>
      </w:r>
      <w:r w:rsidRPr="005C0F00">
        <w:rPr>
          <w:rFonts w:asciiTheme="minorEastAsia" w:eastAsiaTheme="minorEastAsia" w:hAnsiTheme="minorEastAsia"/>
        </w:rPr>
        <w:t>/</w:t>
      </w:r>
      <w:r w:rsidRPr="005C0F00">
        <w:rPr>
          <w:rFonts w:asciiTheme="minorEastAsia" w:eastAsiaTheme="minorEastAsia" w:hAnsiTheme="minorEastAsia" w:hint="eastAsia"/>
        </w:rPr>
        <w:t>证明的复印件还应另行密封一份，单独递交。</w:t>
      </w:r>
    </w:p>
    <w:p w14:paraId="08D26EC9" w14:textId="77777777" w:rsidR="00C64937" w:rsidRPr="005C0F00" w:rsidRDefault="00C64937">
      <w:pPr>
        <w:spacing w:line="360" w:lineRule="auto"/>
        <w:ind w:firstLineChars="1400" w:firstLine="3360"/>
        <w:rPr>
          <w:rFonts w:asciiTheme="minorEastAsia" w:eastAsiaTheme="minorEastAsia" w:hAnsiTheme="minorEastAsia"/>
        </w:rPr>
      </w:pPr>
    </w:p>
    <w:p w14:paraId="0BF0C61A" w14:textId="77777777" w:rsidR="00C64937" w:rsidRPr="005C0F00" w:rsidRDefault="00C64937">
      <w:pPr>
        <w:spacing w:line="360" w:lineRule="auto"/>
        <w:ind w:firstLineChars="1400" w:firstLine="3360"/>
        <w:rPr>
          <w:rFonts w:asciiTheme="minorEastAsia" w:eastAsiaTheme="minorEastAsia" w:hAnsiTheme="minorEastAsia"/>
        </w:rPr>
      </w:pPr>
    </w:p>
    <w:p w14:paraId="2EEC85F3" w14:textId="77777777" w:rsidR="00C64937" w:rsidRPr="005C0F00" w:rsidRDefault="00C64937">
      <w:pPr>
        <w:spacing w:line="360" w:lineRule="auto"/>
        <w:ind w:firstLineChars="1400" w:firstLine="3360"/>
        <w:rPr>
          <w:rFonts w:asciiTheme="minorEastAsia" w:eastAsiaTheme="minorEastAsia" w:hAnsiTheme="minorEastAsia"/>
        </w:rPr>
      </w:pPr>
    </w:p>
    <w:p w14:paraId="42DB7F16" w14:textId="77777777" w:rsidR="00C64937" w:rsidRPr="005C0F00" w:rsidRDefault="00C64937">
      <w:pPr>
        <w:spacing w:line="360" w:lineRule="auto"/>
        <w:ind w:firstLineChars="1400" w:firstLine="3360"/>
        <w:rPr>
          <w:rFonts w:asciiTheme="minorEastAsia" w:eastAsiaTheme="minorEastAsia" w:hAnsiTheme="minorEastAsia"/>
        </w:rPr>
      </w:pPr>
    </w:p>
    <w:p w14:paraId="79A75797" w14:textId="77777777" w:rsidR="00C64937" w:rsidRPr="005C0F00" w:rsidRDefault="00C64937">
      <w:pPr>
        <w:spacing w:line="360" w:lineRule="auto"/>
        <w:ind w:firstLineChars="1400" w:firstLine="3360"/>
        <w:rPr>
          <w:rFonts w:asciiTheme="minorEastAsia" w:eastAsiaTheme="minorEastAsia" w:hAnsiTheme="minorEastAsia"/>
        </w:rPr>
      </w:pPr>
    </w:p>
    <w:p w14:paraId="23D82B93" w14:textId="77777777" w:rsidR="00C64937" w:rsidRPr="005C0F00" w:rsidRDefault="00C64937">
      <w:pPr>
        <w:spacing w:line="360" w:lineRule="auto"/>
        <w:ind w:firstLineChars="1400" w:firstLine="3360"/>
        <w:rPr>
          <w:rFonts w:asciiTheme="minorEastAsia" w:eastAsiaTheme="minorEastAsia" w:hAnsiTheme="minorEastAsia"/>
        </w:rPr>
      </w:pPr>
    </w:p>
    <w:p w14:paraId="370C79A6" w14:textId="77777777" w:rsidR="00C64937" w:rsidRPr="005C0F00" w:rsidRDefault="00C64937">
      <w:pPr>
        <w:spacing w:line="360" w:lineRule="auto"/>
        <w:ind w:firstLineChars="1400" w:firstLine="3360"/>
        <w:rPr>
          <w:rFonts w:asciiTheme="minorEastAsia" w:eastAsiaTheme="minorEastAsia" w:hAnsiTheme="minorEastAsia"/>
        </w:rPr>
      </w:pPr>
    </w:p>
    <w:p w14:paraId="74A3A793" w14:textId="77777777" w:rsidR="00C64937" w:rsidRPr="005C0F00" w:rsidRDefault="00C64937">
      <w:pPr>
        <w:spacing w:line="360" w:lineRule="auto"/>
        <w:ind w:firstLineChars="1400" w:firstLine="3360"/>
        <w:rPr>
          <w:rFonts w:asciiTheme="minorEastAsia" w:eastAsiaTheme="minorEastAsia" w:hAnsiTheme="minorEastAsia"/>
        </w:rPr>
      </w:pPr>
    </w:p>
    <w:p w14:paraId="45609D2D" w14:textId="77777777" w:rsidR="00C64937" w:rsidRPr="005C0F00" w:rsidRDefault="00C64937">
      <w:pPr>
        <w:spacing w:line="360" w:lineRule="auto"/>
        <w:ind w:firstLineChars="1400" w:firstLine="3360"/>
        <w:rPr>
          <w:rFonts w:asciiTheme="minorEastAsia" w:eastAsiaTheme="minorEastAsia" w:hAnsiTheme="minorEastAsia"/>
        </w:rPr>
      </w:pPr>
    </w:p>
    <w:p w14:paraId="267A9B0B" w14:textId="77777777" w:rsidR="00C64937" w:rsidRPr="005C0F00" w:rsidRDefault="00C64937">
      <w:pPr>
        <w:spacing w:line="360" w:lineRule="auto"/>
        <w:ind w:firstLineChars="1400" w:firstLine="3360"/>
        <w:rPr>
          <w:rFonts w:asciiTheme="minorEastAsia" w:eastAsiaTheme="minorEastAsia" w:hAnsiTheme="minorEastAsia"/>
        </w:rPr>
      </w:pPr>
    </w:p>
    <w:p w14:paraId="489ACAB7" w14:textId="77777777" w:rsidR="00C64937" w:rsidRPr="005C0F00" w:rsidRDefault="00C64937">
      <w:pPr>
        <w:spacing w:line="360" w:lineRule="auto"/>
        <w:ind w:firstLineChars="1400" w:firstLine="3360"/>
        <w:rPr>
          <w:rFonts w:asciiTheme="minorEastAsia" w:eastAsiaTheme="minorEastAsia" w:hAnsiTheme="minorEastAsia"/>
        </w:rPr>
      </w:pPr>
    </w:p>
    <w:p w14:paraId="755FA086" w14:textId="77777777" w:rsidR="00C64937" w:rsidRPr="005C0F00" w:rsidRDefault="00C64937">
      <w:pPr>
        <w:spacing w:line="360" w:lineRule="auto"/>
        <w:ind w:firstLineChars="1400" w:firstLine="3360"/>
        <w:rPr>
          <w:rFonts w:asciiTheme="minorEastAsia" w:eastAsiaTheme="minorEastAsia" w:hAnsiTheme="minorEastAsia"/>
        </w:rPr>
      </w:pPr>
    </w:p>
    <w:p w14:paraId="709E30E8" w14:textId="77777777" w:rsidR="00C64937" w:rsidRPr="005C0F00" w:rsidRDefault="00C64937">
      <w:pPr>
        <w:spacing w:line="360" w:lineRule="auto"/>
        <w:ind w:firstLineChars="1400" w:firstLine="3360"/>
        <w:rPr>
          <w:rFonts w:asciiTheme="minorEastAsia" w:eastAsiaTheme="minorEastAsia" w:hAnsiTheme="minorEastAsia"/>
        </w:rPr>
      </w:pPr>
    </w:p>
    <w:p w14:paraId="7FC73AC6" w14:textId="77777777" w:rsidR="00C64937" w:rsidRPr="005C0F00" w:rsidRDefault="00C64937">
      <w:pPr>
        <w:spacing w:line="360" w:lineRule="auto"/>
        <w:ind w:firstLineChars="1400" w:firstLine="3360"/>
        <w:rPr>
          <w:rFonts w:asciiTheme="minorEastAsia" w:eastAsiaTheme="minorEastAsia" w:hAnsiTheme="minorEastAsia"/>
        </w:rPr>
      </w:pPr>
    </w:p>
    <w:p w14:paraId="1926BFEF" w14:textId="77777777" w:rsidR="00C64937" w:rsidRPr="005C0F00" w:rsidRDefault="00C64937">
      <w:pPr>
        <w:spacing w:line="360" w:lineRule="auto"/>
        <w:ind w:firstLineChars="1400" w:firstLine="3360"/>
        <w:rPr>
          <w:rFonts w:asciiTheme="minorEastAsia" w:eastAsiaTheme="minorEastAsia" w:hAnsiTheme="minorEastAsia"/>
        </w:rPr>
      </w:pPr>
    </w:p>
    <w:p w14:paraId="7E9DECFE" w14:textId="77777777" w:rsidR="00C64937" w:rsidRPr="005C0F00" w:rsidRDefault="00C64937">
      <w:pPr>
        <w:spacing w:line="360" w:lineRule="auto"/>
        <w:ind w:firstLineChars="1400" w:firstLine="3360"/>
        <w:rPr>
          <w:rFonts w:asciiTheme="minorEastAsia" w:eastAsiaTheme="minorEastAsia" w:hAnsiTheme="minorEastAsia"/>
        </w:rPr>
      </w:pPr>
    </w:p>
    <w:p w14:paraId="0B99BCD2" w14:textId="77777777" w:rsidR="00C64937" w:rsidRPr="005C0F00" w:rsidRDefault="00C64937">
      <w:pPr>
        <w:spacing w:line="360" w:lineRule="auto"/>
        <w:ind w:firstLineChars="1400" w:firstLine="3360"/>
        <w:rPr>
          <w:rFonts w:asciiTheme="minorEastAsia" w:eastAsiaTheme="minorEastAsia" w:hAnsiTheme="minorEastAsia"/>
        </w:rPr>
      </w:pPr>
    </w:p>
    <w:p w14:paraId="23ED712C" w14:textId="77777777" w:rsidR="00C64937" w:rsidRPr="005C0F00" w:rsidRDefault="00C64937">
      <w:pPr>
        <w:spacing w:line="360" w:lineRule="auto"/>
        <w:ind w:firstLineChars="1400" w:firstLine="3360"/>
        <w:rPr>
          <w:rFonts w:asciiTheme="minorEastAsia" w:eastAsiaTheme="minorEastAsia" w:hAnsiTheme="minorEastAsia"/>
        </w:rPr>
      </w:pPr>
    </w:p>
    <w:p w14:paraId="671B7741" w14:textId="77777777" w:rsidR="00C64937" w:rsidRPr="005C0F00" w:rsidRDefault="00C64937">
      <w:pPr>
        <w:spacing w:line="360" w:lineRule="auto"/>
        <w:ind w:firstLineChars="1400" w:firstLine="3360"/>
        <w:rPr>
          <w:rFonts w:asciiTheme="minorEastAsia" w:eastAsiaTheme="minorEastAsia" w:hAnsiTheme="minorEastAsia"/>
        </w:rPr>
      </w:pPr>
    </w:p>
    <w:p w14:paraId="23BAE363" w14:textId="77777777" w:rsidR="00C64937" w:rsidRPr="005C0F00" w:rsidRDefault="00C64937">
      <w:pPr>
        <w:spacing w:line="360" w:lineRule="auto"/>
        <w:ind w:firstLineChars="1400" w:firstLine="3360"/>
        <w:rPr>
          <w:rFonts w:asciiTheme="minorEastAsia" w:eastAsiaTheme="minorEastAsia" w:hAnsiTheme="minorEastAsia"/>
        </w:rPr>
      </w:pPr>
    </w:p>
    <w:p w14:paraId="53B22095" w14:textId="77777777" w:rsidR="00C64937" w:rsidRPr="005C0F00" w:rsidRDefault="00C64937">
      <w:pPr>
        <w:spacing w:line="360" w:lineRule="auto"/>
        <w:ind w:firstLineChars="1400" w:firstLine="3360"/>
        <w:rPr>
          <w:rFonts w:asciiTheme="minorEastAsia" w:eastAsiaTheme="minorEastAsia" w:hAnsiTheme="minorEastAsia"/>
        </w:rPr>
      </w:pPr>
    </w:p>
    <w:p w14:paraId="7398E93D" w14:textId="77777777" w:rsidR="00C64937" w:rsidRPr="005C0F00" w:rsidRDefault="00C64937">
      <w:pPr>
        <w:spacing w:line="360" w:lineRule="auto"/>
        <w:ind w:firstLineChars="1400" w:firstLine="3360"/>
        <w:rPr>
          <w:rFonts w:asciiTheme="minorEastAsia" w:eastAsiaTheme="minorEastAsia" w:hAnsiTheme="minorEastAsia"/>
        </w:rPr>
      </w:pPr>
    </w:p>
    <w:p w14:paraId="4C38C5B1" w14:textId="77777777" w:rsidR="00C64937" w:rsidRPr="005C0F00" w:rsidRDefault="00C64937">
      <w:pPr>
        <w:spacing w:line="360" w:lineRule="auto"/>
        <w:ind w:firstLineChars="1400" w:firstLine="3360"/>
        <w:rPr>
          <w:rFonts w:asciiTheme="minorEastAsia" w:eastAsiaTheme="minorEastAsia" w:hAnsiTheme="minorEastAsia"/>
        </w:rPr>
      </w:pPr>
    </w:p>
    <w:p w14:paraId="3904ECF2" w14:textId="77777777" w:rsidR="00C64937" w:rsidRPr="005C0F00" w:rsidRDefault="00C64937">
      <w:pPr>
        <w:spacing w:line="360" w:lineRule="auto"/>
        <w:ind w:firstLineChars="1400" w:firstLine="3360"/>
        <w:rPr>
          <w:rFonts w:asciiTheme="minorEastAsia" w:eastAsiaTheme="minorEastAsia" w:hAnsiTheme="minorEastAsia"/>
        </w:rPr>
      </w:pPr>
    </w:p>
    <w:p w14:paraId="0D02CAFF" w14:textId="77777777" w:rsidR="00C64937" w:rsidRPr="005C0F00" w:rsidRDefault="00C64937">
      <w:pPr>
        <w:spacing w:line="360" w:lineRule="auto"/>
        <w:ind w:firstLineChars="1400" w:firstLine="3360"/>
        <w:rPr>
          <w:rFonts w:asciiTheme="minorEastAsia" w:eastAsiaTheme="minorEastAsia" w:hAnsiTheme="minorEastAsia"/>
        </w:rPr>
      </w:pPr>
    </w:p>
    <w:p w14:paraId="4DB38C6D" w14:textId="77777777" w:rsidR="00C64937" w:rsidRPr="005C0F00" w:rsidRDefault="00C64937">
      <w:pPr>
        <w:spacing w:line="360" w:lineRule="auto"/>
        <w:rPr>
          <w:rFonts w:asciiTheme="minorEastAsia" w:eastAsiaTheme="minorEastAsia" w:hAnsiTheme="minorEastAsia"/>
        </w:rPr>
        <w:sectPr w:rsidR="00C64937" w:rsidRPr="005C0F00">
          <w:footerReference w:type="default" r:id="rId14"/>
          <w:pgSz w:w="11907" w:h="16840"/>
          <w:pgMar w:top="1440" w:right="1797" w:bottom="1440" w:left="1797" w:header="851" w:footer="992" w:gutter="0"/>
          <w:cols w:space="720"/>
          <w:docGrid w:linePitch="326"/>
        </w:sectPr>
      </w:pPr>
    </w:p>
    <w:p w14:paraId="7C1F0092" w14:textId="77777777" w:rsidR="00C64937" w:rsidRPr="005C0F00" w:rsidRDefault="008D332D">
      <w:pPr>
        <w:pStyle w:val="32"/>
        <w:rPr>
          <w:rFonts w:asciiTheme="minorEastAsia" w:eastAsiaTheme="minorEastAsia" w:hAnsiTheme="minorEastAsia"/>
          <w:szCs w:val="24"/>
        </w:rPr>
      </w:pPr>
      <w:bookmarkStart w:id="218" w:name="_Toc173600997"/>
      <w:bookmarkStart w:id="219" w:name="_Toc187251292"/>
      <w:bookmarkStart w:id="220" w:name="_Toc497235052"/>
      <w:bookmarkStart w:id="221" w:name="_Toc514926467"/>
      <w:r w:rsidRPr="005C0F00">
        <w:rPr>
          <w:rFonts w:asciiTheme="minorEastAsia" w:eastAsiaTheme="minorEastAsia" w:hAnsiTheme="minorEastAsia"/>
          <w:szCs w:val="24"/>
        </w:rPr>
        <w:lastRenderedPageBreak/>
        <w:t>9</w:t>
      </w: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代理服务费承诺书</w:t>
      </w:r>
      <w:r w:rsidRPr="005C0F00">
        <w:rPr>
          <w:rFonts w:asciiTheme="minorEastAsia" w:eastAsiaTheme="minorEastAsia" w:hAnsiTheme="minorEastAsia" w:hint="eastAsia"/>
          <w:szCs w:val="24"/>
        </w:rPr>
        <w:t>（格式）</w:t>
      </w:r>
      <w:bookmarkEnd w:id="218"/>
      <w:bookmarkEnd w:id="219"/>
    </w:p>
    <w:p w14:paraId="4C65CC1C" w14:textId="77777777" w:rsidR="00C64937" w:rsidRPr="005C0F00" w:rsidRDefault="00C64937">
      <w:pPr>
        <w:spacing w:line="360" w:lineRule="auto"/>
        <w:rPr>
          <w:rFonts w:asciiTheme="minorEastAsia" w:eastAsiaTheme="minorEastAsia" w:hAnsiTheme="minorEastAsia"/>
        </w:rPr>
      </w:pPr>
    </w:p>
    <w:p w14:paraId="78543DBD" w14:textId="77777777" w:rsidR="00C64937" w:rsidRPr="005C0F00" w:rsidRDefault="008D332D">
      <w:pPr>
        <w:spacing w:line="360" w:lineRule="auto"/>
        <w:rPr>
          <w:rFonts w:asciiTheme="minorEastAsia" w:eastAsiaTheme="minorEastAsia" w:hAnsiTheme="minorEastAsia"/>
          <w:u w:val="single"/>
        </w:rPr>
      </w:pPr>
      <w:r w:rsidRPr="005C0F00">
        <w:rPr>
          <w:rFonts w:asciiTheme="minorEastAsia" w:eastAsiaTheme="minorEastAsia" w:hAnsiTheme="minorEastAsia" w:hint="eastAsia"/>
        </w:rPr>
        <w:t>致北京明德致信咨询有限公司：</w:t>
      </w:r>
    </w:p>
    <w:p w14:paraId="52D16742" w14:textId="77777777" w:rsidR="00C64937" w:rsidRPr="005C0F00" w:rsidRDefault="008D332D">
      <w:pPr>
        <w:spacing w:line="360" w:lineRule="auto"/>
        <w:ind w:firstLineChars="200" w:firstLine="480"/>
        <w:jc w:val="both"/>
        <w:rPr>
          <w:rFonts w:asciiTheme="minorEastAsia" w:eastAsiaTheme="minorEastAsia" w:hAnsiTheme="minorEastAsia"/>
        </w:rPr>
      </w:pPr>
      <w:r w:rsidRPr="005C0F00">
        <w:rPr>
          <w:rFonts w:asciiTheme="minorEastAsia" w:eastAsiaTheme="minorEastAsia" w:hAnsiTheme="minorEastAsia" w:hint="eastAsia"/>
        </w:rPr>
        <w:t>我们在贵公司组织的</w:t>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hint="eastAsia"/>
        </w:rPr>
        <w:t xml:space="preserve"> 比选活动中若获成交，我们保证在领取中选通知书时按比选文件的规定，以支票、电汇或现金，向贵公司一次性支付应该交纳的代理服务费用。</w:t>
      </w:r>
    </w:p>
    <w:p w14:paraId="46732286" w14:textId="77777777" w:rsidR="00C64937" w:rsidRPr="005C0F00" w:rsidRDefault="00C64937">
      <w:pPr>
        <w:spacing w:line="360" w:lineRule="auto"/>
        <w:rPr>
          <w:rFonts w:asciiTheme="minorEastAsia" w:eastAsiaTheme="minorEastAsia" w:hAnsiTheme="minorEastAsia"/>
        </w:rPr>
      </w:pPr>
    </w:p>
    <w:p w14:paraId="4A003676" w14:textId="77777777" w:rsidR="00C64937" w:rsidRPr="005C0F00" w:rsidRDefault="00C64937">
      <w:pPr>
        <w:spacing w:line="360" w:lineRule="auto"/>
        <w:rPr>
          <w:rFonts w:asciiTheme="minorEastAsia" w:eastAsiaTheme="minorEastAsia" w:hAnsiTheme="minorEastAsia"/>
        </w:rPr>
      </w:pPr>
    </w:p>
    <w:p w14:paraId="05362729" w14:textId="77777777" w:rsidR="00C64937" w:rsidRPr="005C0F00" w:rsidRDefault="00C64937">
      <w:pPr>
        <w:spacing w:line="360" w:lineRule="auto"/>
        <w:rPr>
          <w:rFonts w:asciiTheme="minorEastAsia" w:eastAsiaTheme="minorEastAsia" w:hAnsiTheme="minorEastAsia"/>
        </w:rPr>
      </w:pPr>
    </w:p>
    <w:p w14:paraId="0988FEA7" w14:textId="77777777" w:rsidR="00C64937" w:rsidRPr="005C0F00" w:rsidRDefault="00C64937">
      <w:pPr>
        <w:spacing w:line="360" w:lineRule="auto"/>
        <w:rPr>
          <w:rFonts w:asciiTheme="minorEastAsia" w:eastAsiaTheme="minorEastAsia" w:hAnsiTheme="minorEastAsia"/>
        </w:rPr>
      </w:pPr>
    </w:p>
    <w:p w14:paraId="679E0D54" w14:textId="77777777" w:rsidR="00C64937" w:rsidRPr="005C0F00" w:rsidRDefault="008D332D">
      <w:pPr>
        <w:spacing w:line="360" w:lineRule="auto"/>
        <w:ind w:firstLineChars="200" w:firstLine="480"/>
        <w:rPr>
          <w:rFonts w:asciiTheme="minorEastAsia" w:eastAsiaTheme="minorEastAsia" w:hAnsiTheme="minorEastAsia"/>
        </w:rPr>
      </w:pPr>
      <w:r w:rsidRPr="005C0F00">
        <w:rPr>
          <w:rFonts w:asciiTheme="minorEastAsia" w:eastAsiaTheme="minorEastAsia" w:hAnsiTheme="minorEastAsia" w:hint="eastAsia"/>
        </w:rPr>
        <w:t>特此承诺</w:t>
      </w:r>
    </w:p>
    <w:p w14:paraId="3572465A" w14:textId="77777777" w:rsidR="00C64937" w:rsidRPr="005C0F00" w:rsidRDefault="00C64937">
      <w:pPr>
        <w:spacing w:line="360" w:lineRule="auto"/>
        <w:rPr>
          <w:rFonts w:asciiTheme="minorEastAsia" w:eastAsiaTheme="minorEastAsia" w:hAnsiTheme="minorEastAsia"/>
        </w:rPr>
      </w:pPr>
    </w:p>
    <w:p w14:paraId="7C01C7AE" w14:textId="77777777" w:rsidR="00C64937" w:rsidRPr="005C0F00" w:rsidRDefault="00C64937">
      <w:pPr>
        <w:spacing w:line="360" w:lineRule="auto"/>
        <w:rPr>
          <w:rFonts w:asciiTheme="minorEastAsia" w:eastAsiaTheme="minorEastAsia" w:hAnsiTheme="minorEastAsia"/>
        </w:rPr>
      </w:pPr>
    </w:p>
    <w:p w14:paraId="6B564802" w14:textId="77777777" w:rsidR="00C64937" w:rsidRPr="005C0F00" w:rsidRDefault="00C64937">
      <w:pPr>
        <w:spacing w:line="360" w:lineRule="auto"/>
        <w:rPr>
          <w:rFonts w:asciiTheme="minorEastAsia" w:eastAsiaTheme="minorEastAsia" w:hAnsiTheme="minorEastAsia"/>
        </w:rPr>
      </w:pPr>
    </w:p>
    <w:p w14:paraId="681560D9" w14:textId="77777777" w:rsidR="00C64937" w:rsidRPr="005C0F00" w:rsidRDefault="00C64937">
      <w:pPr>
        <w:spacing w:line="360" w:lineRule="auto"/>
        <w:rPr>
          <w:rFonts w:asciiTheme="minorEastAsia" w:eastAsiaTheme="minorEastAsia" w:hAnsiTheme="minorEastAsia"/>
        </w:rPr>
      </w:pPr>
    </w:p>
    <w:p w14:paraId="173142DF"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ab/>
      </w:r>
      <w:r w:rsidRPr="005C0F00">
        <w:rPr>
          <w:rFonts w:asciiTheme="minorEastAsia" w:eastAsiaTheme="minorEastAsia" w:hAnsiTheme="minorEastAsia" w:hint="eastAsia"/>
        </w:rPr>
        <w:t>公司名称：</w:t>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hint="eastAsia"/>
        </w:rPr>
        <w:t>（盖章）</w:t>
      </w:r>
    </w:p>
    <w:p w14:paraId="57DF16EA"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tab/>
      </w:r>
      <w:r w:rsidRPr="005C0F00">
        <w:rPr>
          <w:rFonts w:asciiTheme="minorEastAsia" w:eastAsiaTheme="minorEastAsia" w:hAnsiTheme="minorEastAsia" w:hint="eastAsia"/>
        </w:rPr>
        <w:t>授权代表签字：</w:t>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p>
    <w:p w14:paraId="247EE7CD" w14:textId="77777777" w:rsidR="00C64937" w:rsidRPr="005C0F00" w:rsidRDefault="008D332D">
      <w:pPr>
        <w:spacing w:line="360" w:lineRule="auto"/>
        <w:rPr>
          <w:rFonts w:asciiTheme="minorEastAsia" w:eastAsiaTheme="minorEastAsia" w:hAnsiTheme="minorEastAsia"/>
          <w:u w:val="single"/>
        </w:rPr>
      </w:pPr>
      <w:r w:rsidRPr="005C0F00">
        <w:rPr>
          <w:rFonts w:asciiTheme="minorEastAsia" w:eastAsiaTheme="minorEastAsia" w:hAnsiTheme="minorEastAsia"/>
        </w:rPr>
        <w:tab/>
      </w:r>
      <w:r w:rsidRPr="005C0F00">
        <w:rPr>
          <w:rFonts w:asciiTheme="minorEastAsia" w:eastAsiaTheme="minorEastAsia" w:hAnsiTheme="minorEastAsia" w:hint="eastAsia"/>
        </w:rPr>
        <w:t>日期：</w:t>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r w:rsidRPr="005C0F00">
        <w:rPr>
          <w:rFonts w:asciiTheme="minorEastAsia" w:eastAsiaTheme="minorEastAsia" w:hAnsiTheme="minorEastAsia"/>
          <w:u w:val="single"/>
        </w:rPr>
        <w:tab/>
      </w:r>
    </w:p>
    <w:p w14:paraId="338F6051"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br w:type="page"/>
      </w:r>
    </w:p>
    <w:p w14:paraId="1E6EC9C9" w14:textId="77777777" w:rsidR="00C64937" w:rsidRPr="005C0F00" w:rsidRDefault="008D332D">
      <w:pPr>
        <w:pStyle w:val="32"/>
        <w:rPr>
          <w:rFonts w:asciiTheme="minorEastAsia" w:eastAsiaTheme="minorEastAsia" w:hAnsiTheme="minorEastAsia"/>
          <w:szCs w:val="24"/>
        </w:rPr>
      </w:pPr>
      <w:bookmarkStart w:id="222" w:name="_Toc173600998"/>
      <w:bookmarkStart w:id="223" w:name="_Toc187251293"/>
      <w:bookmarkEnd w:id="220"/>
      <w:bookmarkEnd w:id="221"/>
      <w:r w:rsidRPr="005C0F00">
        <w:rPr>
          <w:rFonts w:asciiTheme="minorEastAsia" w:eastAsiaTheme="minorEastAsia" w:hAnsiTheme="minorEastAsia"/>
          <w:szCs w:val="24"/>
        </w:rPr>
        <w:lastRenderedPageBreak/>
        <w:t>10</w:t>
      </w: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业绩案例一览表</w:t>
      </w:r>
      <w:r w:rsidRPr="005C0F00">
        <w:rPr>
          <w:rFonts w:asciiTheme="minorEastAsia" w:eastAsiaTheme="minorEastAsia" w:hAnsiTheme="minorEastAsia" w:hint="eastAsia"/>
          <w:szCs w:val="24"/>
        </w:rPr>
        <w:t>（如有，格式）</w:t>
      </w:r>
      <w:bookmarkEnd w:id="222"/>
      <w:bookmarkEnd w:id="223"/>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1038"/>
      </w:tblGrid>
      <w:tr w:rsidR="00C64937" w:rsidRPr="005C0F00" w14:paraId="5964C6FB" w14:textId="77777777">
        <w:trPr>
          <w:trHeight w:val="611"/>
          <w:jc w:val="center"/>
        </w:trPr>
        <w:tc>
          <w:tcPr>
            <w:tcW w:w="852" w:type="dxa"/>
            <w:vAlign w:val="center"/>
          </w:tcPr>
          <w:p w14:paraId="1B3FED01"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序号</w:t>
            </w:r>
          </w:p>
        </w:tc>
        <w:tc>
          <w:tcPr>
            <w:tcW w:w="1411" w:type="dxa"/>
            <w:vAlign w:val="center"/>
          </w:tcPr>
          <w:p w14:paraId="7E73EFB0"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项目名称</w:t>
            </w:r>
          </w:p>
        </w:tc>
        <w:tc>
          <w:tcPr>
            <w:tcW w:w="1260" w:type="dxa"/>
            <w:vAlign w:val="center"/>
          </w:tcPr>
          <w:p w14:paraId="40BF3936"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用户名称</w:t>
            </w:r>
          </w:p>
        </w:tc>
        <w:tc>
          <w:tcPr>
            <w:tcW w:w="1440" w:type="dxa"/>
            <w:vAlign w:val="center"/>
          </w:tcPr>
          <w:p w14:paraId="03029347"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用户联系人及联系方式</w:t>
            </w:r>
          </w:p>
        </w:tc>
        <w:tc>
          <w:tcPr>
            <w:tcW w:w="1778" w:type="dxa"/>
            <w:vAlign w:val="center"/>
          </w:tcPr>
          <w:p w14:paraId="14D8C949"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合同签订日期</w:t>
            </w:r>
          </w:p>
        </w:tc>
        <w:tc>
          <w:tcPr>
            <w:tcW w:w="1038" w:type="dxa"/>
            <w:vAlign w:val="center"/>
          </w:tcPr>
          <w:p w14:paraId="5BAEBBBA" w14:textId="77777777" w:rsidR="00C64937" w:rsidRPr="005C0F00" w:rsidRDefault="008D332D">
            <w:pPr>
              <w:spacing w:line="360" w:lineRule="auto"/>
              <w:rPr>
                <w:rFonts w:asciiTheme="minorEastAsia" w:eastAsiaTheme="minorEastAsia" w:hAnsiTheme="minorEastAsia"/>
                <w:b/>
              </w:rPr>
            </w:pPr>
            <w:r w:rsidRPr="005C0F00">
              <w:rPr>
                <w:rFonts w:asciiTheme="minorEastAsia" w:eastAsiaTheme="minorEastAsia" w:hAnsiTheme="minorEastAsia" w:hint="eastAsia"/>
                <w:b/>
              </w:rPr>
              <w:t>备注</w:t>
            </w:r>
          </w:p>
        </w:tc>
      </w:tr>
      <w:tr w:rsidR="00C64937" w:rsidRPr="005C0F00" w14:paraId="65A5FDA5" w14:textId="77777777">
        <w:trPr>
          <w:trHeight w:val="591"/>
          <w:jc w:val="center"/>
        </w:trPr>
        <w:tc>
          <w:tcPr>
            <w:tcW w:w="852" w:type="dxa"/>
            <w:vAlign w:val="center"/>
          </w:tcPr>
          <w:p w14:paraId="0A32610E" w14:textId="77777777" w:rsidR="00C64937" w:rsidRPr="005C0F00" w:rsidRDefault="00C64937">
            <w:pPr>
              <w:spacing w:line="360" w:lineRule="auto"/>
              <w:jc w:val="center"/>
              <w:rPr>
                <w:rFonts w:asciiTheme="minorEastAsia" w:eastAsiaTheme="minorEastAsia" w:hAnsiTheme="minorEastAsia"/>
              </w:rPr>
            </w:pPr>
          </w:p>
        </w:tc>
        <w:tc>
          <w:tcPr>
            <w:tcW w:w="1411" w:type="dxa"/>
            <w:vAlign w:val="center"/>
          </w:tcPr>
          <w:p w14:paraId="49C20FB5" w14:textId="77777777" w:rsidR="00C64937" w:rsidRPr="005C0F00" w:rsidRDefault="00C64937">
            <w:pPr>
              <w:spacing w:line="360" w:lineRule="auto"/>
              <w:rPr>
                <w:rFonts w:asciiTheme="minorEastAsia" w:eastAsiaTheme="minorEastAsia" w:hAnsiTheme="minorEastAsia"/>
              </w:rPr>
            </w:pPr>
          </w:p>
        </w:tc>
        <w:tc>
          <w:tcPr>
            <w:tcW w:w="1260" w:type="dxa"/>
            <w:vAlign w:val="center"/>
          </w:tcPr>
          <w:p w14:paraId="34E16061" w14:textId="77777777" w:rsidR="00C64937" w:rsidRPr="005C0F00" w:rsidRDefault="00C64937">
            <w:pPr>
              <w:spacing w:line="360" w:lineRule="auto"/>
              <w:rPr>
                <w:rFonts w:asciiTheme="minorEastAsia" w:eastAsiaTheme="minorEastAsia" w:hAnsiTheme="minorEastAsia"/>
              </w:rPr>
            </w:pPr>
          </w:p>
        </w:tc>
        <w:tc>
          <w:tcPr>
            <w:tcW w:w="1440" w:type="dxa"/>
            <w:vAlign w:val="center"/>
          </w:tcPr>
          <w:p w14:paraId="453B49F9" w14:textId="77777777" w:rsidR="00C64937" w:rsidRPr="005C0F00" w:rsidRDefault="00C64937">
            <w:pPr>
              <w:spacing w:line="360" w:lineRule="auto"/>
              <w:rPr>
                <w:rFonts w:asciiTheme="minorEastAsia" w:eastAsiaTheme="minorEastAsia" w:hAnsiTheme="minorEastAsia"/>
              </w:rPr>
            </w:pPr>
          </w:p>
        </w:tc>
        <w:tc>
          <w:tcPr>
            <w:tcW w:w="1778" w:type="dxa"/>
            <w:vAlign w:val="center"/>
          </w:tcPr>
          <w:p w14:paraId="0E919C0B" w14:textId="77777777" w:rsidR="00C64937" w:rsidRPr="005C0F00" w:rsidRDefault="00C64937">
            <w:pPr>
              <w:spacing w:line="360" w:lineRule="auto"/>
              <w:rPr>
                <w:rFonts w:asciiTheme="minorEastAsia" w:eastAsiaTheme="minorEastAsia" w:hAnsiTheme="minorEastAsia"/>
              </w:rPr>
            </w:pPr>
          </w:p>
        </w:tc>
        <w:tc>
          <w:tcPr>
            <w:tcW w:w="1038" w:type="dxa"/>
            <w:vAlign w:val="center"/>
          </w:tcPr>
          <w:p w14:paraId="031C0986" w14:textId="77777777" w:rsidR="00C64937" w:rsidRPr="005C0F00" w:rsidRDefault="00C64937">
            <w:pPr>
              <w:spacing w:line="360" w:lineRule="auto"/>
              <w:rPr>
                <w:rFonts w:asciiTheme="minorEastAsia" w:eastAsiaTheme="minorEastAsia" w:hAnsiTheme="minorEastAsia"/>
              </w:rPr>
            </w:pPr>
          </w:p>
        </w:tc>
      </w:tr>
      <w:tr w:rsidR="00C64937" w:rsidRPr="005C0F00" w14:paraId="0B9402F6" w14:textId="77777777">
        <w:trPr>
          <w:trHeight w:val="768"/>
          <w:jc w:val="center"/>
        </w:trPr>
        <w:tc>
          <w:tcPr>
            <w:tcW w:w="852" w:type="dxa"/>
            <w:vAlign w:val="center"/>
          </w:tcPr>
          <w:p w14:paraId="2C0083FA" w14:textId="77777777" w:rsidR="00C64937" w:rsidRPr="005C0F00" w:rsidRDefault="00C64937">
            <w:pPr>
              <w:spacing w:line="360" w:lineRule="auto"/>
              <w:jc w:val="center"/>
              <w:rPr>
                <w:rFonts w:asciiTheme="minorEastAsia" w:eastAsiaTheme="minorEastAsia" w:hAnsiTheme="minorEastAsia"/>
              </w:rPr>
            </w:pPr>
          </w:p>
        </w:tc>
        <w:tc>
          <w:tcPr>
            <w:tcW w:w="1411" w:type="dxa"/>
            <w:vAlign w:val="center"/>
          </w:tcPr>
          <w:p w14:paraId="2AD3E0EB" w14:textId="77777777" w:rsidR="00C64937" w:rsidRPr="005C0F00" w:rsidRDefault="00C64937">
            <w:pPr>
              <w:spacing w:line="360" w:lineRule="auto"/>
              <w:rPr>
                <w:rFonts w:asciiTheme="minorEastAsia" w:eastAsiaTheme="minorEastAsia" w:hAnsiTheme="minorEastAsia"/>
              </w:rPr>
            </w:pPr>
          </w:p>
        </w:tc>
        <w:tc>
          <w:tcPr>
            <w:tcW w:w="1260" w:type="dxa"/>
            <w:vAlign w:val="center"/>
          </w:tcPr>
          <w:p w14:paraId="1D685BB5" w14:textId="77777777" w:rsidR="00C64937" w:rsidRPr="005C0F00" w:rsidRDefault="00C64937">
            <w:pPr>
              <w:spacing w:line="360" w:lineRule="auto"/>
              <w:rPr>
                <w:rFonts w:asciiTheme="minorEastAsia" w:eastAsiaTheme="minorEastAsia" w:hAnsiTheme="minorEastAsia"/>
              </w:rPr>
            </w:pPr>
          </w:p>
        </w:tc>
        <w:tc>
          <w:tcPr>
            <w:tcW w:w="1440" w:type="dxa"/>
            <w:vAlign w:val="center"/>
          </w:tcPr>
          <w:p w14:paraId="4792FB68" w14:textId="77777777" w:rsidR="00C64937" w:rsidRPr="005C0F00" w:rsidRDefault="00C64937">
            <w:pPr>
              <w:spacing w:line="360" w:lineRule="auto"/>
              <w:rPr>
                <w:rFonts w:asciiTheme="minorEastAsia" w:eastAsiaTheme="minorEastAsia" w:hAnsiTheme="minorEastAsia"/>
              </w:rPr>
            </w:pPr>
          </w:p>
        </w:tc>
        <w:tc>
          <w:tcPr>
            <w:tcW w:w="1778" w:type="dxa"/>
            <w:vAlign w:val="center"/>
          </w:tcPr>
          <w:p w14:paraId="6CC397A6" w14:textId="77777777" w:rsidR="00C64937" w:rsidRPr="005C0F00" w:rsidRDefault="00C64937">
            <w:pPr>
              <w:spacing w:line="360" w:lineRule="auto"/>
              <w:rPr>
                <w:rFonts w:asciiTheme="minorEastAsia" w:eastAsiaTheme="minorEastAsia" w:hAnsiTheme="minorEastAsia"/>
              </w:rPr>
            </w:pPr>
          </w:p>
        </w:tc>
        <w:tc>
          <w:tcPr>
            <w:tcW w:w="1038" w:type="dxa"/>
            <w:vAlign w:val="center"/>
          </w:tcPr>
          <w:p w14:paraId="269DB776" w14:textId="77777777" w:rsidR="00C64937" w:rsidRPr="005C0F00" w:rsidRDefault="00C64937">
            <w:pPr>
              <w:spacing w:line="360" w:lineRule="auto"/>
              <w:rPr>
                <w:rFonts w:asciiTheme="minorEastAsia" w:eastAsiaTheme="minorEastAsia" w:hAnsiTheme="minorEastAsia"/>
              </w:rPr>
            </w:pPr>
          </w:p>
        </w:tc>
      </w:tr>
      <w:tr w:rsidR="00C64937" w:rsidRPr="005C0F00" w14:paraId="631C9518" w14:textId="77777777">
        <w:trPr>
          <w:trHeight w:val="934"/>
          <w:jc w:val="center"/>
        </w:trPr>
        <w:tc>
          <w:tcPr>
            <w:tcW w:w="852" w:type="dxa"/>
            <w:vAlign w:val="center"/>
          </w:tcPr>
          <w:p w14:paraId="484249B8" w14:textId="77777777" w:rsidR="00C64937" w:rsidRPr="005C0F00" w:rsidRDefault="00C64937">
            <w:pPr>
              <w:spacing w:line="360" w:lineRule="auto"/>
              <w:jc w:val="center"/>
              <w:rPr>
                <w:rFonts w:asciiTheme="minorEastAsia" w:eastAsiaTheme="minorEastAsia" w:hAnsiTheme="minorEastAsia"/>
              </w:rPr>
            </w:pPr>
          </w:p>
        </w:tc>
        <w:tc>
          <w:tcPr>
            <w:tcW w:w="1411" w:type="dxa"/>
            <w:vAlign w:val="center"/>
          </w:tcPr>
          <w:p w14:paraId="3212F415" w14:textId="77777777" w:rsidR="00C64937" w:rsidRPr="005C0F00" w:rsidRDefault="00C64937">
            <w:pPr>
              <w:spacing w:line="360" w:lineRule="auto"/>
              <w:rPr>
                <w:rFonts w:asciiTheme="minorEastAsia" w:eastAsiaTheme="minorEastAsia" w:hAnsiTheme="minorEastAsia"/>
              </w:rPr>
            </w:pPr>
          </w:p>
        </w:tc>
        <w:tc>
          <w:tcPr>
            <w:tcW w:w="1260" w:type="dxa"/>
            <w:vAlign w:val="center"/>
          </w:tcPr>
          <w:p w14:paraId="1C2A941C" w14:textId="77777777" w:rsidR="00C64937" w:rsidRPr="005C0F00" w:rsidRDefault="00C64937">
            <w:pPr>
              <w:spacing w:line="360" w:lineRule="auto"/>
              <w:rPr>
                <w:rFonts w:asciiTheme="minorEastAsia" w:eastAsiaTheme="minorEastAsia" w:hAnsiTheme="minorEastAsia"/>
              </w:rPr>
            </w:pPr>
          </w:p>
        </w:tc>
        <w:tc>
          <w:tcPr>
            <w:tcW w:w="1440" w:type="dxa"/>
            <w:vAlign w:val="center"/>
          </w:tcPr>
          <w:p w14:paraId="2880BEC7" w14:textId="77777777" w:rsidR="00C64937" w:rsidRPr="005C0F00" w:rsidRDefault="00C64937">
            <w:pPr>
              <w:spacing w:line="360" w:lineRule="auto"/>
              <w:rPr>
                <w:rFonts w:asciiTheme="minorEastAsia" w:eastAsiaTheme="minorEastAsia" w:hAnsiTheme="minorEastAsia"/>
              </w:rPr>
            </w:pPr>
          </w:p>
        </w:tc>
        <w:tc>
          <w:tcPr>
            <w:tcW w:w="1778" w:type="dxa"/>
            <w:vAlign w:val="center"/>
          </w:tcPr>
          <w:p w14:paraId="6E23B281" w14:textId="77777777" w:rsidR="00C64937" w:rsidRPr="005C0F00" w:rsidRDefault="00C64937">
            <w:pPr>
              <w:spacing w:line="360" w:lineRule="auto"/>
              <w:rPr>
                <w:rFonts w:asciiTheme="minorEastAsia" w:eastAsiaTheme="minorEastAsia" w:hAnsiTheme="minorEastAsia"/>
              </w:rPr>
            </w:pPr>
          </w:p>
        </w:tc>
        <w:tc>
          <w:tcPr>
            <w:tcW w:w="1038" w:type="dxa"/>
            <w:vAlign w:val="center"/>
          </w:tcPr>
          <w:p w14:paraId="6A83F360" w14:textId="77777777" w:rsidR="00C64937" w:rsidRPr="005C0F00" w:rsidRDefault="00C64937">
            <w:pPr>
              <w:spacing w:line="360" w:lineRule="auto"/>
              <w:rPr>
                <w:rFonts w:asciiTheme="minorEastAsia" w:eastAsiaTheme="minorEastAsia" w:hAnsiTheme="minorEastAsia"/>
              </w:rPr>
            </w:pPr>
          </w:p>
        </w:tc>
      </w:tr>
      <w:tr w:rsidR="00C64937" w:rsidRPr="005C0F00" w14:paraId="78A6EA51" w14:textId="77777777">
        <w:trPr>
          <w:trHeight w:val="918"/>
          <w:jc w:val="center"/>
        </w:trPr>
        <w:tc>
          <w:tcPr>
            <w:tcW w:w="852" w:type="dxa"/>
            <w:vAlign w:val="center"/>
          </w:tcPr>
          <w:p w14:paraId="5A90B726" w14:textId="77777777" w:rsidR="00C64937" w:rsidRPr="005C0F00" w:rsidRDefault="00C64937">
            <w:pPr>
              <w:spacing w:line="360" w:lineRule="auto"/>
              <w:jc w:val="center"/>
              <w:rPr>
                <w:rFonts w:asciiTheme="minorEastAsia" w:eastAsiaTheme="minorEastAsia" w:hAnsiTheme="minorEastAsia"/>
              </w:rPr>
            </w:pPr>
          </w:p>
        </w:tc>
        <w:tc>
          <w:tcPr>
            <w:tcW w:w="1411" w:type="dxa"/>
            <w:vAlign w:val="center"/>
          </w:tcPr>
          <w:p w14:paraId="7CCF0930" w14:textId="77777777" w:rsidR="00C64937" w:rsidRPr="005C0F00" w:rsidRDefault="00C64937">
            <w:pPr>
              <w:spacing w:line="360" w:lineRule="auto"/>
              <w:rPr>
                <w:rFonts w:asciiTheme="minorEastAsia" w:eastAsiaTheme="minorEastAsia" w:hAnsiTheme="minorEastAsia"/>
              </w:rPr>
            </w:pPr>
          </w:p>
        </w:tc>
        <w:tc>
          <w:tcPr>
            <w:tcW w:w="1260" w:type="dxa"/>
            <w:vAlign w:val="center"/>
          </w:tcPr>
          <w:p w14:paraId="2DA07538" w14:textId="77777777" w:rsidR="00C64937" w:rsidRPr="005C0F00" w:rsidRDefault="00C64937">
            <w:pPr>
              <w:spacing w:line="360" w:lineRule="auto"/>
              <w:rPr>
                <w:rFonts w:asciiTheme="minorEastAsia" w:eastAsiaTheme="minorEastAsia" w:hAnsiTheme="minorEastAsia"/>
              </w:rPr>
            </w:pPr>
          </w:p>
        </w:tc>
        <w:tc>
          <w:tcPr>
            <w:tcW w:w="1440" w:type="dxa"/>
            <w:vAlign w:val="center"/>
          </w:tcPr>
          <w:p w14:paraId="7FBDA5B4" w14:textId="77777777" w:rsidR="00C64937" w:rsidRPr="005C0F00" w:rsidRDefault="00C64937">
            <w:pPr>
              <w:spacing w:line="360" w:lineRule="auto"/>
              <w:rPr>
                <w:rFonts w:asciiTheme="minorEastAsia" w:eastAsiaTheme="minorEastAsia" w:hAnsiTheme="minorEastAsia"/>
              </w:rPr>
            </w:pPr>
          </w:p>
        </w:tc>
        <w:tc>
          <w:tcPr>
            <w:tcW w:w="1778" w:type="dxa"/>
            <w:vAlign w:val="center"/>
          </w:tcPr>
          <w:p w14:paraId="298AEBB8" w14:textId="77777777" w:rsidR="00C64937" w:rsidRPr="005C0F00" w:rsidRDefault="00C64937">
            <w:pPr>
              <w:spacing w:line="360" w:lineRule="auto"/>
              <w:rPr>
                <w:rFonts w:asciiTheme="minorEastAsia" w:eastAsiaTheme="minorEastAsia" w:hAnsiTheme="minorEastAsia"/>
              </w:rPr>
            </w:pPr>
          </w:p>
        </w:tc>
        <w:tc>
          <w:tcPr>
            <w:tcW w:w="1038" w:type="dxa"/>
            <w:vAlign w:val="center"/>
          </w:tcPr>
          <w:p w14:paraId="5181B91A" w14:textId="77777777" w:rsidR="00C64937" w:rsidRPr="005C0F00" w:rsidRDefault="00C64937">
            <w:pPr>
              <w:spacing w:line="360" w:lineRule="auto"/>
              <w:rPr>
                <w:rFonts w:asciiTheme="minorEastAsia" w:eastAsiaTheme="minorEastAsia" w:hAnsiTheme="minorEastAsia"/>
              </w:rPr>
            </w:pPr>
          </w:p>
        </w:tc>
      </w:tr>
      <w:tr w:rsidR="00C64937" w:rsidRPr="005C0F00" w14:paraId="63C62A87" w14:textId="77777777">
        <w:trPr>
          <w:trHeight w:val="918"/>
          <w:jc w:val="center"/>
        </w:trPr>
        <w:tc>
          <w:tcPr>
            <w:tcW w:w="852" w:type="dxa"/>
            <w:vAlign w:val="center"/>
          </w:tcPr>
          <w:p w14:paraId="36781765" w14:textId="77777777" w:rsidR="00C64937" w:rsidRPr="005C0F00" w:rsidRDefault="00C64937">
            <w:pPr>
              <w:spacing w:line="360" w:lineRule="auto"/>
              <w:jc w:val="center"/>
              <w:rPr>
                <w:rFonts w:asciiTheme="minorEastAsia" w:eastAsiaTheme="minorEastAsia" w:hAnsiTheme="minorEastAsia"/>
              </w:rPr>
            </w:pPr>
          </w:p>
        </w:tc>
        <w:tc>
          <w:tcPr>
            <w:tcW w:w="1411" w:type="dxa"/>
            <w:vAlign w:val="center"/>
          </w:tcPr>
          <w:p w14:paraId="38263BCF" w14:textId="77777777" w:rsidR="00C64937" w:rsidRPr="005C0F00" w:rsidRDefault="00C64937">
            <w:pPr>
              <w:spacing w:line="360" w:lineRule="auto"/>
              <w:rPr>
                <w:rFonts w:asciiTheme="minorEastAsia" w:eastAsiaTheme="minorEastAsia" w:hAnsiTheme="minorEastAsia"/>
              </w:rPr>
            </w:pPr>
          </w:p>
        </w:tc>
        <w:tc>
          <w:tcPr>
            <w:tcW w:w="1260" w:type="dxa"/>
            <w:vAlign w:val="center"/>
          </w:tcPr>
          <w:p w14:paraId="2DD13DEE" w14:textId="77777777" w:rsidR="00C64937" w:rsidRPr="005C0F00" w:rsidRDefault="00C64937">
            <w:pPr>
              <w:spacing w:line="360" w:lineRule="auto"/>
              <w:rPr>
                <w:rFonts w:asciiTheme="minorEastAsia" w:eastAsiaTheme="minorEastAsia" w:hAnsiTheme="minorEastAsia"/>
              </w:rPr>
            </w:pPr>
          </w:p>
        </w:tc>
        <w:tc>
          <w:tcPr>
            <w:tcW w:w="1440" w:type="dxa"/>
            <w:vAlign w:val="center"/>
          </w:tcPr>
          <w:p w14:paraId="4F41A31C" w14:textId="77777777" w:rsidR="00C64937" w:rsidRPr="005C0F00" w:rsidRDefault="00C64937">
            <w:pPr>
              <w:spacing w:line="360" w:lineRule="auto"/>
              <w:rPr>
                <w:rFonts w:asciiTheme="minorEastAsia" w:eastAsiaTheme="minorEastAsia" w:hAnsiTheme="minorEastAsia"/>
              </w:rPr>
            </w:pPr>
          </w:p>
        </w:tc>
        <w:tc>
          <w:tcPr>
            <w:tcW w:w="1778" w:type="dxa"/>
            <w:vAlign w:val="center"/>
          </w:tcPr>
          <w:p w14:paraId="241B463C" w14:textId="77777777" w:rsidR="00C64937" w:rsidRPr="005C0F00" w:rsidRDefault="00C64937">
            <w:pPr>
              <w:spacing w:line="360" w:lineRule="auto"/>
              <w:rPr>
                <w:rFonts w:asciiTheme="minorEastAsia" w:eastAsiaTheme="minorEastAsia" w:hAnsiTheme="minorEastAsia"/>
              </w:rPr>
            </w:pPr>
          </w:p>
        </w:tc>
        <w:tc>
          <w:tcPr>
            <w:tcW w:w="1038" w:type="dxa"/>
            <w:vAlign w:val="center"/>
          </w:tcPr>
          <w:p w14:paraId="45623633" w14:textId="77777777" w:rsidR="00C64937" w:rsidRPr="005C0F00" w:rsidRDefault="00C64937">
            <w:pPr>
              <w:spacing w:line="360" w:lineRule="auto"/>
              <w:rPr>
                <w:rFonts w:asciiTheme="minorEastAsia" w:eastAsiaTheme="minorEastAsia" w:hAnsiTheme="minorEastAsia"/>
              </w:rPr>
            </w:pPr>
          </w:p>
        </w:tc>
      </w:tr>
      <w:tr w:rsidR="00C64937" w:rsidRPr="005C0F00" w14:paraId="53842D95" w14:textId="77777777">
        <w:trPr>
          <w:trHeight w:val="918"/>
          <w:jc w:val="center"/>
        </w:trPr>
        <w:tc>
          <w:tcPr>
            <w:tcW w:w="852" w:type="dxa"/>
            <w:vAlign w:val="center"/>
          </w:tcPr>
          <w:p w14:paraId="445A5B61" w14:textId="77777777" w:rsidR="00C64937" w:rsidRPr="005C0F00" w:rsidRDefault="00C64937">
            <w:pPr>
              <w:spacing w:line="360" w:lineRule="auto"/>
              <w:rPr>
                <w:rFonts w:asciiTheme="minorEastAsia" w:eastAsiaTheme="minorEastAsia" w:hAnsiTheme="minorEastAsia"/>
              </w:rPr>
            </w:pPr>
          </w:p>
        </w:tc>
        <w:tc>
          <w:tcPr>
            <w:tcW w:w="1411" w:type="dxa"/>
            <w:vAlign w:val="center"/>
          </w:tcPr>
          <w:p w14:paraId="59706603" w14:textId="77777777" w:rsidR="00C64937" w:rsidRPr="005C0F00" w:rsidRDefault="00C64937">
            <w:pPr>
              <w:spacing w:line="360" w:lineRule="auto"/>
              <w:rPr>
                <w:rFonts w:asciiTheme="minorEastAsia" w:eastAsiaTheme="minorEastAsia" w:hAnsiTheme="minorEastAsia"/>
              </w:rPr>
            </w:pPr>
          </w:p>
        </w:tc>
        <w:tc>
          <w:tcPr>
            <w:tcW w:w="1260" w:type="dxa"/>
            <w:vAlign w:val="center"/>
          </w:tcPr>
          <w:p w14:paraId="48066FC2" w14:textId="77777777" w:rsidR="00C64937" w:rsidRPr="005C0F00" w:rsidRDefault="00C64937">
            <w:pPr>
              <w:spacing w:line="360" w:lineRule="auto"/>
              <w:rPr>
                <w:rFonts w:asciiTheme="minorEastAsia" w:eastAsiaTheme="minorEastAsia" w:hAnsiTheme="minorEastAsia"/>
              </w:rPr>
            </w:pPr>
          </w:p>
        </w:tc>
        <w:tc>
          <w:tcPr>
            <w:tcW w:w="1440" w:type="dxa"/>
            <w:vAlign w:val="center"/>
          </w:tcPr>
          <w:p w14:paraId="39FA4A2E" w14:textId="77777777" w:rsidR="00C64937" w:rsidRPr="005C0F00" w:rsidRDefault="00C64937">
            <w:pPr>
              <w:spacing w:line="360" w:lineRule="auto"/>
              <w:rPr>
                <w:rFonts w:asciiTheme="minorEastAsia" w:eastAsiaTheme="minorEastAsia" w:hAnsiTheme="minorEastAsia"/>
              </w:rPr>
            </w:pPr>
          </w:p>
        </w:tc>
        <w:tc>
          <w:tcPr>
            <w:tcW w:w="1778" w:type="dxa"/>
            <w:vAlign w:val="center"/>
          </w:tcPr>
          <w:p w14:paraId="51FCA558" w14:textId="77777777" w:rsidR="00C64937" w:rsidRPr="005C0F00" w:rsidRDefault="00C64937">
            <w:pPr>
              <w:spacing w:line="360" w:lineRule="auto"/>
              <w:rPr>
                <w:rFonts w:asciiTheme="minorEastAsia" w:eastAsiaTheme="minorEastAsia" w:hAnsiTheme="minorEastAsia"/>
              </w:rPr>
            </w:pPr>
          </w:p>
        </w:tc>
        <w:tc>
          <w:tcPr>
            <w:tcW w:w="1038" w:type="dxa"/>
            <w:vAlign w:val="center"/>
          </w:tcPr>
          <w:p w14:paraId="64600A9E" w14:textId="77777777" w:rsidR="00C64937" w:rsidRPr="005C0F00" w:rsidRDefault="00C64937">
            <w:pPr>
              <w:spacing w:line="360" w:lineRule="auto"/>
              <w:rPr>
                <w:rFonts w:asciiTheme="minorEastAsia" w:eastAsiaTheme="minorEastAsia" w:hAnsiTheme="minorEastAsia"/>
              </w:rPr>
            </w:pPr>
          </w:p>
        </w:tc>
      </w:tr>
    </w:tbl>
    <w:p w14:paraId="10D59356" w14:textId="77777777" w:rsidR="00C64937" w:rsidRPr="005C0F00" w:rsidRDefault="008D332D">
      <w:pPr>
        <w:tabs>
          <w:tab w:val="left" w:pos="5580"/>
        </w:tabs>
        <w:spacing w:before="120" w:line="360" w:lineRule="auto"/>
        <w:rPr>
          <w:rFonts w:asciiTheme="minorEastAsia" w:eastAsiaTheme="minorEastAsia" w:hAnsiTheme="minorEastAsia"/>
        </w:rPr>
      </w:pPr>
      <w:r w:rsidRPr="005C0F00">
        <w:rPr>
          <w:rFonts w:asciiTheme="minorEastAsia" w:eastAsiaTheme="minorEastAsia" w:hAnsiTheme="minorEastAsia" w:hint="eastAsia"/>
        </w:rPr>
        <w:t>供应商名称（盖章）：</w:t>
      </w:r>
    </w:p>
    <w:p w14:paraId="6C81F46D" w14:textId="77777777" w:rsidR="00C64937" w:rsidRPr="005C0F00" w:rsidRDefault="008D332D">
      <w:pPr>
        <w:tabs>
          <w:tab w:val="left" w:pos="5580"/>
        </w:tabs>
        <w:spacing w:before="120" w:line="360" w:lineRule="auto"/>
        <w:rPr>
          <w:rFonts w:asciiTheme="minorEastAsia" w:eastAsiaTheme="minorEastAsia" w:hAnsiTheme="minorEastAsia"/>
        </w:rPr>
      </w:pPr>
      <w:r w:rsidRPr="005C0F00">
        <w:rPr>
          <w:rFonts w:asciiTheme="minorEastAsia" w:eastAsiaTheme="minorEastAsia" w:hAnsiTheme="minorEastAsia" w:hint="eastAsia"/>
        </w:rPr>
        <w:t>授权代表（签字）：</w:t>
      </w:r>
    </w:p>
    <w:p w14:paraId="508ADD8D" w14:textId="77777777" w:rsidR="00C64937" w:rsidRPr="005C0F00" w:rsidRDefault="00C64937">
      <w:pPr>
        <w:tabs>
          <w:tab w:val="left" w:pos="5580"/>
        </w:tabs>
        <w:spacing w:before="360" w:line="360" w:lineRule="auto"/>
        <w:ind w:leftChars="428" w:left="1387" w:hangingChars="150" w:hanging="360"/>
        <w:rPr>
          <w:rFonts w:asciiTheme="minorEastAsia" w:eastAsiaTheme="minorEastAsia" w:hAnsiTheme="minorEastAsia"/>
        </w:rPr>
      </w:pPr>
    </w:p>
    <w:p w14:paraId="7A62500C" w14:textId="77777777" w:rsidR="00C64937" w:rsidRPr="005C0F00" w:rsidRDefault="00C64937">
      <w:pPr>
        <w:tabs>
          <w:tab w:val="left" w:pos="5580"/>
        </w:tabs>
        <w:spacing w:before="360" w:line="360" w:lineRule="auto"/>
        <w:ind w:leftChars="428" w:left="1387" w:hangingChars="150" w:hanging="360"/>
        <w:rPr>
          <w:rFonts w:asciiTheme="minorEastAsia" w:eastAsiaTheme="minorEastAsia" w:hAnsiTheme="minorEastAsia"/>
        </w:rPr>
      </w:pPr>
    </w:p>
    <w:p w14:paraId="28A5D6CB" w14:textId="77777777" w:rsidR="00C64937" w:rsidRPr="005C0F00" w:rsidRDefault="00C64937">
      <w:pPr>
        <w:tabs>
          <w:tab w:val="left" w:pos="5580"/>
        </w:tabs>
        <w:spacing w:before="360" w:line="360" w:lineRule="auto"/>
        <w:ind w:leftChars="428" w:left="1387" w:hangingChars="150" w:hanging="360"/>
        <w:rPr>
          <w:rFonts w:asciiTheme="minorEastAsia" w:eastAsiaTheme="minorEastAsia" w:hAnsiTheme="minorEastAsia"/>
        </w:rPr>
      </w:pPr>
    </w:p>
    <w:p w14:paraId="7D2DFC17" w14:textId="77777777" w:rsidR="00C64937" w:rsidRPr="005C0F00" w:rsidRDefault="008D332D">
      <w:pPr>
        <w:spacing w:line="360" w:lineRule="auto"/>
        <w:rPr>
          <w:rFonts w:asciiTheme="minorEastAsia" w:eastAsiaTheme="minorEastAsia" w:hAnsiTheme="minorEastAsia"/>
        </w:rPr>
      </w:pPr>
      <w:r w:rsidRPr="005C0F00">
        <w:rPr>
          <w:rFonts w:asciiTheme="minorEastAsia" w:eastAsiaTheme="minorEastAsia" w:hAnsiTheme="minorEastAsia"/>
        </w:rPr>
        <w:br w:type="page"/>
      </w:r>
    </w:p>
    <w:p w14:paraId="682CF018" w14:textId="77777777" w:rsidR="00C64937" w:rsidRPr="005C0F00" w:rsidRDefault="008D332D">
      <w:pPr>
        <w:pStyle w:val="32"/>
        <w:rPr>
          <w:rFonts w:asciiTheme="minorEastAsia" w:eastAsiaTheme="minorEastAsia" w:hAnsiTheme="minorEastAsia"/>
          <w:szCs w:val="24"/>
        </w:rPr>
      </w:pPr>
      <w:bookmarkStart w:id="224" w:name="_Toc173600999"/>
      <w:bookmarkStart w:id="225" w:name="_Toc187251294"/>
      <w:r w:rsidRPr="005C0F00">
        <w:rPr>
          <w:rFonts w:asciiTheme="minorEastAsia" w:eastAsiaTheme="minorEastAsia" w:hAnsiTheme="minorEastAsia"/>
          <w:szCs w:val="24"/>
        </w:rPr>
        <w:lastRenderedPageBreak/>
        <w:t>11</w:t>
      </w: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拟用于本项目人员资格和经历情况</w:t>
      </w:r>
      <w:r w:rsidRPr="005C0F00">
        <w:rPr>
          <w:rFonts w:asciiTheme="minorEastAsia" w:eastAsiaTheme="minorEastAsia" w:hAnsiTheme="minorEastAsia" w:hint="eastAsia"/>
          <w:szCs w:val="24"/>
        </w:rPr>
        <w:t>（如有，格式）</w:t>
      </w:r>
      <w:bookmarkEnd w:id="224"/>
      <w:bookmarkEnd w:id="225"/>
    </w:p>
    <w:p w14:paraId="1F03BEBC" w14:textId="77777777" w:rsidR="00C64937" w:rsidRPr="005C0F00" w:rsidRDefault="008D332D">
      <w:pPr>
        <w:spacing w:line="360" w:lineRule="auto"/>
        <w:rPr>
          <w:b/>
          <w:bCs/>
        </w:rPr>
      </w:pPr>
      <w:bookmarkStart w:id="226" w:name="_Toc70687213"/>
      <w:bookmarkStart w:id="227" w:name="_Toc202069432"/>
      <w:bookmarkStart w:id="228" w:name="_Toc182205200"/>
      <w:bookmarkStart w:id="229" w:name="_Toc177995496"/>
      <w:bookmarkStart w:id="230" w:name="_Toc205612644"/>
      <w:bookmarkStart w:id="231" w:name="_Toc181504489"/>
      <w:bookmarkStart w:id="232" w:name="_Toc177817357"/>
      <w:bookmarkStart w:id="233" w:name="_Toc205612715"/>
      <w:bookmarkStart w:id="234" w:name="_Toc182205343"/>
      <w:bookmarkStart w:id="235" w:name="_Toc178491536"/>
      <w:bookmarkStart w:id="236" w:name="_Toc201995954"/>
      <w:bookmarkStart w:id="237" w:name="_Toc182802852"/>
      <w:bookmarkStart w:id="238" w:name="_Toc176882565"/>
      <w:bookmarkStart w:id="239" w:name="_Toc182802768"/>
      <w:bookmarkStart w:id="240" w:name="_Toc449646782"/>
      <w:bookmarkStart w:id="241" w:name="_Toc53722878"/>
      <w:bookmarkStart w:id="242" w:name="_Toc194888465"/>
      <w:bookmarkStart w:id="243" w:name="_Toc182802968"/>
      <w:bookmarkStart w:id="244" w:name="_Toc194883191"/>
      <w:bookmarkStart w:id="245" w:name="_Toc181864913"/>
      <w:bookmarkStart w:id="246" w:name="_Toc486089925"/>
      <w:bookmarkStart w:id="247" w:name="_Toc177189258"/>
      <w:r w:rsidRPr="005C0F00">
        <w:rPr>
          <w:rFonts w:hint="eastAsia"/>
          <w:b/>
          <w:bCs/>
        </w:rPr>
        <w:t>1</w:t>
      </w:r>
      <w:r w:rsidRPr="005C0F00">
        <w:rPr>
          <w:b/>
          <w:bCs/>
        </w:rPr>
        <w:t>1.1本项目实施团队主要人员名单</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bl>
      <w:tblPr>
        <w:tblW w:w="7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2571"/>
      </w:tblGrid>
      <w:tr w:rsidR="00C64937" w:rsidRPr="005C0F00" w14:paraId="5953A27D" w14:textId="77777777">
        <w:trPr>
          <w:trHeight w:val="580"/>
          <w:jc w:val="center"/>
        </w:trPr>
        <w:tc>
          <w:tcPr>
            <w:tcW w:w="1679" w:type="dxa"/>
            <w:vAlign w:val="center"/>
          </w:tcPr>
          <w:p w14:paraId="6DB8E8FE" w14:textId="77777777" w:rsidR="00C64937" w:rsidRPr="005C0F00" w:rsidRDefault="008D332D">
            <w:pPr>
              <w:spacing w:line="360" w:lineRule="auto"/>
              <w:jc w:val="center"/>
            </w:pPr>
            <w:r w:rsidRPr="005C0F00">
              <w:t>拟担任职务</w:t>
            </w:r>
            <w:r w:rsidRPr="005C0F00">
              <w:rPr>
                <w:i/>
                <w:iCs/>
              </w:rPr>
              <w:t>、</w:t>
            </w:r>
            <w:r w:rsidRPr="005C0F00">
              <w:t>分工</w:t>
            </w:r>
          </w:p>
        </w:tc>
        <w:tc>
          <w:tcPr>
            <w:tcW w:w="1119" w:type="dxa"/>
            <w:vAlign w:val="center"/>
          </w:tcPr>
          <w:p w14:paraId="69CF490A" w14:textId="77777777" w:rsidR="00C64937" w:rsidRPr="005C0F00" w:rsidRDefault="008D332D">
            <w:pPr>
              <w:spacing w:line="360" w:lineRule="auto"/>
              <w:jc w:val="center"/>
            </w:pPr>
            <w:r w:rsidRPr="005C0F00">
              <w:t>姓名</w:t>
            </w:r>
          </w:p>
        </w:tc>
        <w:tc>
          <w:tcPr>
            <w:tcW w:w="1131" w:type="dxa"/>
            <w:vAlign w:val="center"/>
          </w:tcPr>
          <w:p w14:paraId="5031ECB5" w14:textId="77777777" w:rsidR="00C64937" w:rsidRPr="005C0F00" w:rsidRDefault="008D332D">
            <w:pPr>
              <w:spacing w:line="360" w:lineRule="auto"/>
              <w:jc w:val="center"/>
            </w:pPr>
            <w:r w:rsidRPr="005C0F00">
              <w:t>学历</w:t>
            </w:r>
          </w:p>
        </w:tc>
        <w:tc>
          <w:tcPr>
            <w:tcW w:w="1283" w:type="dxa"/>
            <w:vAlign w:val="center"/>
          </w:tcPr>
          <w:p w14:paraId="2652C10F" w14:textId="77777777" w:rsidR="00C64937" w:rsidRPr="005C0F00" w:rsidRDefault="008D332D">
            <w:pPr>
              <w:spacing w:line="360" w:lineRule="auto"/>
              <w:jc w:val="center"/>
            </w:pPr>
            <w:r w:rsidRPr="005C0F00">
              <w:t>专业</w:t>
            </w:r>
          </w:p>
        </w:tc>
        <w:tc>
          <w:tcPr>
            <w:tcW w:w="2571" w:type="dxa"/>
            <w:vAlign w:val="center"/>
          </w:tcPr>
          <w:p w14:paraId="4FC5261A" w14:textId="77777777" w:rsidR="00C64937" w:rsidRPr="005C0F00" w:rsidRDefault="008D332D">
            <w:pPr>
              <w:spacing w:line="360" w:lineRule="auto"/>
              <w:jc w:val="center"/>
            </w:pPr>
            <w:r w:rsidRPr="005C0F00">
              <w:t>相关工作年限</w:t>
            </w:r>
          </w:p>
        </w:tc>
      </w:tr>
      <w:tr w:rsidR="00C64937" w:rsidRPr="005C0F00" w14:paraId="6AA49015" w14:textId="77777777">
        <w:trPr>
          <w:trHeight w:val="580"/>
          <w:jc w:val="center"/>
        </w:trPr>
        <w:tc>
          <w:tcPr>
            <w:tcW w:w="1679" w:type="dxa"/>
            <w:vAlign w:val="center"/>
          </w:tcPr>
          <w:p w14:paraId="788D7697" w14:textId="77777777" w:rsidR="00C64937" w:rsidRPr="005C0F00" w:rsidRDefault="00C64937">
            <w:pPr>
              <w:spacing w:line="360" w:lineRule="auto"/>
              <w:jc w:val="center"/>
            </w:pPr>
          </w:p>
        </w:tc>
        <w:tc>
          <w:tcPr>
            <w:tcW w:w="1119" w:type="dxa"/>
            <w:vAlign w:val="center"/>
          </w:tcPr>
          <w:p w14:paraId="660B6F3F" w14:textId="77777777" w:rsidR="00C64937" w:rsidRPr="005C0F00" w:rsidRDefault="00C64937">
            <w:pPr>
              <w:spacing w:line="360" w:lineRule="auto"/>
              <w:jc w:val="center"/>
            </w:pPr>
          </w:p>
        </w:tc>
        <w:tc>
          <w:tcPr>
            <w:tcW w:w="1131" w:type="dxa"/>
          </w:tcPr>
          <w:p w14:paraId="5FB7AF68" w14:textId="77777777" w:rsidR="00C64937" w:rsidRPr="005C0F00" w:rsidRDefault="00C64937">
            <w:pPr>
              <w:spacing w:line="360" w:lineRule="auto"/>
              <w:jc w:val="center"/>
            </w:pPr>
          </w:p>
        </w:tc>
        <w:tc>
          <w:tcPr>
            <w:tcW w:w="1283" w:type="dxa"/>
            <w:vAlign w:val="center"/>
          </w:tcPr>
          <w:p w14:paraId="24D11BB9" w14:textId="77777777" w:rsidR="00C64937" w:rsidRPr="005C0F00" w:rsidRDefault="00C64937">
            <w:pPr>
              <w:spacing w:line="360" w:lineRule="auto"/>
              <w:jc w:val="center"/>
            </w:pPr>
          </w:p>
        </w:tc>
        <w:tc>
          <w:tcPr>
            <w:tcW w:w="2571" w:type="dxa"/>
            <w:vAlign w:val="center"/>
          </w:tcPr>
          <w:p w14:paraId="0521541D" w14:textId="77777777" w:rsidR="00C64937" w:rsidRPr="005C0F00" w:rsidRDefault="00C64937">
            <w:pPr>
              <w:spacing w:line="360" w:lineRule="auto"/>
              <w:jc w:val="center"/>
            </w:pPr>
          </w:p>
        </w:tc>
      </w:tr>
      <w:tr w:rsidR="00C64937" w:rsidRPr="005C0F00" w14:paraId="69D1B295" w14:textId="77777777">
        <w:trPr>
          <w:trHeight w:val="580"/>
          <w:jc w:val="center"/>
        </w:trPr>
        <w:tc>
          <w:tcPr>
            <w:tcW w:w="1679" w:type="dxa"/>
            <w:vAlign w:val="center"/>
          </w:tcPr>
          <w:p w14:paraId="463874A2" w14:textId="77777777" w:rsidR="00C64937" w:rsidRPr="005C0F00" w:rsidRDefault="00C64937">
            <w:pPr>
              <w:spacing w:line="360" w:lineRule="auto"/>
              <w:jc w:val="center"/>
            </w:pPr>
          </w:p>
        </w:tc>
        <w:tc>
          <w:tcPr>
            <w:tcW w:w="1119" w:type="dxa"/>
            <w:vAlign w:val="center"/>
          </w:tcPr>
          <w:p w14:paraId="7EDF401E" w14:textId="77777777" w:rsidR="00C64937" w:rsidRPr="005C0F00" w:rsidRDefault="00C64937">
            <w:pPr>
              <w:spacing w:line="360" w:lineRule="auto"/>
              <w:jc w:val="center"/>
            </w:pPr>
          </w:p>
        </w:tc>
        <w:tc>
          <w:tcPr>
            <w:tcW w:w="1131" w:type="dxa"/>
          </w:tcPr>
          <w:p w14:paraId="55ABB3DC" w14:textId="77777777" w:rsidR="00C64937" w:rsidRPr="005C0F00" w:rsidRDefault="00C64937">
            <w:pPr>
              <w:spacing w:line="360" w:lineRule="auto"/>
              <w:jc w:val="center"/>
            </w:pPr>
          </w:p>
        </w:tc>
        <w:tc>
          <w:tcPr>
            <w:tcW w:w="1283" w:type="dxa"/>
            <w:vAlign w:val="center"/>
          </w:tcPr>
          <w:p w14:paraId="371FED98" w14:textId="77777777" w:rsidR="00C64937" w:rsidRPr="005C0F00" w:rsidRDefault="00C64937">
            <w:pPr>
              <w:spacing w:line="360" w:lineRule="auto"/>
              <w:jc w:val="center"/>
            </w:pPr>
          </w:p>
        </w:tc>
        <w:tc>
          <w:tcPr>
            <w:tcW w:w="2571" w:type="dxa"/>
            <w:vAlign w:val="center"/>
          </w:tcPr>
          <w:p w14:paraId="5EEA9E8F" w14:textId="77777777" w:rsidR="00C64937" w:rsidRPr="005C0F00" w:rsidRDefault="00C64937">
            <w:pPr>
              <w:spacing w:line="360" w:lineRule="auto"/>
              <w:jc w:val="center"/>
            </w:pPr>
          </w:p>
        </w:tc>
      </w:tr>
      <w:tr w:rsidR="00C64937" w:rsidRPr="005C0F00" w14:paraId="65A32ADB" w14:textId="77777777">
        <w:trPr>
          <w:trHeight w:val="580"/>
          <w:jc w:val="center"/>
        </w:trPr>
        <w:tc>
          <w:tcPr>
            <w:tcW w:w="1679" w:type="dxa"/>
            <w:vAlign w:val="center"/>
          </w:tcPr>
          <w:p w14:paraId="2CBCE7C8" w14:textId="77777777" w:rsidR="00C64937" w:rsidRPr="005C0F00" w:rsidRDefault="00C64937">
            <w:pPr>
              <w:spacing w:line="360" w:lineRule="auto"/>
              <w:jc w:val="center"/>
            </w:pPr>
          </w:p>
        </w:tc>
        <w:tc>
          <w:tcPr>
            <w:tcW w:w="1119" w:type="dxa"/>
            <w:vAlign w:val="center"/>
          </w:tcPr>
          <w:p w14:paraId="66149B7A" w14:textId="77777777" w:rsidR="00C64937" w:rsidRPr="005C0F00" w:rsidRDefault="00C64937">
            <w:pPr>
              <w:spacing w:line="360" w:lineRule="auto"/>
              <w:jc w:val="center"/>
            </w:pPr>
          </w:p>
        </w:tc>
        <w:tc>
          <w:tcPr>
            <w:tcW w:w="1131" w:type="dxa"/>
          </w:tcPr>
          <w:p w14:paraId="3F9D7D86" w14:textId="77777777" w:rsidR="00C64937" w:rsidRPr="005C0F00" w:rsidRDefault="00C64937">
            <w:pPr>
              <w:spacing w:line="360" w:lineRule="auto"/>
              <w:jc w:val="center"/>
            </w:pPr>
          </w:p>
        </w:tc>
        <w:tc>
          <w:tcPr>
            <w:tcW w:w="1283" w:type="dxa"/>
            <w:vAlign w:val="center"/>
          </w:tcPr>
          <w:p w14:paraId="17E54E3B" w14:textId="77777777" w:rsidR="00C64937" w:rsidRPr="005C0F00" w:rsidRDefault="00C64937">
            <w:pPr>
              <w:spacing w:line="360" w:lineRule="auto"/>
              <w:jc w:val="center"/>
            </w:pPr>
          </w:p>
        </w:tc>
        <w:tc>
          <w:tcPr>
            <w:tcW w:w="2571" w:type="dxa"/>
            <w:vAlign w:val="center"/>
          </w:tcPr>
          <w:p w14:paraId="52F6EB06" w14:textId="77777777" w:rsidR="00C64937" w:rsidRPr="005C0F00" w:rsidRDefault="00C64937">
            <w:pPr>
              <w:spacing w:line="360" w:lineRule="auto"/>
              <w:jc w:val="center"/>
            </w:pPr>
          </w:p>
        </w:tc>
      </w:tr>
      <w:tr w:rsidR="00C64937" w:rsidRPr="005C0F00" w14:paraId="325CB824" w14:textId="77777777">
        <w:trPr>
          <w:trHeight w:val="580"/>
          <w:jc w:val="center"/>
        </w:trPr>
        <w:tc>
          <w:tcPr>
            <w:tcW w:w="1679" w:type="dxa"/>
            <w:vAlign w:val="center"/>
          </w:tcPr>
          <w:p w14:paraId="3FB0000E" w14:textId="77777777" w:rsidR="00C64937" w:rsidRPr="005C0F00" w:rsidRDefault="00C64937">
            <w:pPr>
              <w:spacing w:line="360" w:lineRule="auto"/>
              <w:jc w:val="center"/>
            </w:pPr>
          </w:p>
        </w:tc>
        <w:tc>
          <w:tcPr>
            <w:tcW w:w="1119" w:type="dxa"/>
            <w:vAlign w:val="center"/>
          </w:tcPr>
          <w:p w14:paraId="5DFEF386" w14:textId="77777777" w:rsidR="00C64937" w:rsidRPr="005C0F00" w:rsidRDefault="00C64937">
            <w:pPr>
              <w:spacing w:line="360" w:lineRule="auto"/>
              <w:jc w:val="center"/>
            </w:pPr>
          </w:p>
        </w:tc>
        <w:tc>
          <w:tcPr>
            <w:tcW w:w="1131" w:type="dxa"/>
          </w:tcPr>
          <w:p w14:paraId="18D13EBD" w14:textId="77777777" w:rsidR="00C64937" w:rsidRPr="005C0F00" w:rsidRDefault="00C64937">
            <w:pPr>
              <w:spacing w:line="360" w:lineRule="auto"/>
              <w:jc w:val="center"/>
            </w:pPr>
          </w:p>
        </w:tc>
        <w:tc>
          <w:tcPr>
            <w:tcW w:w="1283" w:type="dxa"/>
            <w:vAlign w:val="center"/>
          </w:tcPr>
          <w:p w14:paraId="2E609115" w14:textId="77777777" w:rsidR="00C64937" w:rsidRPr="005C0F00" w:rsidRDefault="00C64937">
            <w:pPr>
              <w:spacing w:line="360" w:lineRule="auto"/>
              <w:jc w:val="center"/>
            </w:pPr>
          </w:p>
        </w:tc>
        <w:tc>
          <w:tcPr>
            <w:tcW w:w="2571" w:type="dxa"/>
            <w:vAlign w:val="center"/>
          </w:tcPr>
          <w:p w14:paraId="49AAA3DA" w14:textId="77777777" w:rsidR="00C64937" w:rsidRPr="005C0F00" w:rsidRDefault="00C64937">
            <w:pPr>
              <w:spacing w:line="360" w:lineRule="auto"/>
              <w:jc w:val="center"/>
            </w:pPr>
          </w:p>
        </w:tc>
      </w:tr>
      <w:tr w:rsidR="00C64937" w:rsidRPr="005C0F00" w14:paraId="4C1EB898" w14:textId="77777777">
        <w:trPr>
          <w:trHeight w:val="580"/>
          <w:jc w:val="center"/>
        </w:trPr>
        <w:tc>
          <w:tcPr>
            <w:tcW w:w="1679" w:type="dxa"/>
            <w:vAlign w:val="center"/>
          </w:tcPr>
          <w:p w14:paraId="2A10FDAB" w14:textId="77777777" w:rsidR="00C64937" w:rsidRPr="005C0F00" w:rsidRDefault="00C64937">
            <w:pPr>
              <w:spacing w:line="360" w:lineRule="auto"/>
              <w:jc w:val="center"/>
            </w:pPr>
          </w:p>
        </w:tc>
        <w:tc>
          <w:tcPr>
            <w:tcW w:w="1119" w:type="dxa"/>
            <w:vAlign w:val="center"/>
          </w:tcPr>
          <w:p w14:paraId="68E052A0" w14:textId="77777777" w:rsidR="00C64937" w:rsidRPr="005C0F00" w:rsidRDefault="00C64937">
            <w:pPr>
              <w:spacing w:line="360" w:lineRule="auto"/>
              <w:jc w:val="center"/>
            </w:pPr>
          </w:p>
        </w:tc>
        <w:tc>
          <w:tcPr>
            <w:tcW w:w="1131" w:type="dxa"/>
          </w:tcPr>
          <w:p w14:paraId="00CEA53C" w14:textId="77777777" w:rsidR="00C64937" w:rsidRPr="005C0F00" w:rsidRDefault="00C64937">
            <w:pPr>
              <w:spacing w:line="360" w:lineRule="auto"/>
              <w:jc w:val="center"/>
            </w:pPr>
          </w:p>
        </w:tc>
        <w:tc>
          <w:tcPr>
            <w:tcW w:w="1283" w:type="dxa"/>
            <w:vAlign w:val="center"/>
          </w:tcPr>
          <w:p w14:paraId="12A5B1DC" w14:textId="77777777" w:rsidR="00C64937" w:rsidRPr="005C0F00" w:rsidRDefault="00C64937">
            <w:pPr>
              <w:spacing w:line="360" w:lineRule="auto"/>
              <w:jc w:val="center"/>
            </w:pPr>
          </w:p>
        </w:tc>
        <w:tc>
          <w:tcPr>
            <w:tcW w:w="2571" w:type="dxa"/>
            <w:vAlign w:val="center"/>
          </w:tcPr>
          <w:p w14:paraId="79A50E33" w14:textId="77777777" w:rsidR="00C64937" w:rsidRPr="005C0F00" w:rsidRDefault="00C64937">
            <w:pPr>
              <w:spacing w:line="360" w:lineRule="auto"/>
              <w:jc w:val="center"/>
            </w:pPr>
          </w:p>
        </w:tc>
      </w:tr>
      <w:tr w:rsidR="00C64937" w:rsidRPr="005C0F00" w14:paraId="40C29E5B" w14:textId="77777777">
        <w:trPr>
          <w:trHeight w:val="580"/>
          <w:jc w:val="center"/>
        </w:trPr>
        <w:tc>
          <w:tcPr>
            <w:tcW w:w="1679" w:type="dxa"/>
            <w:vAlign w:val="center"/>
          </w:tcPr>
          <w:p w14:paraId="519C7D67" w14:textId="77777777" w:rsidR="00C64937" w:rsidRPr="005C0F00" w:rsidRDefault="00C64937">
            <w:pPr>
              <w:spacing w:line="360" w:lineRule="auto"/>
              <w:jc w:val="center"/>
            </w:pPr>
          </w:p>
        </w:tc>
        <w:tc>
          <w:tcPr>
            <w:tcW w:w="1119" w:type="dxa"/>
            <w:vAlign w:val="center"/>
          </w:tcPr>
          <w:p w14:paraId="7B83BE9E" w14:textId="77777777" w:rsidR="00C64937" w:rsidRPr="005C0F00" w:rsidRDefault="00C64937">
            <w:pPr>
              <w:spacing w:line="360" w:lineRule="auto"/>
              <w:jc w:val="center"/>
            </w:pPr>
          </w:p>
        </w:tc>
        <w:tc>
          <w:tcPr>
            <w:tcW w:w="1131" w:type="dxa"/>
          </w:tcPr>
          <w:p w14:paraId="0834AA50" w14:textId="77777777" w:rsidR="00C64937" w:rsidRPr="005C0F00" w:rsidRDefault="00C64937">
            <w:pPr>
              <w:spacing w:line="360" w:lineRule="auto"/>
              <w:jc w:val="center"/>
            </w:pPr>
          </w:p>
        </w:tc>
        <w:tc>
          <w:tcPr>
            <w:tcW w:w="1283" w:type="dxa"/>
            <w:vAlign w:val="center"/>
          </w:tcPr>
          <w:p w14:paraId="67767CBA" w14:textId="77777777" w:rsidR="00C64937" w:rsidRPr="005C0F00" w:rsidRDefault="00C64937">
            <w:pPr>
              <w:spacing w:line="360" w:lineRule="auto"/>
              <w:jc w:val="center"/>
            </w:pPr>
          </w:p>
        </w:tc>
        <w:tc>
          <w:tcPr>
            <w:tcW w:w="2571" w:type="dxa"/>
            <w:vAlign w:val="center"/>
          </w:tcPr>
          <w:p w14:paraId="479BD837" w14:textId="77777777" w:rsidR="00C64937" w:rsidRPr="005C0F00" w:rsidRDefault="00C64937">
            <w:pPr>
              <w:spacing w:line="360" w:lineRule="auto"/>
              <w:jc w:val="center"/>
            </w:pPr>
          </w:p>
        </w:tc>
      </w:tr>
      <w:tr w:rsidR="00C64937" w:rsidRPr="005C0F00" w14:paraId="69843196" w14:textId="77777777">
        <w:trPr>
          <w:trHeight w:val="580"/>
          <w:jc w:val="center"/>
        </w:trPr>
        <w:tc>
          <w:tcPr>
            <w:tcW w:w="1679" w:type="dxa"/>
            <w:vAlign w:val="center"/>
          </w:tcPr>
          <w:p w14:paraId="0541E3E0" w14:textId="77777777" w:rsidR="00C64937" w:rsidRPr="005C0F00" w:rsidRDefault="00C64937">
            <w:pPr>
              <w:spacing w:line="360" w:lineRule="auto"/>
              <w:jc w:val="center"/>
            </w:pPr>
          </w:p>
        </w:tc>
        <w:tc>
          <w:tcPr>
            <w:tcW w:w="1119" w:type="dxa"/>
            <w:vAlign w:val="center"/>
          </w:tcPr>
          <w:p w14:paraId="4BCFC18B" w14:textId="77777777" w:rsidR="00C64937" w:rsidRPr="005C0F00" w:rsidRDefault="00C64937">
            <w:pPr>
              <w:spacing w:line="360" w:lineRule="auto"/>
              <w:jc w:val="center"/>
            </w:pPr>
          </w:p>
        </w:tc>
        <w:tc>
          <w:tcPr>
            <w:tcW w:w="1131" w:type="dxa"/>
          </w:tcPr>
          <w:p w14:paraId="7C40E209" w14:textId="77777777" w:rsidR="00C64937" w:rsidRPr="005C0F00" w:rsidRDefault="00C64937">
            <w:pPr>
              <w:spacing w:line="360" w:lineRule="auto"/>
              <w:jc w:val="center"/>
            </w:pPr>
          </w:p>
        </w:tc>
        <w:tc>
          <w:tcPr>
            <w:tcW w:w="1283" w:type="dxa"/>
            <w:vAlign w:val="center"/>
          </w:tcPr>
          <w:p w14:paraId="602C6CBA" w14:textId="77777777" w:rsidR="00C64937" w:rsidRPr="005C0F00" w:rsidRDefault="00C64937">
            <w:pPr>
              <w:spacing w:line="360" w:lineRule="auto"/>
              <w:jc w:val="center"/>
            </w:pPr>
          </w:p>
        </w:tc>
        <w:tc>
          <w:tcPr>
            <w:tcW w:w="2571" w:type="dxa"/>
            <w:vAlign w:val="center"/>
          </w:tcPr>
          <w:p w14:paraId="23540658" w14:textId="77777777" w:rsidR="00C64937" w:rsidRPr="005C0F00" w:rsidRDefault="00C64937">
            <w:pPr>
              <w:spacing w:line="360" w:lineRule="auto"/>
              <w:jc w:val="center"/>
            </w:pPr>
          </w:p>
        </w:tc>
      </w:tr>
      <w:tr w:rsidR="00C64937" w:rsidRPr="005C0F00" w14:paraId="71E55EA3" w14:textId="77777777">
        <w:trPr>
          <w:trHeight w:val="580"/>
          <w:jc w:val="center"/>
        </w:trPr>
        <w:tc>
          <w:tcPr>
            <w:tcW w:w="1679" w:type="dxa"/>
            <w:vAlign w:val="center"/>
          </w:tcPr>
          <w:p w14:paraId="0F6F3C9C" w14:textId="77777777" w:rsidR="00C64937" w:rsidRPr="005C0F00" w:rsidRDefault="00C64937">
            <w:pPr>
              <w:spacing w:line="360" w:lineRule="auto"/>
              <w:jc w:val="center"/>
            </w:pPr>
          </w:p>
        </w:tc>
        <w:tc>
          <w:tcPr>
            <w:tcW w:w="1119" w:type="dxa"/>
            <w:vAlign w:val="center"/>
          </w:tcPr>
          <w:p w14:paraId="3974DC7A" w14:textId="77777777" w:rsidR="00C64937" w:rsidRPr="005C0F00" w:rsidRDefault="00C64937">
            <w:pPr>
              <w:spacing w:line="360" w:lineRule="auto"/>
              <w:jc w:val="center"/>
            </w:pPr>
          </w:p>
        </w:tc>
        <w:tc>
          <w:tcPr>
            <w:tcW w:w="1131" w:type="dxa"/>
          </w:tcPr>
          <w:p w14:paraId="533B09D0" w14:textId="77777777" w:rsidR="00C64937" w:rsidRPr="005C0F00" w:rsidRDefault="00C64937">
            <w:pPr>
              <w:spacing w:line="360" w:lineRule="auto"/>
              <w:jc w:val="center"/>
            </w:pPr>
          </w:p>
        </w:tc>
        <w:tc>
          <w:tcPr>
            <w:tcW w:w="1283" w:type="dxa"/>
            <w:vAlign w:val="center"/>
          </w:tcPr>
          <w:p w14:paraId="1AF45412" w14:textId="77777777" w:rsidR="00C64937" w:rsidRPr="005C0F00" w:rsidRDefault="00C64937">
            <w:pPr>
              <w:spacing w:line="360" w:lineRule="auto"/>
              <w:jc w:val="center"/>
            </w:pPr>
          </w:p>
        </w:tc>
        <w:tc>
          <w:tcPr>
            <w:tcW w:w="2571" w:type="dxa"/>
            <w:vAlign w:val="center"/>
          </w:tcPr>
          <w:p w14:paraId="2A49F269" w14:textId="77777777" w:rsidR="00C64937" w:rsidRPr="005C0F00" w:rsidRDefault="00C64937">
            <w:pPr>
              <w:spacing w:line="360" w:lineRule="auto"/>
              <w:jc w:val="center"/>
            </w:pPr>
          </w:p>
        </w:tc>
      </w:tr>
      <w:tr w:rsidR="00C64937" w:rsidRPr="005C0F00" w14:paraId="24B6FA70" w14:textId="77777777">
        <w:trPr>
          <w:trHeight w:val="580"/>
          <w:jc w:val="center"/>
        </w:trPr>
        <w:tc>
          <w:tcPr>
            <w:tcW w:w="1679" w:type="dxa"/>
            <w:vAlign w:val="center"/>
          </w:tcPr>
          <w:p w14:paraId="076C91C6" w14:textId="77777777" w:rsidR="00C64937" w:rsidRPr="005C0F00" w:rsidRDefault="00C64937">
            <w:pPr>
              <w:spacing w:line="360" w:lineRule="auto"/>
              <w:jc w:val="center"/>
            </w:pPr>
          </w:p>
        </w:tc>
        <w:tc>
          <w:tcPr>
            <w:tcW w:w="1119" w:type="dxa"/>
            <w:vAlign w:val="center"/>
          </w:tcPr>
          <w:p w14:paraId="6B210476" w14:textId="77777777" w:rsidR="00C64937" w:rsidRPr="005C0F00" w:rsidRDefault="00C64937">
            <w:pPr>
              <w:spacing w:line="360" w:lineRule="auto"/>
              <w:jc w:val="center"/>
            </w:pPr>
          </w:p>
        </w:tc>
        <w:tc>
          <w:tcPr>
            <w:tcW w:w="1131" w:type="dxa"/>
          </w:tcPr>
          <w:p w14:paraId="6CB51129" w14:textId="77777777" w:rsidR="00C64937" w:rsidRPr="005C0F00" w:rsidRDefault="00C64937">
            <w:pPr>
              <w:spacing w:line="360" w:lineRule="auto"/>
              <w:jc w:val="center"/>
            </w:pPr>
          </w:p>
        </w:tc>
        <w:tc>
          <w:tcPr>
            <w:tcW w:w="1283" w:type="dxa"/>
            <w:vAlign w:val="center"/>
          </w:tcPr>
          <w:p w14:paraId="79603A1E" w14:textId="77777777" w:rsidR="00C64937" w:rsidRPr="005C0F00" w:rsidRDefault="00C64937">
            <w:pPr>
              <w:spacing w:line="360" w:lineRule="auto"/>
              <w:jc w:val="center"/>
            </w:pPr>
          </w:p>
        </w:tc>
        <w:tc>
          <w:tcPr>
            <w:tcW w:w="2571" w:type="dxa"/>
            <w:vAlign w:val="center"/>
          </w:tcPr>
          <w:p w14:paraId="7BA28436" w14:textId="77777777" w:rsidR="00C64937" w:rsidRPr="005C0F00" w:rsidRDefault="00C64937">
            <w:pPr>
              <w:spacing w:line="360" w:lineRule="auto"/>
              <w:jc w:val="center"/>
            </w:pPr>
          </w:p>
        </w:tc>
      </w:tr>
    </w:tbl>
    <w:p w14:paraId="1AB2670B" w14:textId="77777777" w:rsidR="00C64937" w:rsidRPr="005C0F00" w:rsidRDefault="008D332D">
      <w:pPr>
        <w:spacing w:line="360" w:lineRule="auto"/>
      </w:pPr>
      <w:r w:rsidRPr="005C0F00">
        <w:rPr>
          <w:rFonts w:hint="eastAsia"/>
        </w:rPr>
        <w:t>供应商承诺：</w:t>
      </w:r>
      <w:r w:rsidRPr="005C0F00">
        <w:t>项目周期内实施人员</w:t>
      </w:r>
      <w:r w:rsidRPr="005C0F00">
        <w:rPr>
          <w:rFonts w:hint="eastAsia"/>
        </w:rPr>
        <w:t>保持</w:t>
      </w:r>
      <w:r w:rsidRPr="005C0F00">
        <w:t>稳定，项目核心人员不发生变动</w:t>
      </w:r>
      <w:r w:rsidRPr="005C0F00">
        <w:rPr>
          <w:rFonts w:hint="eastAsia"/>
        </w:rPr>
        <w:t>。</w:t>
      </w:r>
    </w:p>
    <w:p w14:paraId="4927C7FE" w14:textId="77777777" w:rsidR="00C64937" w:rsidRPr="005C0F00" w:rsidRDefault="00C64937">
      <w:pPr>
        <w:spacing w:line="360" w:lineRule="auto"/>
        <w:rPr>
          <w:u w:val="single"/>
        </w:rPr>
      </w:pPr>
    </w:p>
    <w:p w14:paraId="1630418E" w14:textId="77777777" w:rsidR="00C64937" w:rsidRPr="005C0F00" w:rsidRDefault="008D332D">
      <w:pPr>
        <w:autoSpaceDE w:val="0"/>
        <w:autoSpaceDN w:val="0"/>
        <w:adjustRightInd w:val="0"/>
        <w:snapToGrid w:val="0"/>
        <w:spacing w:before="25" w:after="25" w:line="360" w:lineRule="auto"/>
        <w:rPr>
          <w:lang w:val="zh-CN"/>
        </w:rPr>
      </w:pPr>
      <w:bookmarkStart w:id="248" w:name="_Toc70687214"/>
      <w:bookmarkStart w:id="249" w:name="_Toc177189259"/>
      <w:bookmarkStart w:id="250" w:name="_Toc177817358"/>
      <w:bookmarkStart w:id="251" w:name="_Toc201995955"/>
      <w:bookmarkStart w:id="252" w:name="_Toc287280582"/>
      <w:bookmarkStart w:id="253" w:name="_Toc178491538"/>
      <w:bookmarkStart w:id="254" w:name="_Toc182802769"/>
      <w:bookmarkStart w:id="255" w:name="_Toc205612716"/>
      <w:bookmarkStart w:id="256" w:name="_Toc181504490"/>
      <w:bookmarkStart w:id="257" w:name="_Toc182205344"/>
      <w:bookmarkStart w:id="258" w:name="_Toc53722879"/>
      <w:bookmarkStart w:id="259" w:name="_Toc205612645"/>
      <w:bookmarkStart w:id="260" w:name="_Toc182802853"/>
      <w:bookmarkStart w:id="261" w:name="_Toc177995498"/>
      <w:bookmarkStart w:id="262" w:name="_Toc202069433"/>
      <w:bookmarkStart w:id="263" w:name="_Toc181864914"/>
      <w:bookmarkStart w:id="264" w:name="_Toc182205201"/>
      <w:bookmarkStart w:id="265" w:name="_Toc287280331"/>
      <w:bookmarkStart w:id="266" w:name="_Toc176882566"/>
      <w:bookmarkStart w:id="267" w:name="_Toc194888466"/>
      <w:bookmarkStart w:id="268" w:name="_Toc182802969"/>
      <w:bookmarkStart w:id="269" w:name="_Toc194883192"/>
      <w:r w:rsidRPr="005C0F00">
        <w:rPr>
          <w:rFonts w:hint="eastAsia"/>
          <w:lang w:val="zh-CN"/>
        </w:rPr>
        <w:t xml:space="preserve">授权代表（签字）：____________                          </w:t>
      </w:r>
    </w:p>
    <w:p w14:paraId="544F95BD" w14:textId="77777777" w:rsidR="00C64937" w:rsidRPr="005C0F00" w:rsidRDefault="008D332D">
      <w:pPr>
        <w:autoSpaceDE w:val="0"/>
        <w:autoSpaceDN w:val="0"/>
        <w:adjustRightInd w:val="0"/>
        <w:snapToGrid w:val="0"/>
        <w:spacing w:before="25" w:after="25" w:line="360" w:lineRule="auto"/>
        <w:rPr>
          <w:lang w:val="zh-CN"/>
        </w:rPr>
      </w:pPr>
      <w:r w:rsidRPr="005C0F00">
        <w:rPr>
          <w:rFonts w:hint="eastAsia"/>
          <w:lang w:val="zh-CN"/>
        </w:rPr>
        <w:t>供应商名称</w:t>
      </w:r>
      <w:r w:rsidRPr="005C0F00">
        <w:rPr>
          <w:rFonts w:hint="eastAsia"/>
        </w:rPr>
        <w:t>（盖章）</w:t>
      </w:r>
      <w:r w:rsidRPr="005C0F00">
        <w:rPr>
          <w:rFonts w:hint="eastAsia"/>
          <w:lang w:val="zh-CN"/>
        </w:rPr>
        <w:t>:    ____________</w:t>
      </w:r>
    </w:p>
    <w:p w14:paraId="0C30537F" w14:textId="77777777" w:rsidR="00C64937" w:rsidRPr="005C0F00" w:rsidRDefault="008D332D">
      <w:pPr>
        <w:spacing w:line="360" w:lineRule="auto"/>
        <w:rPr>
          <w:b/>
          <w:bCs/>
          <w:sz w:val="28"/>
          <w:szCs w:val="28"/>
        </w:rPr>
      </w:pPr>
      <w:r w:rsidRPr="005C0F00">
        <w:rPr>
          <w:u w:val="single"/>
        </w:rPr>
        <w:br w:type="page"/>
      </w:r>
      <w:bookmarkStart w:id="270" w:name="_Toc486089926"/>
      <w:bookmarkStart w:id="271" w:name="_Toc449646783"/>
      <w:r w:rsidRPr="005C0F00">
        <w:rPr>
          <w:rFonts w:hint="eastAsia"/>
          <w:b/>
          <w:bCs/>
          <w:sz w:val="28"/>
          <w:szCs w:val="28"/>
        </w:rPr>
        <w:lastRenderedPageBreak/>
        <w:t>1</w:t>
      </w:r>
      <w:r w:rsidRPr="005C0F00">
        <w:rPr>
          <w:b/>
          <w:bCs/>
          <w:sz w:val="28"/>
          <w:szCs w:val="28"/>
        </w:rPr>
        <w:t>1.2本项目团队主要人员简历表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4"/>
        <w:gridCol w:w="1246"/>
        <w:gridCol w:w="1626"/>
        <w:gridCol w:w="1441"/>
        <w:gridCol w:w="1042"/>
        <w:gridCol w:w="1100"/>
        <w:gridCol w:w="925"/>
      </w:tblGrid>
      <w:tr w:rsidR="00C64937" w:rsidRPr="005C0F00" w14:paraId="76B712D3" w14:textId="77777777">
        <w:trPr>
          <w:trHeight w:val="522"/>
          <w:jc w:val="center"/>
        </w:trPr>
        <w:tc>
          <w:tcPr>
            <w:tcW w:w="1554" w:type="dxa"/>
            <w:vAlign w:val="center"/>
          </w:tcPr>
          <w:p w14:paraId="34FFEED4" w14:textId="77777777" w:rsidR="00C64937" w:rsidRPr="005C0F00" w:rsidRDefault="008D332D">
            <w:pPr>
              <w:spacing w:line="360" w:lineRule="auto"/>
              <w:jc w:val="center"/>
              <w:rPr>
                <w:caps/>
              </w:rPr>
            </w:pPr>
            <w:r w:rsidRPr="005C0F00">
              <w:rPr>
                <w:caps/>
              </w:rPr>
              <w:t>姓名</w:t>
            </w:r>
          </w:p>
        </w:tc>
        <w:tc>
          <w:tcPr>
            <w:tcW w:w="1246" w:type="dxa"/>
            <w:vAlign w:val="center"/>
          </w:tcPr>
          <w:p w14:paraId="5979FDA0" w14:textId="77777777" w:rsidR="00C64937" w:rsidRPr="005C0F00" w:rsidRDefault="00C64937">
            <w:pPr>
              <w:spacing w:line="360" w:lineRule="auto"/>
              <w:jc w:val="center"/>
              <w:rPr>
                <w:caps/>
              </w:rPr>
            </w:pPr>
          </w:p>
        </w:tc>
        <w:tc>
          <w:tcPr>
            <w:tcW w:w="1626" w:type="dxa"/>
            <w:vAlign w:val="center"/>
          </w:tcPr>
          <w:p w14:paraId="3803CF52" w14:textId="77777777" w:rsidR="00C64937" w:rsidRPr="005C0F00" w:rsidRDefault="008D332D">
            <w:pPr>
              <w:spacing w:line="360" w:lineRule="auto"/>
              <w:jc w:val="center"/>
              <w:rPr>
                <w:caps/>
              </w:rPr>
            </w:pPr>
            <w:r w:rsidRPr="005C0F00">
              <w:rPr>
                <w:caps/>
              </w:rPr>
              <w:t>年龄</w:t>
            </w:r>
          </w:p>
        </w:tc>
        <w:tc>
          <w:tcPr>
            <w:tcW w:w="1441" w:type="dxa"/>
            <w:vAlign w:val="center"/>
          </w:tcPr>
          <w:p w14:paraId="053561B9" w14:textId="77777777" w:rsidR="00C64937" w:rsidRPr="005C0F00" w:rsidRDefault="00C64937">
            <w:pPr>
              <w:spacing w:line="360" w:lineRule="auto"/>
              <w:jc w:val="center"/>
              <w:rPr>
                <w:caps/>
              </w:rPr>
            </w:pPr>
          </w:p>
        </w:tc>
        <w:tc>
          <w:tcPr>
            <w:tcW w:w="2142" w:type="dxa"/>
            <w:gridSpan w:val="2"/>
            <w:vAlign w:val="center"/>
          </w:tcPr>
          <w:p w14:paraId="6BF29D04" w14:textId="77777777" w:rsidR="00C64937" w:rsidRPr="005C0F00" w:rsidRDefault="008D332D">
            <w:pPr>
              <w:spacing w:line="360" w:lineRule="auto"/>
              <w:jc w:val="center"/>
              <w:rPr>
                <w:caps/>
              </w:rPr>
            </w:pPr>
            <w:r w:rsidRPr="005C0F00">
              <w:rPr>
                <w:caps/>
              </w:rPr>
              <w:t>身份证号码</w:t>
            </w:r>
          </w:p>
        </w:tc>
        <w:tc>
          <w:tcPr>
            <w:tcW w:w="925" w:type="dxa"/>
            <w:vAlign w:val="center"/>
          </w:tcPr>
          <w:p w14:paraId="557EA61A" w14:textId="77777777" w:rsidR="00C64937" w:rsidRPr="005C0F00" w:rsidRDefault="00C64937">
            <w:pPr>
              <w:spacing w:line="360" w:lineRule="auto"/>
              <w:jc w:val="center"/>
              <w:rPr>
                <w:caps/>
              </w:rPr>
            </w:pPr>
          </w:p>
        </w:tc>
      </w:tr>
      <w:tr w:rsidR="00C64937" w:rsidRPr="005C0F00" w14:paraId="30C234BD" w14:textId="77777777">
        <w:trPr>
          <w:trHeight w:val="444"/>
          <w:jc w:val="center"/>
        </w:trPr>
        <w:tc>
          <w:tcPr>
            <w:tcW w:w="1554" w:type="dxa"/>
            <w:vAlign w:val="center"/>
          </w:tcPr>
          <w:p w14:paraId="685A319E" w14:textId="77777777" w:rsidR="00C64937" w:rsidRPr="005C0F00" w:rsidRDefault="008D332D">
            <w:pPr>
              <w:spacing w:line="360" w:lineRule="auto"/>
              <w:jc w:val="center"/>
            </w:pPr>
            <w:r w:rsidRPr="005C0F00">
              <w:t>毕业学校</w:t>
            </w:r>
          </w:p>
        </w:tc>
        <w:tc>
          <w:tcPr>
            <w:tcW w:w="4313" w:type="dxa"/>
            <w:gridSpan w:val="3"/>
            <w:vAlign w:val="center"/>
          </w:tcPr>
          <w:p w14:paraId="672E7C19" w14:textId="77777777" w:rsidR="00C64937" w:rsidRPr="005C0F00" w:rsidRDefault="00C64937">
            <w:pPr>
              <w:spacing w:line="360" w:lineRule="auto"/>
              <w:jc w:val="center"/>
            </w:pPr>
          </w:p>
        </w:tc>
        <w:tc>
          <w:tcPr>
            <w:tcW w:w="2142" w:type="dxa"/>
            <w:gridSpan w:val="2"/>
            <w:vAlign w:val="center"/>
          </w:tcPr>
          <w:p w14:paraId="7D5BB507" w14:textId="77777777" w:rsidR="00C64937" w:rsidRPr="005C0F00" w:rsidRDefault="008D332D">
            <w:pPr>
              <w:spacing w:line="360" w:lineRule="auto"/>
              <w:jc w:val="center"/>
            </w:pPr>
            <w:r w:rsidRPr="005C0F00">
              <w:t>专业</w:t>
            </w:r>
          </w:p>
        </w:tc>
        <w:tc>
          <w:tcPr>
            <w:tcW w:w="925" w:type="dxa"/>
            <w:vAlign w:val="center"/>
          </w:tcPr>
          <w:p w14:paraId="423CC79A" w14:textId="77777777" w:rsidR="00C64937" w:rsidRPr="005C0F00" w:rsidRDefault="00C64937">
            <w:pPr>
              <w:spacing w:line="360" w:lineRule="auto"/>
              <w:jc w:val="center"/>
            </w:pPr>
          </w:p>
        </w:tc>
      </w:tr>
      <w:tr w:rsidR="00C64937" w:rsidRPr="005C0F00" w14:paraId="09966320" w14:textId="77777777">
        <w:trPr>
          <w:trHeight w:val="450"/>
          <w:jc w:val="center"/>
        </w:trPr>
        <w:tc>
          <w:tcPr>
            <w:tcW w:w="1554" w:type="dxa"/>
            <w:vAlign w:val="center"/>
          </w:tcPr>
          <w:p w14:paraId="256E0FAD" w14:textId="77777777" w:rsidR="00C64937" w:rsidRPr="005C0F00" w:rsidRDefault="008D332D">
            <w:pPr>
              <w:spacing w:line="360" w:lineRule="auto"/>
              <w:jc w:val="center"/>
            </w:pPr>
            <w:r w:rsidRPr="005C0F00">
              <w:t>学历</w:t>
            </w:r>
          </w:p>
        </w:tc>
        <w:tc>
          <w:tcPr>
            <w:tcW w:w="1246" w:type="dxa"/>
            <w:vAlign w:val="center"/>
          </w:tcPr>
          <w:p w14:paraId="0A5C3199" w14:textId="77777777" w:rsidR="00C64937" w:rsidRPr="005C0F00" w:rsidRDefault="00C64937">
            <w:pPr>
              <w:spacing w:line="360" w:lineRule="auto"/>
              <w:jc w:val="center"/>
            </w:pPr>
          </w:p>
        </w:tc>
        <w:tc>
          <w:tcPr>
            <w:tcW w:w="1626" w:type="dxa"/>
            <w:vAlign w:val="center"/>
          </w:tcPr>
          <w:p w14:paraId="0DE77494" w14:textId="77777777" w:rsidR="00C64937" w:rsidRPr="005C0F00" w:rsidRDefault="008D332D">
            <w:pPr>
              <w:spacing w:line="360" w:lineRule="auto"/>
              <w:jc w:val="center"/>
            </w:pPr>
            <w:r w:rsidRPr="005C0F00">
              <w:t>职称</w:t>
            </w:r>
          </w:p>
        </w:tc>
        <w:tc>
          <w:tcPr>
            <w:tcW w:w="1441" w:type="dxa"/>
            <w:vAlign w:val="center"/>
          </w:tcPr>
          <w:p w14:paraId="03701BE0" w14:textId="77777777" w:rsidR="00C64937" w:rsidRPr="005C0F00" w:rsidRDefault="00C64937">
            <w:pPr>
              <w:spacing w:line="360" w:lineRule="auto"/>
              <w:jc w:val="center"/>
            </w:pPr>
          </w:p>
        </w:tc>
        <w:tc>
          <w:tcPr>
            <w:tcW w:w="2142" w:type="dxa"/>
            <w:gridSpan w:val="2"/>
            <w:vAlign w:val="center"/>
          </w:tcPr>
          <w:p w14:paraId="7EEA0623" w14:textId="77777777" w:rsidR="00C64937" w:rsidRPr="005C0F00" w:rsidRDefault="008D332D">
            <w:pPr>
              <w:spacing w:line="360" w:lineRule="auto"/>
              <w:jc w:val="center"/>
            </w:pPr>
            <w:r w:rsidRPr="005C0F00">
              <w:t>职务</w:t>
            </w:r>
          </w:p>
        </w:tc>
        <w:tc>
          <w:tcPr>
            <w:tcW w:w="925" w:type="dxa"/>
            <w:vAlign w:val="center"/>
          </w:tcPr>
          <w:p w14:paraId="72FA5B88" w14:textId="77777777" w:rsidR="00C64937" w:rsidRPr="005C0F00" w:rsidRDefault="00C64937">
            <w:pPr>
              <w:spacing w:line="360" w:lineRule="auto"/>
              <w:jc w:val="center"/>
            </w:pPr>
          </w:p>
        </w:tc>
      </w:tr>
      <w:tr w:rsidR="00C64937" w:rsidRPr="005C0F00" w14:paraId="4B49540A" w14:textId="77777777">
        <w:trPr>
          <w:trHeight w:val="450"/>
          <w:jc w:val="center"/>
        </w:trPr>
        <w:tc>
          <w:tcPr>
            <w:tcW w:w="2800" w:type="dxa"/>
            <w:gridSpan w:val="2"/>
            <w:vAlign w:val="center"/>
          </w:tcPr>
          <w:p w14:paraId="696579B2" w14:textId="77777777" w:rsidR="00C64937" w:rsidRPr="005C0F00" w:rsidRDefault="008D332D">
            <w:pPr>
              <w:spacing w:line="360" w:lineRule="auto"/>
              <w:jc w:val="center"/>
            </w:pPr>
            <w:r w:rsidRPr="005C0F00">
              <w:t>拟在本项目担任中职务</w:t>
            </w:r>
          </w:p>
        </w:tc>
        <w:tc>
          <w:tcPr>
            <w:tcW w:w="6134" w:type="dxa"/>
            <w:gridSpan w:val="5"/>
            <w:vAlign w:val="center"/>
          </w:tcPr>
          <w:p w14:paraId="74FA8EE8" w14:textId="77777777" w:rsidR="00C64937" w:rsidRPr="005C0F00" w:rsidRDefault="00C64937">
            <w:pPr>
              <w:spacing w:line="360" w:lineRule="auto"/>
              <w:jc w:val="center"/>
            </w:pPr>
          </w:p>
        </w:tc>
      </w:tr>
      <w:tr w:rsidR="00C64937" w:rsidRPr="005C0F00" w14:paraId="7D197181" w14:textId="77777777">
        <w:trPr>
          <w:trHeight w:val="1246"/>
          <w:jc w:val="center"/>
        </w:trPr>
        <w:tc>
          <w:tcPr>
            <w:tcW w:w="8934" w:type="dxa"/>
            <w:gridSpan w:val="7"/>
            <w:vAlign w:val="center"/>
          </w:tcPr>
          <w:p w14:paraId="5729E3EA" w14:textId="77777777" w:rsidR="00C64937" w:rsidRPr="005C0F00" w:rsidRDefault="008D332D">
            <w:pPr>
              <w:spacing w:line="360" w:lineRule="auto"/>
              <w:jc w:val="center"/>
            </w:pPr>
            <w:r w:rsidRPr="005C0F00">
              <w:t>主要经历</w:t>
            </w:r>
          </w:p>
        </w:tc>
      </w:tr>
      <w:tr w:rsidR="00C64937" w:rsidRPr="005C0F00" w14:paraId="0AFDD68D" w14:textId="77777777">
        <w:trPr>
          <w:trHeight w:val="444"/>
          <w:jc w:val="center"/>
        </w:trPr>
        <w:tc>
          <w:tcPr>
            <w:tcW w:w="1554" w:type="dxa"/>
            <w:vAlign w:val="center"/>
          </w:tcPr>
          <w:p w14:paraId="54245879" w14:textId="77777777" w:rsidR="00C64937" w:rsidRPr="005C0F00" w:rsidRDefault="008D332D">
            <w:pPr>
              <w:spacing w:line="360" w:lineRule="auto"/>
              <w:jc w:val="center"/>
            </w:pPr>
            <w:r w:rsidRPr="005C0F00">
              <w:t>日期</w:t>
            </w:r>
          </w:p>
        </w:tc>
        <w:tc>
          <w:tcPr>
            <w:tcW w:w="2872" w:type="dxa"/>
            <w:gridSpan w:val="2"/>
            <w:vAlign w:val="center"/>
          </w:tcPr>
          <w:p w14:paraId="1163087B" w14:textId="77777777" w:rsidR="00C64937" w:rsidRPr="005C0F00" w:rsidRDefault="008D332D">
            <w:pPr>
              <w:spacing w:line="360" w:lineRule="auto"/>
              <w:jc w:val="center"/>
            </w:pPr>
            <w:r w:rsidRPr="005C0F00">
              <w:t>参加过的相关项目名称/成果情况</w:t>
            </w:r>
          </w:p>
        </w:tc>
        <w:tc>
          <w:tcPr>
            <w:tcW w:w="2483" w:type="dxa"/>
            <w:gridSpan w:val="2"/>
            <w:vAlign w:val="center"/>
          </w:tcPr>
          <w:p w14:paraId="1F490717" w14:textId="77777777" w:rsidR="00C64937" w:rsidRPr="005C0F00" w:rsidRDefault="008D332D">
            <w:pPr>
              <w:spacing w:line="360" w:lineRule="auto"/>
              <w:jc w:val="center"/>
            </w:pPr>
            <w:r w:rsidRPr="005C0F00">
              <w:t>担任何职</w:t>
            </w:r>
          </w:p>
        </w:tc>
        <w:tc>
          <w:tcPr>
            <w:tcW w:w="2025" w:type="dxa"/>
            <w:gridSpan w:val="2"/>
            <w:vAlign w:val="center"/>
          </w:tcPr>
          <w:p w14:paraId="4FA1BDDE" w14:textId="77777777" w:rsidR="00C64937" w:rsidRPr="005C0F00" w:rsidRDefault="008D332D">
            <w:pPr>
              <w:spacing w:line="360" w:lineRule="auto"/>
              <w:jc w:val="center"/>
            </w:pPr>
            <w:r w:rsidRPr="005C0F00">
              <w:t>备注</w:t>
            </w:r>
          </w:p>
        </w:tc>
      </w:tr>
      <w:tr w:rsidR="00C64937" w:rsidRPr="005C0F00" w14:paraId="150DF7ED" w14:textId="77777777">
        <w:trPr>
          <w:trHeight w:val="444"/>
          <w:jc w:val="center"/>
        </w:trPr>
        <w:tc>
          <w:tcPr>
            <w:tcW w:w="1554" w:type="dxa"/>
            <w:vAlign w:val="center"/>
          </w:tcPr>
          <w:p w14:paraId="471C9E16" w14:textId="77777777" w:rsidR="00C64937" w:rsidRPr="005C0F00" w:rsidRDefault="00C64937">
            <w:pPr>
              <w:spacing w:line="360" w:lineRule="auto"/>
              <w:jc w:val="center"/>
            </w:pPr>
          </w:p>
        </w:tc>
        <w:tc>
          <w:tcPr>
            <w:tcW w:w="2872" w:type="dxa"/>
            <w:gridSpan w:val="2"/>
            <w:vAlign w:val="center"/>
          </w:tcPr>
          <w:p w14:paraId="2FE99B0B" w14:textId="77777777" w:rsidR="00C64937" w:rsidRPr="005C0F00" w:rsidRDefault="00C64937">
            <w:pPr>
              <w:spacing w:line="360" w:lineRule="auto"/>
              <w:jc w:val="center"/>
            </w:pPr>
          </w:p>
        </w:tc>
        <w:tc>
          <w:tcPr>
            <w:tcW w:w="2483" w:type="dxa"/>
            <w:gridSpan w:val="2"/>
            <w:vAlign w:val="center"/>
          </w:tcPr>
          <w:p w14:paraId="2FEDC1CD" w14:textId="77777777" w:rsidR="00C64937" w:rsidRPr="005C0F00" w:rsidRDefault="00C64937">
            <w:pPr>
              <w:spacing w:line="360" w:lineRule="auto"/>
              <w:jc w:val="center"/>
            </w:pPr>
          </w:p>
        </w:tc>
        <w:tc>
          <w:tcPr>
            <w:tcW w:w="2025" w:type="dxa"/>
            <w:gridSpan w:val="2"/>
            <w:vAlign w:val="center"/>
          </w:tcPr>
          <w:p w14:paraId="4F308FEB" w14:textId="77777777" w:rsidR="00C64937" w:rsidRPr="005C0F00" w:rsidRDefault="00C64937">
            <w:pPr>
              <w:spacing w:line="360" w:lineRule="auto"/>
              <w:jc w:val="center"/>
            </w:pPr>
          </w:p>
        </w:tc>
      </w:tr>
      <w:tr w:rsidR="00C64937" w:rsidRPr="005C0F00" w14:paraId="579EA657" w14:textId="77777777">
        <w:trPr>
          <w:trHeight w:val="444"/>
          <w:jc w:val="center"/>
        </w:trPr>
        <w:tc>
          <w:tcPr>
            <w:tcW w:w="1554" w:type="dxa"/>
            <w:vAlign w:val="center"/>
          </w:tcPr>
          <w:p w14:paraId="53ECF27F" w14:textId="77777777" w:rsidR="00C64937" w:rsidRPr="005C0F00" w:rsidRDefault="00C64937">
            <w:pPr>
              <w:spacing w:line="360" w:lineRule="auto"/>
              <w:jc w:val="center"/>
            </w:pPr>
          </w:p>
        </w:tc>
        <w:tc>
          <w:tcPr>
            <w:tcW w:w="2872" w:type="dxa"/>
            <w:gridSpan w:val="2"/>
            <w:vAlign w:val="center"/>
          </w:tcPr>
          <w:p w14:paraId="441FE334" w14:textId="77777777" w:rsidR="00C64937" w:rsidRPr="005C0F00" w:rsidRDefault="00C64937">
            <w:pPr>
              <w:spacing w:line="360" w:lineRule="auto"/>
              <w:jc w:val="center"/>
            </w:pPr>
          </w:p>
        </w:tc>
        <w:tc>
          <w:tcPr>
            <w:tcW w:w="2483" w:type="dxa"/>
            <w:gridSpan w:val="2"/>
            <w:vAlign w:val="center"/>
          </w:tcPr>
          <w:p w14:paraId="165C1F67" w14:textId="77777777" w:rsidR="00C64937" w:rsidRPr="005C0F00" w:rsidRDefault="00C64937">
            <w:pPr>
              <w:spacing w:line="360" w:lineRule="auto"/>
              <w:jc w:val="center"/>
            </w:pPr>
          </w:p>
        </w:tc>
        <w:tc>
          <w:tcPr>
            <w:tcW w:w="2025" w:type="dxa"/>
            <w:gridSpan w:val="2"/>
            <w:vAlign w:val="center"/>
          </w:tcPr>
          <w:p w14:paraId="672D8044" w14:textId="77777777" w:rsidR="00C64937" w:rsidRPr="005C0F00" w:rsidRDefault="00C64937">
            <w:pPr>
              <w:spacing w:line="360" w:lineRule="auto"/>
              <w:jc w:val="center"/>
            </w:pPr>
          </w:p>
        </w:tc>
      </w:tr>
      <w:tr w:rsidR="00C64937" w:rsidRPr="005C0F00" w14:paraId="4A8D41FA" w14:textId="77777777">
        <w:trPr>
          <w:trHeight w:val="444"/>
          <w:jc w:val="center"/>
        </w:trPr>
        <w:tc>
          <w:tcPr>
            <w:tcW w:w="1554" w:type="dxa"/>
            <w:vAlign w:val="center"/>
          </w:tcPr>
          <w:p w14:paraId="7C60382F" w14:textId="77777777" w:rsidR="00C64937" w:rsidRPr="005C0F00" w:rsidRDefault="00C64937">
            <w:pPr>
              <w:spacing w:line="360" w:lineRule="auto"/>
              <w:jc w:val="center"/>
            </w:pPr>
          </w:p>
        </w:tc>
        <w:tc>
          <w:tcPr>
            <w:tcW w:w="2872" w:type="dxa"/>
            <w:gridSpan w:val="2"/>
            <w:vAlign w:val="center"/>
          </w:tcPr>
          <w:p w14:paraId="12586873" w14:textId="77777777" w:rsidR="00C64937" w:rsidRPr="005C0F00" w:rsidRDefault="00C64937">
            <w:pPr>
              <w:spacing w:line="360" w:lineRule="auto"/>
              <w:jc w:val="center"/>
            </w:pPr>
          </w:p>
        </w:tc>
        <w:tc>
          <w:tcPr>
            <w:tcW w:w="2483" w:type="dxa"/>
            <w:gridSpan w:val="2"/>
            <w:vAlign w:val="center"/>
          </w:tcPr>
          <w:p w14:paraId="64ABC38A" w14:textId="77777777" w:rsidR="00C64937" w:rsidRPr="005C0F00" w:rsidRDefault="00C64937">
            <w:pPr>
              <w:spacing w:line="360" w:lineRule="auto"/>
              <w:jc w:val="center"/>
            </w:pPr>
          </w:p>
        </w:tc>
        <w:tc>
          <w:tcPr>
            <w:tcW w:w="2025" w:type="dxa"/>
            <w:gridSpan w:val="2"/>
            <w:vAlign w:val="center"/>
          </w:tcPr>
          <w:p w14:paraId="2C797514" w14:textId="77777777" w:rsidR="00C64937" w:rsidRPr="005C0F00" w:rsidRDefault="00C64937">
            <w:pPr>
              <w:spacing w:line="360" w:lineRule="auto"/>
              <w:jc w:val="center"/>
            </w:pPr>
          </w:p>
        </w:tc>
      </w:tr>
      <w:tr w:rsidR="00C64937" w:rsidRPr="005C0F00" w14:paraId="391E0C21" w14:textId="77777777">
        <w:trPr>
          <w:trHeight w:val="444"/>
          <w:jc w:val="center"/>
        </w:trPr>
        <w:tc>
          <w:tcPr>
            <w:tcW w:w="1554" w:type="dxa"/>
            <w:vAlign w:val="center"/>
          </w:tcPr>
          <w:p w14:paraId="2828F920" w14:textId="77777777" w:rsidR="00C64937" w:rsidRPr="005C0F00" w:rsidRDefault="00C64937">
            <w:pPr>
              <w:spacing w:line="360" w:lineRule="auto"/>
              <w:jc w:val="center"/>
            </w:pPr>
          </w:p>
        </w:tc>
        <w:tc>
          <w:tcPr>
            <w:tcW w:w="2872" w:type="dxa"/>
            <w:gridSpan w:val="2"/>
            <w:vAlign w:val="center"/>
          </w:tcPr>
          <w:p w14:paraId="46EA0A48" w14:textId="77777777" w:rsidR="00C64937" w:rsidRPr="005C0F00" w:rsidRDefault="00C64937">
            <w:pPr>
              <w:spacing w:line="360" w:lineRule="auto"/>
              <w:jc w:val="center"/>
            </w:pPr>
          </w:p>
        </w:tc>
        <w:tc>
          <w:tcPr>
            <w:tcW w:w="2483" w:type="dxa"/>
            <w:gridSpan w:val="2"/>
            <w:vAlign w:val="center"/>
          </w:tcPr>
          <w:p w14:paraId="1B9934D7" w14:textId="77777777" w:rsidR="00C64937" w:rsidRPr="005C0F00" w:rsidRDefault="00C64937">
            <w:pPr>
              <w:spacing w:line="360" w:lineRule="auto"/>
              <w:jc w:val="center"/>
            </w:pPr>
          </w:p>
        </w:tc>
        <w:tc>
          <w:tcPr>
            <w:tcW w:w="2025" w:type="dxa"/>
            <w:gridSpan w:val="2"/>
            <w:vAlign w:val="center"/>
          </w:tcPr>
          <w:p w14:paraId="5F8CD6EC" w14:textId="77777777" w:rsidR="00C64937" w:rsidRPr="005C0F00" w:rsidRDefault="00C64937">
            <w:pPr>
              <w:spacing w:line="360" w:lineRule="auto"/>
              <w:jc w:val="center"/>
            </w:pPr>
          </w:p>
        </w:tc>
      </w:tr>
      <w:tr w:rsidR="00C64937" w:rsidRPr="005C0F00" w14:paraId="1B96ECF0" w14:textId="77777777">
        <w:trPr>
          <w:trHeight w:val="444"/>
          <w:jc w:val="center"/>
        </w:trPr>
        <w:tc>
          <w:tcPr>
            <w:tcW w:w="1554" w:type="dxa"/>
            <w:vAlign w:val="center"/>
          </w:tcPr>
          <w:p w14:paraId="50C41325" w14:textId="77777777" w:rsidR="00C64937" w:rsidRPr="005C0F00" w:rsidRDefault="00C64937">
            <w:pPr>
              <w:spacing w:line="360" w:lineRule="auto"/>
              <w:jc w:val="center"/>
            </w:pPr>
          </w:p>
        </w:tc>
        <w:tc>
          <w:tcPr>
            <w:tcW w:w="2872" w:type="dxa"/>
            <w:gridSpan w:val="2"/>
            <w:vAlign w:val="center"/>
          </w:tcPr>
          <w:p w14:paraId="0D1F6563" w14:textId="77777777" w:rsidR="00C64937" w:rsidRPr="005C0F00" w:rsidRDefault="00C64937">
            <w:pPr>
              <w:spacing w:line="360" w:lineRule="auto"/>
              <w:jc w:val="center"/>
            </w:pPr>
          </w:p>
        </w:tc>
        <w:tc>
          <w:tcPr>
            <w:tcW w:w="2483" w:type="dxa"/>
            <w:gridSpan w:val="2"/>
            <w:vAlign w:val="center"/>
          </w:tcPr>
          <w:p w14:paraId="08812C82" w14:textId="77777777" w:rsidR="00C64937" w:rsidRPr="005C0F00" w:rsidRDefault="00C64937">
            <w:pPr>
              <w:spacing w:line="360" w:lineRule="auto"/>
              <w:jc w:val="center"/>
            </w:pPr>
          </w:p>
        </w:tc>
        <w:tc>
          <w:tcPr>
            <w:tcW w:w="2025" w:type="dxa"/>
            <w:gridSpan w:val="2"/>
            <w:vAlign w:val="center"/>
          </w:tcPr>
          <w:p w14:paraId="5E952AC7" w14:textId="77777777" w:rsidR="00C64937" w:rsidRPr="005C0F00" w:rsidRDefault="00C64937">
            <w:pPr>
              <w:spacing w:line="360" w:lineRule="auto"/>
              <w:jc w:val="center"/>
            </w:pPr>
          </w:p>
        </w:tc>
      </w:tr>
      <w:tr w:rsidR="00C64937" w:rsidRPr="005C0F00" w14:paraId="35AF340E" w14:textId="77777777">
        <w:trPr>
          <w:trHeight w:val="444"/>
          <w:jc w:val="center"/>
        </w:trPr>
        <w:tc>
          <w:tcPr>
            <w:tcW w:w="1554" w:type="dxa"/>
            <w:vAlign w:val="center"/>
          </w:tcPr>
          <w:p w14:paraId="080C6219" w14:textId="77777777" w:rsidR="00C64937" w:rsidRPr="005C0F00" w:rsidRDefault="00C64937">
            <w:pPr>
              <w:spacing w:line="360" w:lineRule="auto"/>
              <w:jc w:val="center"/>
            </w:pPr>
          </w:p>
        </w:tc>
        <w:tc>
          <w:tcPr>
            <w:tcW w:w="2872" w:type="dxa"/>
            <w:gridSpan w:val="2"/>
            <w:vAlign w:val="center"/>
          </w:tcPr>
          <w:p w14:paraId="5E1C0151" w14:textId="77777777" w:rsidR="00C64937" w:rsidRPr="005C0F00" w:rsidRDefault="00C64937">
            <w:pPr>
              <w:spacing w:line="360" w:lineRule="auto"/>
              <w:jc w:val="center"/>
            </w:pPr>
          </w:p>
        </w:tc>
        <w:tc>
          <w:tcPr>
            <w:tcW w:w="2483" w:type="dxa"/>
            <w:gridSpan w:val="2"/>
            <w:vAlign w:val="center"/>
          </w:tcPr>
          <w:p w14:paraId="736B6F04" w14:textId="77777777" w:rsidR="00C64937" w:rsidRPr="005C0F00" w:rsidRDefault="00C64937">
            <w:pPr>
              <w:spacing w:line="360" w:lineRule="auto"/>
              <w:jc w:val="center"/>
            </w:pPr>
          </w:p>
        </w:tc>
        <w:tc>
          <w:tcPr>
            <w:tcW w:w="2025" w:type="dxa"/>
            <w:gridSpan w:val="2"/>
            <w:vAlign w:val="center"/>
          </w:tcPr>
          <w:p w14:paraId="7B8EF08C" w14:textId="77777777" w:rsidR="00C64937" w:rsidRPr="005C0F00" w:rsidRDefault="00C64937">
            <w:pPr>
              <w:spacing w:line="360" w:lineRule="auto"/>
              <w:jc w:val="center"/>
            </w:pPr>
          </w:p>
        </w:tc>
      </w:tr>
      <w:tr w:rsidR="00C64937" w:rsidRPr="005C0F00" w14:paraId="7F99A6E7" w14:textId="77777777">
        <w:trPr>
          <w:trHeight w:val="444"/>
          <w:jc w:val="center"/>
        </w:trPr>
        <w:tc>
          <w:tcPr>
            <w:tcW w:w="1554" w:type="dxa"/>
            <w:vAlign w:val="center"/>
          </w:tcPr>
          <w:p w14:paraId="1D6CC70B" w14:textId="77777777" w:rsidR="00C64937" w:rsidRPr="005C0F00" w:rsidRDefault="00C64937">
            <w:pPr>
              <w:spacing w:line="360" w:lineRule="auto"/>
              <w:jc w:val="center"/>
            </w:pPr>
          </w:p>
        </w:tc>
        <w:tc>
          <w:tcPr>
            <w:tcW w:w="2872" w:type="dxa"/>
            <w:gridSpan w:val="2"/>
            <w:vAlign w:val="center"/>
          </w:tcPr>
          <w:p w14:paraId="711CAF2F" w14:textId="77777777" w:rsidR="00C64937" w:rsidRPr="005C0F00" w:rsidRDefault="00C64937">
            <w:pPr>
              <w:spacing w:line="360" w:lineRule="auto"/>
              <w:jc w:val="center"/>
            </w:pPr>
          </w:p>
        </w:tc>
        <w:tc>
          <w:tcPr>
            <w:tcW w:w="2483" w:type="dxa"/>
            <w:gridSpan w:val="2"/>
            <w:vAlign w:val="center"/>
          </w:tcPr>
          <w:p w14:paraId="74799522" w14:textId="77777777" w:rsidR="00C64937" w:rsidRPr="005C0F00" w:rsidRDefault="00C64937">
            <w:pPr>
              <w:spacing w:line="360" w:lineRule="auto"/>
              <w:jc w:val="center"/>
            </w:pPr>
          </w:p>
        </w:tc>
        <w:tc>
          <w:tcPr>
            <w:tcW w:w="2025" w:type="dxa"/>
            <w:gridSpan w:val="2"/>
            <w:vAlign w:val="center"/>
          </w:tcPr>
          <w:p w14:paraId="775B2B50" w14:textId="77777777" w:rsidR="00C64937" w:rsidRPr="005C0F00" w:rsidRDefault="00C64937">
            <w:pPr>
              <w:spacing w:line="360" w:lineRule="auto"/>
              <w:jc w:val="center"/>
            </w:pPr>
          </w:p>
        </w:tc>
      </w:tr>
    </w:tbl>
    <w:p w14:paraId="44A4DC16" w14:textId="77777777" w:rsidR="00C64937" w:rsidRPr="005C0F00" w:rsidRDefault="008D332D">
      <w:pPr>
        <w:spacing w:line="360" w:lineRule="auto"/>
      </w:pPr>
      <w:r w:rsidRPr="005C0F00">
        <w:t>注：“主要人员”是指实际参加本项目规定的管理、技术和服务工作的负责人员（包括但不限于</w:t>
      </w:r>
      <w:bookmarkStart w:id="272" w:name="OLE_LINK4"/>
      <w:r w:rsidRPr="005C0F00">
        <w:t>项目负责人</w:t>
      </w:r>
      <w:bookmarkEnd w:id="272"/>
      <w:r w:rsidRPr="005C0F00">
        <w:rPr>
          <w:rFonts w:hint="eastAsia"/>
        </w:rPr>
        <w:t>/项目经理</w:t>
      </w:r>
      <w:r w:rsidRPr="005C0F00">
        <w:t>等）。</w:t>
      </w:r>
    </w:p>
    <w:p w14:paraId="039C0EB0" w14:textId="77777777" w:rsidR="00C64937" w:rsidRPr="005C0F00" w:rsidRDefault="00C64937">
      <w:pPr>
        <w:pStyle w:val="a1"/>
        <w:spacing w:line="360" w:lineRule="auto"/>
        <w:ind w:firstLine="0"/>
        <w:rPr>
          <w:rFonts w:asciiTheme="minorEastAsia" w:eastAsiaTheme="minorEastAsia" w:hAnsiTheme="minorEastAsia"/>
        </w:rPr>
      </w:pPr>
    </w:p>
    <w:p w14:paraId="14EC2F7C" w14:textId="77777777" w:rsidR="00C64937" w:rsidRPr="005C0F00" w:rsidRDefault="008D332D">
      <w:pPr>
        <w:spacing w:line="360" w:lineRule="auto"/>
        <w:rPr>
          <w:rFonts w:asciiTheme="minorEastAsia" w:eastAsiaTheme="minorEastAsia" w:hAnsiTheme="minorEastAsia"/>
          <w:b/>
          <w:bCs/>
        </w:rPr>
      </w:pPr>
      <w:bookmarkStart w:id="273" w:name="_Toc173601000"/>
      <w:r w:rsidRPr="005C0F00">
        <w:rPr>
          <w:rFonts w:asciiTheme="minorEastAsia" w:eastAsiaTheme="minorEastAsia" w:hAnsiTheme="minorEastAsia"/>
        </w:rPr>
        <w:br w:type="page"/>
      </w:r>
    </w:p>
    <w:p w14:paraId="43E66EB4" w14:textId="77777777" w:rsidR="00C64937" w:rsidRPr="005C0F00" w:rsidRDefault="008D332D">
      <w:pPr>
        <w:pStyle w:val="32"/>
        <w:rPr>
          <w:rFonts w:asciiTheme="minorEastAsia" w:eastAsiaTheme="minorEastAsia" w:hAnsiTheme="minorEastAsia"/>
          <w:szCs w:val="24"/>
        </w:rPr>
      </w:pPr>
      <w:bookmarkStart w:id="274" w:name="_Toc187251295"/>
      <w:r w:rsidRPr="005C0F00">
        <w:rPr>
          <w:rFonts w:asciiTheme="minorEastAsia" w:eastAsiaTheme="minorEastAsia" w:hAnsiTheme="minorEastAsia"/>
          <w:szCs w:val="24"/>
        </w:rPr>
        <w:lastRenderedPageBreak/>
        <w:t>12</w:t>
      </w:r>
      <w:r w:rsidRPr="005C0F00">
        <w:rPr>
          <w:rFonts w:asciiTheme="minorEastAsia" w:eastAsiaTheme="minorEastAsia" w:hAnsiTheme="minorEastAsia" w:hint="eastAsia"/>
          <w:szCs w:val="24"/>
        </w:rPr>
        <w:t>．</w:t>
      </w:r>
      <w:r w:rsidRPr="005C0F00">
        <w:rPr>
          <w:rFonts w:asciiTheme="minorEastAsia" w:eastAsiaTheme="minorEastAsia" w:hAnsiTheme="minorEastAsia"/>
          <w:szCs w:val="24"/>
        </w:rPr>
        <w:t>主要</w:t>
      </w:r>
      <w:r w:rsidRPr="005C0F00">
        <w:rPr>
          <w:rFonts w:asciiTheme="minorEastAsia" w:eastAsiaTheme="minorEastAsia" w:hAnsiTheme="minorEastAsia" w:hint="eastAsia"/>
          <w:szCs w:val="24"/>
        </w:rPr>
        <w:t>技术方案</w:t>
      </w:r>
      <w:r w:rsidRPr="005C0F00">
        <w:rPr>
          <w:rFonts w:asciiTheme="minorEastAsia" w:eastAsiaTheme="minorEastAsia" w:hAnsiTheme="minorEastAsia"/>
          <w:szCs w:val="24"/>
        </w:rPr>
        <w:t>的详细说明</w:t>
      </w:r>
      <w:bookmarkEnd w:id="273"/>
      <w:bookmarkEnd w:id="274"/>
    </w:p>
    <w:p w14:paraId="7A31D43E" w14:textId="77777777" w:rsidR="00C64937" w:rsidRPr="005C0F00" w:rsidRDefault="008D332D">
      <w:pPr>
        <w:spacing w:line="360" w:lineRule="auto"/>
        <w:rPr>
          <w:rFonts w:asciiTheme="minorEastAsia" w:eastAsiaTheme="minorEastAsia" w:hAnsiTheme="minorEastAsia"/>
          <w:b/>
          <w:bCs/>
        </w:rPr>
      </w:pPr>
      <w:r w:rsidRPr="005C0F00">
        <w:rPr>
          <w:rFonts w:asciiTheme="minorEastAsia" w:eastAsiaTheme="minorEastAsia" w:hAnsiTheme="minorEastAsia"/>
          <w:b/>
          <w:bCs/>
        </w:rPr>
        <w:br w:type="page"/>
      </w:r>
    </w:p>
    <w:p w14:paraId="64A83B18" w14:textId="77777777" w:rsidR="00C64937" w:rsidRPr="005C0F00" w:rsidRDefault="008D332D">
      <w:pPr>
        <w:spacing w:line="360" w:lineRule="auto"/>
        <w:outlineLvl w:val="2"/>
        <w:rPr>
          <w:rFonts w:asciiTheme="majorEastAsia" w:eastAsiaTheme="majorEastAsia" w:hAnsiTheme="majorEastAsia"/>
          <w:b/>
          <w:bCs/>
        </w:rPr>
      </w:pPr>
      <w:bookmarkStart w:id="275" w:name="_Toc175816152"/>
      <w:bookmarkStart w:id="276" w:name="_Toc187251296"/>
      <w:bookmarkStart w:id="277" w:name="_Toc173601001"/>
      <w:r w:rsidRPr="005C0F00">
        <w:rPr>
          <w:rFonts w:asciiTheme="majorEastAsia" w:eastAsiaTheme="majorEastAsia" w:hAnsiTheme="majorEastAsia"/>
          <w:b/>
          <w:bCs/>
        </w:rPr>
        <w:lastRenderedPageBreak/>
        <w:t>13</w:t>
      </w:r>
      <w:r w:rsidRPr="005C0F00">
        <w:rPr>
          <w:rFonts w:asciiTheme="majorEastAsia" w:eastAsiaTheme="majorEastAsia" w:hAnsiTheme="majorEastAsia" w:hint="eastAsia"/>
        </w:rPr>
        <w:t>．</w:t>
      </w:r>
      <w:r w:rsidRPr="005C0F00">
        <w:rPr>
          <w:rFonts w:asciiTheme="majorEastAsia" w:eastAsiaTheme="majorEastAsia" w:hAnsiTheme="majorEastAsia"/>
          <w:b/>
          <w:bCs/>
        </w:rPr>
        <w:t>企业类型声明函</w:t>
      </w:r>
      <w:bookmarkEnd w:id="275"/>
      <w:bookmarkEnd w:id="276"/>
    </w:p>
    <w:p w14:paraId="24EFE934" w14:textId="77777777" w:rsidR="00C64937" w:rsidRPr="005C0F00" w:rsidRDefault="008D332D">
      <w:pPr>
        <w:pStyle w:val="a1"/>
        <w:spacing w:line="360" w:lineRule="auto"/>
        <w:rPr>
          <w:rFonts w:asciiTheme="majorEastAsia" w:eastAsiaTheme="majorEastAsia" w:hAnsiTheme="majorEastAsia"/>
        </w:rPr>
      </w:pPr>
      <w:bookmarkStart w:id="278" w:name="OLE_LINK14"/>
      <w:bookmarkStart w:id="279" w:name="OLE_LINK13"/>
      <w:r w:rsidRPr="005C0F00">
        <w:rPr>
          <w:rFonts w:asciiTheme="majorEastAsia" w:eastAsiaTheme="majorEastAsia" w:hAnsiTheme="majorEastAsia" w:hint="eastAsia"/>
        </w:rPr>
        <w:t>说明：</w:t>
      </w:r>
    </w:p>
    <w:p w14:paraId="22D22F6F" w14:textId="77777777" w:rsidR="00C64937" w:rsidRPr="005C0F00" w:rsidRDefault="008D332D">
      <w:pPr>
        <w:tabs>
          <w:tab w:val="left" w:pos="5580"/>
        </w:tabs>
        <w:spacing w:line="360" w:lineRule="auto"/>
        <w:ind w:firstLineChars="202" w:firstLine="485"/>
        <w:jc w:val="both"/>
        <w:rPr>
          <w:rFonts w:asciiTheme="majorEastAsia" w:eastAsiaTheme="majorEastAsia" w:hAnsiTheme="majorEastAsia"/>
        </w:rPr>
      </w:pPr>
      <w:r w:rsidRPr="005C0F00">
        <w:rPr>
          <w:rFonts w:asciiTheme="majorEastAsia" w:eastAsiaTheme="majorEastAsia" w:hAnsiTheme="majorEastAsia" w:hint="eastAsia"/>
        </w:rPr>
        <w:t>（1）中小企业参加政府采购活动，应当出具此格式文件。《中小企业声明函》由参加政府采购活动的投标人出具。联合体投标的，《中小企业声明函》由牵头人出具。</w:t>
      </w:r>
    </w:p>
    <w:p w14:paraId="747269FF" w14:textId="77777777" w:rsidR="00C64937" w:rsidRPr="005C0F00" w:rsidRDefault="008D332D">
      <w:pPr>
        <w:tabs>
          <w:tab w:val="left" w:pos="5580"/>
        </w:tabs>
        <w:spacing w:line="360" w:lineRule="auto"/>
        <w:ind w:firstLineChars="202" w:firstLine="485"/>
        <w:jc w:val="both"/>
        <w:rPr>
          <w:rFonts w:asciiTheme="majorEastAsia" w:eastAsiaTheme="majorEastAsia" w:hAnsiTheme="majorEastAsia"/>
        </w:rPr>
      </w:pPr>
      <w:r w:rsidRPr="005C0F00">
        <w:rPr>
          <w:rFonts w:asciiTheme="majorEastAsia" w:eastAsiaTheme="majorEastAsia" w:hAnsiTheme="majorEastAsia" w:hint="eastAsia"/>
        </w:rPr>
        <w:t>（</w:t>
      </w:r>
      <w:r w:rsidRPr="005C0F00">
        <w:rPr>
          <w:rFonts w:asciiTheme="majorEastAsia" w:eastAsiaTheme="majorEastAsia" w:hAnsiTheme="majorEastAsia"/>
        </w:rPr>
        <w:t>2</w:t>
      </w:r>
      <w:r w:rsidRPr="005C0F00">
        <w:rPr>
          <w:rFonts w:asciiTheme="majorEastAsia" w:eastAsiaTheme="majorEastAsia" w:hAnsiTheme="majorEastAsia"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4595013" w14:textId="77777777" w:rsidR="00C64937" w:rsidRPr="005C0F00" w:rsidRDefault="008D332D">
      <w:pPr>
        <w:tabs>
          <w:tab w:val="left" w:pos="5580"/>
        </w:tabs>
        <w:spacing w:line="360" w:lineRule="auto"/>
        <w:ind w:firstLineChars="202" w:firstLine="485"/>
        <w:jc w:val="both"/>
        <w:rPr>
          <w:rFonts w:asciiTheme="majorEastAsia" w:eastAsiaTheme="majorEastAsia" w:hAnsiTheme="majorEastAsia"/>
        </w:rPr>
      </w:pPr>
      <w:r w:rsidRPr="005C0F00">
        <w:rPr>
          <w:rFonts w:asciiTheme="majorEastAsia" w:eastAsiaTheme="majorEastAsia" w:hAnsiTheme="majorEastAsia" w:hint="eastAsia"/>
        </w:rPr>
        <w:t>（</w:t>
      </w:r>
      <w:r w:rsidRPr="005C0F00">
        <w:rPr>
          <w:rFonts w:asciiTheme="majorEastAsia" w:eastAsiaTheme="majorEastAsia" w:hAnsiTheme="majorEastAsia"/>
        </w:rPr>
        <w:t>3</w:t>
      </w:r>
      <w:r w:rsidRPr="005C0F00">
        <w:rPr>
          <w:rFonts w:asciiTheme="majorEastAsia" w:eastAsiaTheme="majorEastAsia" w:hAnsiTheme="majorEastAsia" w:hint="eastAsia"/>
        </w:rPr>
        <w:t>）对于多标的的采购项目，供应商应充分、准确地了解所投产品制造企业信息。对相关情况了解不清楚的，不建议填报本声明函。</w:t>
      </w:r>
    </w:p>
    <w:p w14:paraId="5161CD3B" w14:textId="77777777" w:rsidR="00C64937" w:rsidRPr="005C0F00" w:rsidRDefault="008D332D">
      <w:pPr>
        <w:tabs>
          <w:tab w:val="left" w:pos="5580"/>
        </w:tabs>
        <w:spacing w:line="360" w:lineRule="auto"/>
        <w:ind w:firstLineChars="202" w:firstLine="485"/>
        <w:jc w:val="both"/>
        <w:rPr>
          <w:rFonts w:asciiTheme="majorEastAsia" w:eastAsiaTheme="majorEastAsia" w:hAnsiTheme="majorEastAsia"/>
        </w:rPr>
      </w:pPr>
      <w:r w:rsidRPr="005C0F00">
        <w:rPr>
          <w:rFonts w:asciiTheme="majorEastAsia" w:eastAsiaTheme="majorEastAsia" w:hAnsiTheme="majorEastAsia" w:hint="eastAsia"/>
        </w:rPr>
        <w:t>（</w:t>
      </w:r>
      <w:r w:rsidRPr="005C0F00">
        <w:rPr>
          <w:rFonts w:asciiTheme="majorEastAsia" w:eastAsiaTheme="majorEastAsia" w:hAnsiTheme="majorEastAsia"/>
        </w:rPr>
        <w:t>4</w:t>
      </w:r>
      <w:r w:rsidRPr="005C0F00">
        <w:rPr>
          <w:rFonts w:asciiTheme="majorEastAsia" w:eastAsiaTheme="majorEastAsia" w:hAnsiTheme="majorEastAsia" w:hint="eastAsia"/>
        </w:rPr>
        <w:t>）本项目采购标的所属行业详见第五章评分办法及评分标准。</w:t>
      </w:r>
    </w:p>
    <w:p w14:paraId="300B3297" w14:textId="77777777" w:rsidR="00C64937" w:rsidRPr="005C0F00" w:rsidRDefault="008D332D">
      <w:pPr>
        <w:tabs>
          <w:tab w:val="left" w:pos="5580"/>
        </w:tabs>
        <w:spacing w:line="360" w:lineRule="auto"/>
        <w:ind w:firstLineChars="202" w:firstLine="485"/>
        <w:jc w:val="both"/>
        <w:rPr>
          <w:rFonts w:asciiTheme="majorEastAsia" w:eastAsiaTheme="majorEastAsia" w:hAnsiTheme="majorEastAsia"/>
        </w:rPr>
      </w:pPr>
      <w:r w:rsidRPr="005C0F00">
        <w:rPr>
          <w:rFonts w:asciiTheme="majorEastAsia" w:eastAsiaTheme="majorEastAsia" w:hAnsiTheme="majorEastAsia" w:hint="eastAsia"/>
        </w:rPr>
        <w:t>（</w:t>
      </w:r>
      <w:r w:rsidRPr="005C0F00">
        <w:rPr>
          <w:rFonts w:asciiTheme="majorEastAsia" w:eastAsiaTheme="majorEastAsia" w:hAnsiTheme="majorEastAsia"/>
        </w:rPr>
        <w:t>5</w:t>
      </w:r>
      <w:r w:rsidRPr="005C0F00">
        <w:rPr>
          <w:rFonts w:asciiTheme="majorEastAsia" w:eastAsiaTheme="majorEastAsia" w:hAnsiTheme="majorEastAsia" w:hint="eastAsia"/>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38A0A2BF" w14:textId="77777777" w:rsidR="00C64937" w:rsidRPr="005C0F00" w:rsidRDefault="008D332D">
      <w:pPr>
        <w:autoSpaceDE w:val="0"/>
        <w:autoSpaceDN w:val="0"/>
        <w:adjustRightInd w:val="0"/>
        <w:spacing w:line="360" w:lineRule="auto"/>
        <w:jc w:val="center"/>
        <w:rPr>
          <w:b/>
          <w:bCs/>
          <w:sz w:val="36"/>
          <w:szCs w:val="36"/>
        </w:rPr>
      </w:pPr>
      <w:r w:rsidRPr="005C0F00">
        <w:rPr>
          <w:rFonts w:asciiTheme="majorEastAsia" w:eastAsiaTheme="majorEastAsia" w:hAnsiTheme="majorEastAsia"/>
        </w:rPr>
        <w:br w:type="page"/>
      </w:r>
      <w:r w:rsidRPr="005C0F00">
        <w:rPr>
          <w:rFonts w:hint="eastAsia"/>
          <w:b/>
          <w:bCs/>
          <w:sz w:val="36"/>
          <w:szCs w:val="36"/>
        </w:rPr>
        <w:lastRenderedPageBreak/>
        <w:t>中小企业声明函（货物）</w:t>
      </w:r>
    </w:p>
    <w:p w14:paraId="059055B4" w14:textId="77777777" w:rsidR="00C64937" w:rsidRPr="005C0F00" w:rsidRDefault="008D332D">
      <w:pPr>
        <w:autoSpaceDE w:val="0"/>
        <w:autoSpaceDN w:val="0"/>
        <w:adjustRightInd w:val="0"/>
        <w:spacing w:line="360" w:lineRule="auto"/>
        <w:ind w:firstLineChars="200" w:firstLine="480"/>
        <w:rPr>
          <w:rFonts w:cs="仿宋"/>
        </w:rPr>
      </w:pPr>
      <w:r w:rsidRPr="005C0F00">
        <w:rPr>
          <w:rFonts w:cs="仿宋" w:hint="eastAsia"/>
        </w:rPr>
        <w:t>本公司（联合体）郑重声明，根据《政府采购促进中小企业发展管理办法》（财库</w:t>
      </w:r>
      <w:r w:rsidRPr="005C0F00">
        <w:rPr>
          <w:rFonts w:hint="eastAsia"/>
        </w:rPr>
        <w:t>﹝</w:t>
      </w:r>
      <w:r w:rsidRPr="005C0F00">
        <w:rPr>
          <w:rFonts w:cs="仿宋"/>
        </w:rPr>
        <w:t>2020</w:t>
      </w:r>
      <w:r w:rsidRPr="005C0F00">
        <w:rPr>
          <w:rFonts w:hint="eastAsia"/>
        </w:rPr>
        <w:t>﹞</w:t>
      </w:r>
      <w:r w:rsidRPr="005C0F00">
        <w:rPr>
          <w:rFonts w:cs="仿宋"/>
        </w:rPr>
        <w:t xml:space="preserve">46 </w:t>
      </w:r>
      <w:r w:rsidRPr="005C0F00">
        <w:rPr>
          <w:rFonts w:cs="仿宋" w:hint="eastAsia"/>
        </w:rPr>
        <w:t>号）的规定，本公司（联合体）参加</w:t>
      </w:r>
      <w:r w:rsidRPr="005C0F00">
        <w:rPr>
          <w:rFonts w:cs="仿宋" w:hint="eastAsia"/>
          <w:iCs/>
          <w:u w:val="single"/>
        </w:rPr>
        <w:t>（采购人单位名称）</w:t>
      </w:r>
      <w:r w:rsidRPr="005C0F00">
        <w:rPr>
          <w:rFonts w:cs="仿宋" w:hint="eastAsia"/>
        </w:rPr>
        <w:t>的</w:t>
      </w:r>
      <w:r w:rsidRPr="005C0F00">
        <w:rPr>
          <w:rFonts w:cs="仿宋" w:hint="eastAsia"/>
          <w:iCs/>
          <w:u w:val="single"/>
        </w:rPr>
        <w:t>（项目名称）</w:t>
      </w:r>
      <w:r w:rsidRPr="005C0F00">
        <w:rPr>
          <w:rFonts w:cs="仿宋" w:hint="eastAsia"/>
        </w:rPr>
        <w:t>采购活动，提供的货物全部由符合政策要求的中小企业制造。相关企业（含联合体中的中小企业、签订分包意向协议的中小企业）的具体情况如下：</w:t>
      </w:r>
    </w:p>
    <w:p w14:paraId="0D34857A" w14:textId="77777777" w:rsidR="00C64937" w:rsidRPr="005C0F00" w:rsidRDefault="008D332D">
      <w:pPr>
        <w:autoSpaceDE w:val="0"/>
        <w:autoSpaceDN w:val="0"/>
        <w:adjustRightInd w:val="0"/>
        <w:spacing w:line="360" w:lineRule="auto"/>
        <w:ind w:firstLineChars="177" w:firstLine="425"/>
        <w:rPr>
          <w:rFonts w:cs="仿宋"/>
        </w:rPr>
      </w:pPr>
      <w:r w:rsidRPr="005C0F00">
        <w:rPr>
          <w:rFonts w:cs="仿宋"/>
        </w:rPr>
        <w:t>1.</w:t>
      </w:r>
      <w:r w:rsidRPr="005C0F00">
        <w:rPr>
          <w:rFonts w:cs="仿宋"/>
          <w:u w:val="single"/>
        </w:rPr>
        <w:t xml:space="preserve"> </w:t>
      </w:r>
      <w:r w:rsidRPr="005C0F00">
        <w:rPr>
          <w:rFonts w:cs="仿宋" w:hint="eastAsia"/>
          <w:iCs/>
          <w:u w:val="single"/>
        </w:rPr>
        <w:t>（标的名称）</w:t>
      </w:r>
      <w:r w:rsidRPr="005C0F00">
        <w:rPr>
          <w:rFonts w:cs="仿宋"/>
          <w:iCs/>
          <w:u w:val="single"/>
        </w:rPr>
        <w:t xml:space="preserve"> </w:t>
      </w:r>
      <w:r w:rsidRPr="005C0F00">
        <w:rPr>
          <w:rFonts w:cs="仿宋" w:hint="eastAsia"/>
        </w:rPr>
        <w:t>，属于</w:t>
      </w:r>
      <w:r w:rsidRPr="005C0F00">
        <w:rPr>
          <w:rFonts w:cs="仿宋" w:hint="eastAsia"/>
          <w:iCs/>
          <w:u w:val="single"/>
        </w:rPr>
        <w:t>（采购文件中明确的所属行业）</w:t>
      </w:r>
      <w:r w:rsidRPr="005C0F00">
        <w:rPr>
          <w:rFonts w:cs="仿宋" w:hint="eastAsia"/>
          <w:u w:val="single"/>
        </w:rPr>
        <w:t>行业</w:t>
      </w:r>
      <w:r w:rsidRPr="005C0F00">
        <w:rPr>
          <w:rFonts w:cs="仿宋" w:hint="eastAsia"/>
        </w:rPr>
        <w:t>；制造商为</w:t>
      </w:r>
      <w:r w:rsidRPr="005C0F00">
        <w:rPr>
          <w:rFonts w:cs="仿宋" w:hint="eastAsia"/>
          <w:iCs/>
          <w:u w:val="single"/>
        </w:rPr>
        <w:t>（企业名称）</w:t>
      </w:r>
      <w:r w:rsidRPr="005C0F00">
        <w:rPr>
          <w:rFonts w:cs="仿宋" w:hint="eastAsia"/>
        </w:rPr>
        <w:t>，从业人员</w:t>
      </w:r>
      <w:r w:rsidRPr="005C0F00">
        <w:rPr>
          <w:rFonts w:cs="仿宋" w:hint="eastAsia"/>
          <w:u w:val="single"/>
        </w:rPr>
        <w:t xml:space="preserve"> </w:t>
      </w:r>
      <w:r w:rsidRPr="005C0F00">
        <w:rPr>
          <w:rFonts w:cs="仿宋"/>
          <w:u w:val="single"/>
        </w:rPr>
        <w:t xml:space="preserve">   </w:t>
      </w:r>
      <w:r w:rsidRPr="005C0F00">
        <w:rPr>
          <w:rFonts w:cs="仿宋" w:hint="eastAsia"/>
        </w:rPr>
        <w:t>人，营业收入为</w:t>
      </w:r>
      <w:r w:rsidRPr="005C0F00">
        <w:rPr>
          <w:rFonts w:cs="仿宋" w:hint="eastAsia"/>
          <w:u w:val="single"/>
        </w:rPr>
        <w:t xml:space="preserve"> </w:t>
      </w:r>
      <w:r w:rsidRPr="005C0F00">
        <w:rPr>
          <w:rFonts w:cs="仿宋"/>
          <w:u w:val="single"/>
        </w:rPr>
        <w:t xml:space="preserve">    </w:t>
      </w:r>
      <w:r w:rsidRPr="005C0F00">
        <w:rPr>
          <w:rFonts w:cs="仿宋" w:hint="eastAsia"/>
        </w:rPr>
        <w:t>万元，资产总额为</w:t>
      </w:r>
      <w:r w:rsidRPr="005C0F00">
        <w:rPr>
          <w:rFonts w:cs="仿宋" w:hint="eastAsia"/>
          <w:u w:val="single"/>
        </w:rPr>
        <w:t xml:space="preserve"> </w:t>
      </w:r>
      <w:r w:rsidRPr="005C0F00">
        <w:rPr>
          <w:rFonts w:cs="仿宋"/>
          <w:u w:val="single"/>
        </w:rPr>
        <w:t xml:space="preserve">     </w:t>
      </w:r>
      <w:r w:rsidRPr="005C0F00">
        <w:rPr>
          <w:rFonts w:cs="仿宋" w:hint="eastAsia"/>
        </w:rPr>
        <w:t>万元</w:t>
      </w:r>
      <w:r w:rsidRPr="005C0F00">
        <w:rPr>
          <w:rFonts w:cs="仿宋"/>
          <w:vertAlign w:val="superscript"/>
        </w:rPr>
        <w:t>1</w:t>
      </w:r>
      <w:r w:rsidRPr="005C0F00">
        <w:rPr>
          <w:rFonts w:cs="仿宋" w:hint="eastAsia"/>
        </w:rPr>
        <w:t>，属于</w:t>
      </w:r>
      <w:r w:rsidRPr="005C0F00">
        <w:rPr>
          <w:rFonts w:cs="仿宋" w:hint="eastAsia"/>
          <w:iCs/>
          <w:u w:val="single"/>
        </w:rPr>
        <w:t>（中型企业、小型企业、微型企业）</w:t>
      </w:r>
      <w:r w:rsidRPr="005C0F00">
        <w:rPr>
          <w:rFonts w:cs="仿宋" w:hint="eastAsia"/>
        </w:rPr>
        <w:t>；</w:t>
      </w:r>
    </w:p>
    <w:p w14:paraId="32F15DCE" w14:textId="77777777" w:rsidR="00C64937" w:rsidRPr="005C0F00" w:rsidRDefault="008D332D">
      <w:pPr>
        <w:autoSpaceDE w:val="0"/>
        <w:autoSpaceDN w:val="0"/>
        <w:adjustRightInd w:val="0"/>
        <w:spacing w:line="360" w:lineRule="auto"/>
        <w:ind w:firstLineChars="177" w:firstLine="425"/>
        <w:rPr>
          <w:rFonts w:cs="仿宋"/>
        </w:rPr>
      </w:pPr>
      <w:r w:rsidRPr="005C0F00">
        <w:rPr>
          <w:rFonts w:cs="仿宋"/>
        </w:rPr>
        <w:t xml:space="preserve">2. </w:t>
      </w:r>
      <w:r w:rsidRPr="005C0F00">
        <w:rPr>
          <w:rFonts w:cs="仿宋" w:hint="eastAsia"/>
          <w:iCs/>
          <w:u w:val="single"/>
        </w:rPr>
        <w:t>（标的名称）</w:t>
      </w:r>
      <w:r w:rsidRPr="005C0F00">
        <w:rPr>
          <w:rFonts w:cs="仿宋"/>
          <w:u w:val="single"/>
        </w:rPr>
        <w:t xml:space="preserve"> </w:t>
      </w:r>
      <w:r w:rsidRPr="005C0F00">
        <w:rPr>
          <w:rFonts w:cs="仿宋" w:hint="eastAsia"/>
        </w:rPr>
        <w:t>，属于</w:t>
      </w:r>
      <w:r w:rsidRPr="005C0F00">
        <w:rPr>
          <w:rFonts w:cs="仿宋" w:hint="eastAsia"/>
          <w:iCs/>
          <w:u w:val="single"/>
        </w:rPr>
        <w:t>（采购文件中明确的所属行业）</w:t>
      </w:r>
      <w:r w:rsidRPr="005C0F00">
        <w:rPr>
          <w:rFonts w:cs="仿宋" w:hint="eastAsia"/>
          <w:u w:val="single"/>
        </w:rPr>
        <w:t>行业</w:t>
      </w:r>
      <w:r w:rsidRPr="005C0F00">
        <w:rPr>
          <w:rFonts w:cs="仿宋" w:hint="eastAsia"/>
        </w:rPr>
        <w:t>；制造商为</w:t>
      </w:r>
      <w:r w:rsidRPr="005C0F00">
        <w:rPr>
          <w:rFonts w:cs="仿宋" w:hint="eastAsia"/>
          <w:iCs/>
          <w:u w:val="single"/>
        </w:rPr>
        <w:t>（企业名称）</w:t>
      </w:r>
      <w:r w:rsidRPr="005C0F00">
        <w:rPr>
          <w:rFonts w:cs="仿宋" w:hint="eastAsia"/>
        </w:rPr>
        <w:t>，从业人员</w:t>
      </w:r>
      <w:r w:rsidRPr="005C0F00">
        <w:rPr>
          <w:rFonts w:cs="仿宋" w:hint="eastAsia"/>
          <w:u w:val="single"/>
        </w:rPr>
        <w:t xml:space="preserve"> </w:t>
      </w:r>
      <w:r w:rsidRPr="005C0F00">
        <w:rPr>
          <w:rFonts w:cs="仿宋"/>
          <w:u w:val="single"/>
        </w:rPr>
        <w:t xml:space="preserve">   </w:t>
      </w:r>
      <w:r w:rsidRPr="005C0F00">
        <w:rPr>
          <w:rFonts w:cs="仿宋" w:hint="eastAsia"/>
        </w:rPr>
        <w:t>人，营业收入为</w:t>
      </w:r>
      <w:r w:rsidRPr="005C0F00">
        <w:rPr>
          <w:rFonts w:cs="仿宋" w:hint="eastAsia"/>
          <w:u w:val="single"/>
        </w:rPr>
        <w:t xml:space="preserve"> </w:t>
      </w:r>
      <w:r w:rsidRPr="005C0F00">
        <w:rPr>
          <w:rFonts w:cs="仿宋"/>
          <w:u w:val="single"/>
        </w:rPr>
        <w:t xml:space="preserve">  </w:t>
      </w:r>
      <w:r w:rsidRPr="005C0F00">
        <w:rPr>
          <w:rFonts w:cs="仿宋" w:hint="eastAsia"/>
        </w:rPr>
        <w:t>万元，资产总额为</w:t>
      </w:r>
      <w:r w:rsidRPr="005C0F00">
        <w:rPr>
          <w:rFonts w:cs="仿宋" w:hint="eastAsia"/>
          <w:u w:val="single"/>
        </w:rPr>
        <w:t xml:space="preserve"> </w:t>
      </w:r>
      <w:r w:rsidRPr="005C0F00">
        <w:rPr>
          <w:rFonts w:cs="仿宋"/>
          <w:u w:val="single"/>
        </w:rPr>
        <w:t xml:space="preserve">   </w:t>
      </w:r>
      <w:r w:rsidRPr="005C0F00">
        <w:rPr>
          <w:rFonts w:cs="仿宋" w:hint="eastAsia"/>
        </w:rPr>
        <w:t>万元，属于</w:t>
      </w:r>
      <w:r w:rsidRPr="005C0F00">
        <w:rPr>
          <w:rFonts w:cs="仿宋" w:hint="eastAsia"/>
          <w:iCs/>
          <w:u w:val="single"/>
        </w:rPr>
        <w:t>（中型企业、小型企业、微型企业）</w:t>
      </w:r>
      <w:r w:rsidRPr="005C0F00">
        <w:rPr>
          <w:rFonts w:cs="仿宋" w:hint="eastAsia"/>
        </w:rPr>
        <w:t>；</w:t>
      </w:r>
    </w:p>
    <w:p w14:paraId="70A8826C" w14:textId="77777777" w:rsidR="00C64937" w:rsidRPr="005C0F00" w:rsidRDefault="008D332D">
      <w:pPr>
        <w:autoSpaceDE w:val="0"/>
        <w:autoSpaceDN w:val="0"/>
        <w:adjustRightInd w:val="0"/>
        <w:spacing w:line="360" w:lineRule="auto"/>
        <w:ind w:firstLineChars="177" w:firstLine="425"/>
        <w:rPr>
          <w:rFonts w:cs="仿宋"/>
        </w:rPr>
      </w:pPr>
      <w:r w:rsidRPr="005C0F00">
        <w:rPr>
          <w:rFonts w:cs="仿宋" w:hint="eastAsia"/>
        </w:rPr>
        <w:t>……</w:t>
      </w:r>
    </w:p>
    <w:p w14:paraId="0BA05A3B" w14:textId="77777777" w:rsidR="00C64937" w:rsidRPr="005C0F00" w:rsidRDefault="00C64937">
      <w:pPr>
        <w:autoSpaceDE w:val="0"/>
        <w:autoSpaceDN w:val="0"/>
        <w:adjustRightInd w:val="0"/>
        <w:spacing w:line="360" w:lineRule="auto"/>
        <w:ind w:firstLineChars="177" w:firstLine="425"/>
        <w:rPr>
          <w:rFonts w:cs="仿宋"/>
        </w:rPr>
      </w:pPr>
    </w:p>
    <w:p w14:paraId="21B2399D" w14:textId="77777777" w:rsidR="00C64937" w:rsidRPr="005C0F00" w:rsidRDefault="008D332D">
      <w:pPr>
        <w:autoSpaceDE w:val="0"/>
        <w:autoSpaceDN w:val="0"/>
        <w:adjustRightInd w:val="0"/>
        <w:spacing w:line="360" w:lineRule="auto"/>
        <w:ind w:firstLineChars="177" w:firstLine="425"/>
        <w:rPr>
          <w:rFonts w:cs="仿宋"/>
        </w:rPr>
      </w:pPr>
      <w:r w:rsidRPr="005C0F00">
        <w:rPr>
          <w:rFonts w:cs="仿宋" w:hint="eastAsia"/>
        </w:rPr>
        <w:t>以上企业，不属于大企业的分支机构，不存在控股股东为大企业的情形，也不存在与大企业的负责人为同一人的情形。</w:t>
      </w:r>
    </w:p>
    <w:p w14:paraId="4D590E02" w14:textId="77777777" w:rsidR="00C64937" w:rsidRPr="005C0F00" w:rsidRDefault="008D332D">
      <w:pPr>
        <w:autoSpaceDE w:val="0"/>
        <w:autoSpaceDN w:val="0"/>
        <w:adjustRightInd w:val="0"/>
        <w:spacing w:line="360" w:lineRule="auto"/>
        <w:ind w:firstLineChars="177" w:firstLine="425"/>
        <w:rPr>
          <w:rFonts w:cs="仿宋"/>
        </w:rPr>
      </w:pPr>
      <w:r w:rsidRPr="005C0F00">
        <w:rPr>
          <w:rFonts w:cs="仿宋" w:hint="eastAsia"/>
        </w:rPr>
        <w:t>本企业对上述声明内容的真实性负责。如有虚假，将依法承担相应责任。</w:t>
      </w:r>
    </w:p>
    <w:p w14:paraId="6C7B31A0" w14:textId="77777777" w:rsidR="00C64937" w:rsidRPr="005C0F00" w:rsidRDefault="00C64937">
      <w:pPr>
        <w:autoSpaceDE w:val="0"/>
        <w:autoSpaceDN w:val="0"/>
        <w:adjustRightInd w:val="0"/>
        <w:spacing w:line="360" w:lineRule="auto"/>
        <w:ind w:firstLineChars="2303" w:firstLine="5527"/>
        <w:rPr>
          <w:rFonts w:cs="仿宋"/>
        </w:rPr>
      </w:pPr>
    </w:p>
    <w:p w14:paraId="4D2BAB3B" w14:textId="77777777" w:rsidR="00C64937" w:rsidRPr="005C0F00" w:rsidRDefault="008D332D">
      <w:pPr>
        <w:autoSpaceDE w:val="0"/>
        <w:autoSpaceDN w:val="0"/>
        <w:adjustRightInd w:val="0"/>
        <w:spacing w:line="360" w:lineRule="auto"/>
        <w:ind w:firstLineChars="2303" w:firstLine="5527"/>
        <w:rPr>
          <w:rFonts w:cs="仿宋"/>
        </w:rPr>
      </w:pPr>
      <w:r w:rsidRPr="005C0F00">
        <w:rPr>
          <w:rFonts w:cs="仿宋" w:hint="eastAsia"/>
        </w:rPr>
        <w:t>企业名称（盖章）：</w:t>
      </w:r>
    </w:p>
    <w:p w14:paraId="1F54C3B0" w14:textId="77777777" w:rsidR="00C64937" w:rsidRPr="005C0F00" w:rsidRDefault="008D332D">
      <w:pPr>
        <w:autoSpaceDE w:val="0"/>
        <w:autoSpaceDN w:val="0"/>
        <w:adjustRightInd w:val="0"/>
        <w:spacing w:line="360" w:lineRule="auto"/>
        <w:ind w:firstLineChars="2303" w:firstLine="5527"/>
        <w:rPr>
          <w:rFonts w:cs="仿宋"/>
        </w:rPr>
      </w:pPr>
      <w:r w:rsidRPr="005C0F00">
        <w:rPr>
          <w:rFonts w:cs="仿宋" w:hint="eastAsia"/>
        </w:rPr>
        <w:t>日期：</w:t>
      </w:r>
    </w:p>
    <w:p w14:paraId="11E3F4D5" w14:textId="77777777" w:rsidR="00C64937" w:rsidRPr="005C0F00" w:rsidRDefault="00DA5D6A">
      <w:pPr>
        <w:rPr>
          <w:spacing w:val="6"/>
          <w:sz w:val="18"/>
          <w:szCs w:val="18"/>
        </w:rPr>
      </w:pPr>
      <w:r w:rsidRPr="005C0F00">
        <w:rPr>
          <w:rFonts w:cs="TimesNewRomanPSMT"/>
          <w:sz w:val="12"/>
          <w:szCs w:val="12"/>
        </w:rPr>
        <w:pict w14:anchorId="7A4C4599">
          <v:rect id="_x0000_i1025" style="width:407pt;height:.05pt" o:hrpct="980" o:hrstd="t" o:hr="t" fillcolor="#a0a0a0" stroked="f"/>
        </w:pict>
      </w:r>
      <w:r w:rsidR="008D332D" w:rsidRPr="005C0F00">
        <w:rPr>
          <w:rFonts w:cs="TimesNewRomanPSMT"/>
          <w:sz w:val="18"/>
          <w:szCs w:val="18"/>
          <w:vertAlign w:val="superscript"/>
        </w:rPr>
        <w:t>1</w:t>
      </w:r>
      <w:r w:rsidR="008D332D" w:rsidRPr="005C0F00">
        <w:rPr>
          <w:rFonts w:hint="eastAsia"/>
          <w:sz w:val="18"/>
          <w:szCs w:val="18"/>
        </w:rPr>
        <w:t>从业人员、营业收入、资产总额填报上一年度数据，无上一年度数据的新成立企业可不填报。</w:t>
      </w:r>
      <w:r w:rsidR="008D332D" w:rsidRPr="005C0F00">
        <w:rPr>
          <w:spacing w:val="6"/>
          <w:sz w:val="18"/>
          <w:szCs w:val="18"/>
        </w:rPr>
        <w:t xml:space="preserve"> </w:t>
      </w:r>
    </w:p>
    <w:p w14:paraId="1D27CC1C" w14:textId="77777777" w:rsidR="00C64937" w:rsidRPr="005C0F00" w:rsidRDefault="00C64937">
      <w:pPr>
        <w:jc w:val="center"/>
        <w:rPr>
          <w:spacing w:val="6"/>
        </w:rPr>
      </w:pPr>
    </w:p>
    <w:p w14:paraId="1ACE125C" w14:textId="77777777" w:rsidR="00C64937" w:rsidRPr="005C0F00" w:rsidRDefault="008D332D">
      <w:pPr>
        <w:autoSpaceDE w:val="0"/>
        <w:autoSpaceDN w:val="0"/>
        <w:adjustRightInd w:val="0"/>
        <w:spacing w:line="360" w:lineRule="auto"/>
        <w:jc w:val="center"/>
      </w:pPr>
      <w:r w:rsidRPr="005C0F00">
        <w:br w:type="page"/>
      </w:r>
    </w:p>
    <w:p w14:paraId="6EA31222" w14:textId="77777777" w:rsidR="00C64937" w:rsidRPr="005C0F00" w:rsidRDefault="00C64937">
      <w:pPr>
        <w:spacing w:line="360" w:lineRule="auto"/>
      </w:pPr>
    </w:p>
    <w:p w14:paraId="00FBA3D5" w14:textId="77777777" w:rsidR="00C64937" w:rsidRPr="005C0F00" w:rsidRDefault="00C64937">
      <w:pPr>
        <w:autoSpaceDE w:val="0"/>
        <w:autoSpaceDN w:val="0"/>
        <w:adjustRightInd w:val="0"/>
        <w:spacing w:line="360" w:lineRule="auto"/>
        <w:jc w:val="center"/>
        <w:rPr>
          <w:rFonts w:asciiTheme="majorEastAsia" w:eastAsiaTheme="majorEastAsia" w:hAnsiTheme="majorEastAsia"/>
        </w:rPr>
      </w:pPr>
    </w:p>
    <w:p w14:paraId="50C8D10F" w14:textId="77777777" w:rsidR="00C64937" w:rsidRPr="005C0F00" w:rsidRDefault="008D332D">
      <w:pPr>
        <w:autoSpaceDE w:val="0"/>
        <w:autoSpaceDN w:val="0"/>
        <w:adjustRightInd w:val="0"/>
        <w:spacing w:line="360" w:lineRule="auto"/>
        <w:jc w:val="center"/>
        <w:rPr>
          <w:rFonts w:asciiTheme="majorEastAsia" w:eastAsiaTheme="majorEastAsia" w:hAnsiTheme="majorEastAsia"/>
          <w:b/>
          <w:bCs/>
          <w:sz w:val="36"/>
          <w:szCs w:val="36"/>
        </w:rPr>
      </w:pPr>
      <w:r w:rsidRPr="005C0F00">
        <w:rPr>
          <w:rFonts w:asciiTheme="majorEastAsia" w:eastAsiaTheme="majorEastAsia" w:hAnsiTheme="majorEastAsia" w:hint="eastAsia"/>
          <w:b/>
          <w:bCs/>
          <w:sz w:val="36"/>
          <w:szCs w:val="36"/>
        </w:rPr>
        <w:t>残疾人福利性单位声明函</w:t>
      </w:r>
      <w:bookmarkEnd w:id="278"/>
      <w:bookmarkEnd w:id="279"/>
    </w:p>
    <w:p w14:paraId="43090C82" w14:textId="77777777" w:rsidR="00C64937" w:rsidRPr="005C0F00" w:rsidRDefault="008D332D">
      <w:pPr>
        <w:spacing w:line="360" w:lineRule="auto"/>
        <w:ind w:firstLineChars="200" w:firstLine="504"/>
        <w:rPr>
          <w:rFonts w:asciiTheme="majorEastAsia" w:eastAsiaTheme="majorEastAsia" w:hAnsiTheme="majorEastAsia"/>
          <w:spacing w:val="6"/>
        </w:rPr>
      </w:pPr>
      <w:r w:rsidRPr="005C0F00">
        <w:rPr>
          <w:rFonts w:asciiTheme="majorEastAsia" w:eastAsiaTheme="majorEastAsia" w:hAnsiTheme="majorEastAsia" w:hint="eastAsia"/>
          <w:spacing w:val="6"/>
        </w:rPr>
        <w:t>本单位郑重声明，根据《财政部民政部中国残疾人联合会关于促进残疾人就业政府采购政策的通知》（财库</w:t>
      </w:r>
      <w:r w:rsidRPr="005C0F00">
        <w:rPr>
          <w:rFonts w:asciiTheme="majorEastAsia" w:eastAsiaTheme="majorEastAsia" w:hAnsiTheme="majorEastAsia" w:hint="eastAsia"/>
        </w:rPr>
        <w:t>〔</w:t>
      </w:r>
      <w:r w:rsidRPr="005C0F00">
        <w:rPr>
          <w:rFonts w:asciiTheme="majorEastAsia" w:eastAsiaTheme="majorEastAsia" w:hAnsiTheme="majorEastAsia"/>
        </w:rPr>
        <w:t>2017〕 141</w:t>
      </w:r>
      <w:r w:rsidRPr="005C0F00">
        <w:rPr>
          <w:rFonts w:asciiTheme="majorEastAsia" w:eastAsiaTheme="majorEastAsia" w:hAnsiTheme="majorEastAsia" w:hint="eastAsia"/>
          <w:spacing w:val="6"/>
        </w:rPr>
        <w:t>号）的规定，本单位为符合条件的残疾人福利性单位，且本单位参加</w:t>
      </w:r>
      <w:r w:rsidRPr="005C0F00">
        <w:rPr>
          <w:rFonts w:asciiTheme="majorEastAsia" w:eastAsiaTheme="majorEastAsia" w:hAnsiTheme="maj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D31B749" w14:textId="77777777" w:rsidR="00C64937" w:rsidRPr="005C0F00" w:rsidRDefault="008D332D">
      <w:pPr>
        <w:spacing w:line="360" w:lineRule="auto"/>
        <w:ind w:firstLineChars="200" w:firstLine="504"/>
        <w:rPr>
          <w:rFonts w:asciiTheme="majorEastAsia" w:eastAsiaTheme="majorEastAsia" w:hAnsiTheme="majorEastAsia"/>
          <w:spacing w:val="6"/>
        </w:rPr>
      </w:pPr>
      <w:r w:rsidRPr="005C0F00">
        <w:rPr>
          <w:rFonts w:asciiTheme="majorEastAsia" w:eastAsiaTheme="majorEastAsia" w:hAnsiTheme="majorEastAsia" w:hint="eastAsia"/>
          <w:spacing w:val="6"/>
        </w:rPr>
        <w:t>本单位对上述声明的真实性负责。如有虚假，将依法承担相应责任。</w:t>
      </w:r>
    </w:p>
    <w:p w14:paraId="0751401E" w14:textId="77777777" w:rsidR="00C64937" w:rsidRPr="005C0F00" w:rsidRDefault="00C64937">
      <w:pPr>
        <w:spacing w:line="360" w:lineRule="auto"/>
        <w:ind w:firstLineChars="200" w:firstLine="504"/>
        <w:rPr>
          <w:rFonts w:asciiTheme="majorEastAsia" w:eastAsiaTheme="majorEastAsia" w:hAnsiTheme="majorEastAsia"/>
          <w:spacing w:val="6"/>
        </w:rPr>
      </w:pPr>
    </w:p>
    <w:p w14:paraId="53157525" w14:textId="77777777" w:rsidR="00C64937" w:rsidRPr="005C0F00" w:rsidRDefault="00C64937">
      <w:pPr>
        <w:spacing w:line="360" w:lineRule="auto"/>
        <w:ind w:firstLineChars="200" w:firstLine="504"/>
        <w:rPr>
          <w:rFonts w:asciiTheme="majorEastAsia" w:eastAsiaTheme="majorEastAsia" w:hAnsiTheme="majorEastAsia"/>
          <w:spacing w:val="6"/>
        </w:rPr>
      </w:pPr>
    </w:p>
    <w:p w14:paraId="793BF9C2" w14:textId="77777777" w:rsidR="00C64937" w:rsidRPr="005C0F00" w:rsidRDefault="008D332D">
      <w:pPr>
        <w:tabs>
          <w:tab w:val="left" w:pos="4860"/>
        </w:tabs>
        <w:spacing w:line="360" w:lineRule="auto"/>
        <w:ind w:right="1560" w:firstLineChars="200" w:firstLine="504"/>
        <w:jc w:val="center"/>
        <w:rPr>
          <w:rFonts w:asciiTheme="majorEastAsia" w:eastAsiaTheme="majorEastAsia" w:hAnsiTheme="majorEastAsia"/>
          <w:spacing w:val="6"/>
        </w:rPr>
      </w:pPr>
      <w:r w:rsidRPr="005C0F00">
        <w:rPr>
          <w:rFonts w:asciiTheme="majorEastAsia" w:eastAsiaTheme="majorEastAsia" w:hAnsiTheme="majorEastAsia"/>
          <w:spacing w:val="6"/>
        </w:rPr>
        <w:t xml:space="preserve">               单位名称（盖章）：</w:t>
      </w:r>
    </w:p>
    <w:p w14:paraId="0CE98835" w14:textId="77777777" w:rsidR="00C64937" w:rsidRPr="005C0F00" w:rsidRDefault="008D332D">
      <w:pPr>
        <w:tabs>
          <w:tab w:val="left" w:pos="4860"/>
        </w:tabs>
        <w:spacing w:line="360" w:lineRule="auto"/>
        <w:ind w:right="1560" w:firstLineChars="200" w:firstLine="504"/>
        <w:jc w:val="center"/>
        <w:rPr>
          <w:rFonts w:asciiTheme="majorEastAsia" w:eastAsiaTheme="majorEastAsia" w:hAnsiTheme="majorEastAsia"/>
          <w:spacing w:val="6"/>
        </w:rPr>
      </w:pPr>
      <w:r w:rsidRPr="005C0F00">
        <w:rPr>
          <w:rFonts w:asciiTheme="majorEastAsia" w:eastAsiaTheme="majorEastAsia" w:hAnsiTheme="majorEastAsia"/>
          <w:spacing w:val="6"/>
        </w:rPr>
        <w:t xml:space="preserve">       日  期：</w:t>
      </w:r>
    </w:p>
    <w:p w14:paraId="761B0F20" w14:textId="77777777" w:rsidR="00C64937" w:rsidRPr="005C0F00" w:rsidRDefault="00C64937">
      <w:pPr>
        <w:spacing w:line="360" w:lineRule="auto"/>
        <w:rPr>
          <w:rFonts w:asciiTheme="majorEastAsia" w:eastAsiaTheme="majorEastAsia" w:hAnsiTheme="majorEastAsia"/>
        </w:rPr>
      </w:pPr>
    </w:p>
    <w:p w14:paraId="07202F79" w14:textId="77777777" w:rsidR="00C64937" w:rsidRPr="005C0F00" w:rsidRDefault="008D332D">
      <w:pPr>
        <w:rPr>
          <w:rFonts w:asciiTheme="minorEastAsia" w:eastAsiaTheme="minorEastAsia" w:hAnsiTheme="minorEastAsia"/>
          <w:b/>
          <w:bCs/>
        </w:rPr>
      </w:pPr>
      <w:r w:rsidRPr="005C0F00">
        <w:rPr>
          <w:rFonts w:asciiTheme="minorEastAsia" w:eastAsiaTheme="minorEastAsia" w:hAnsiTheme="minorEastAsia"/>
        </w:rPr>
        <w:br w:type="page"/>
      </w:r>
    </w:p>
    <w:p w14:paraId="78C9D759" w14:textId="77777777" w:rsidR="00C64937" w:rsidRDefault="008D332D">
      <w:pPr>
        <w:pStyle w:val="32"/>
        <w:rPr>
          <w:rFonts w:asciiTheme="minorEastAsia" w:eastAsiaTheme="minorEastAsia" w:hAnsiTheme="minorEastAsia"/>
          <w:szCs w:val="24"/>
        </w:rPr>
      </w:pPr>
      <w:bookmarkStart w:id="280" w:name="_Toc187251297"/>
      <w:r w:rsidRPr="005C0F00">
        <w:rPr>
          <w:rFonts w:asciiTheme="minorEastAsia" w:eastAsiaTheme="minorEastAsia" w:hAnsiTheme="minorEastAsia"/>
          <w:szCs w:val="24"/>
        </w:rPr>
        <w:lastRenderedPageBreak/>
        <w:t>14</w:t>
      </w:r>
      <w:r w:rsidRPr="005C0F00">
        <w:rPr>
          <w:rFonts w:asciiTheme="minorEastAsia" w:eastAsiaTheme="minorEastAsia" w:hAnsiTheme="minorEastAsia" w:hint="eastAsia"/>
          <w:szCs w:val="24"/>
        </w:rPr>
        <w:t>．比选文件要求的和供应商认为必要的其它文件</w:t>
      </w:r>
      <w:bookmarkEnd w:id="277"/>
      <w:bookmarkEnd w:id="280"/>
    </w:p>
    <w:p w14:paraId="7257597B" w14:textId="77777777" w:rsidR="00C64937" w:rsidRDefault="00C64937">
      <w:pPr>
        <w:pStyle w:val="CharChar1CharCharCharCharCharChar1"/>
        <w:spacing w:line="360" w:lineRule="auto"/>
        <w:ind w:firstLine="482"/>
        <w:rPr>
          <w:rFonts w:asciiTheme="minorEastAsia" w:eastAsiaTheme="minorEastAsia" w:hAnsiTheme="minorEastAsia"/>
          <w:lang w:eastAsia="zh-CN"/>
        </w:rPr>
      </w:pPr>
    </w:p>
    <w:p w14:paraId="1C10B01B" w14:textId="77777777" w:rsidR="00C64937" w:rsidRDefault="00C64937">
      <w:pPr>
        <w:spacing w:line="360" w:lineRule="auto"/>
        <w:rPr>
          <w:rFonts w:asciiTheme="minorEastAsia" w:eastAsiaTheme="minorEastAsia" w:hAnsiTheme="minorEastAsia"/>
        </w:rPr>
      </w:pPr>
    </w:p>
    <w:bookmarkEnd w:id="168"/>
    <w:bookmarkEnd w:id="169"/>
    <w:bookmarkEnd w:id="170"/>
    <w:bookmarkEnd w:id="171"/>
    <w:bookmarkEnd w:id="172"/>
    <w:p w14:paraId="4740CF5B" w14:textId="77777777" w:rsidR="00C64937" w:rsidRDefault="00C64937">
      <w:pPr>
        <w:spacing w:line="360" w:lineRule="auto"/>
        <w:rPr>
          <w:rFonts w:asciiTheme="minorEastAsia" w:eastAsiaTheme="minorEastAsia" w:hAnsiTheme="minorEastAsia"/>
        </w:rPr>
      </w:pPr>
    </w:p>
    <w:sectPr w:rsidR="00C64937">
      <w:footerReference w:type="even" r:id="rId15"/>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97FC7" w14:textId="77777777" w:rsidR="003645EE" w:rsidRDefault="003645EE">
      <w:r>
        <w:separator/>
      </w:r>
    </w:p>
  </w:endnote>
  <w:endnote w:type="continuationSeparator" w:id="0">
    <w:p w14:paraId="6673414A" w14:textId="77777777" w:rsidR="003645EE" w:rsidRDefault="0036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kzidenz Grotesk BQ">
    <w:altName w:val="微软雅黑"/>
    <w:charset w:val="00"/>
    <w:family w:val="swiss"/>
    <w:pitch w:val="default"/>
    <w:sig w:usb0="00000000" w:usb1="00000000" w:usb2="00000010"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Roman">
    <w:altName w:val="Segoe Print"/>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Segoe Print"/>
    <w:charset w:val="00"/>
    <w:family w:val="auto"/>
    <w:pitch w:val="default"/>
    <w:sig w:usb0="00000000" w:usb1="00000000" w:usb2="00000000" w:usb3="00000000" w:csb0="00000001" w:csb1="00000000"/>
  </w:font>
  <w:font w:name="ヒラギノ角ゴ Pro W3">
    <w:altName w:val="Yu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Segoe Print"/>
    <w:charset w:val="00"/>
    <w:family w:val="swiss"/>
    <w:pitch w:val="default"/>
    <w:sig w:usb0="00000000" w:usb1="00000000" w:usb2="00000000" w:usb3="00000000" w:csb0="00000001" w:csb1="00000000"/>
  </w:font>
  <w:font w:name="Helvetica-Light">
    <w:altName w:val="Segoe Prin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宋体"/>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1274" w14:textId="77777777" w:rsidR="00DA5D6A" w:rsidRDefault="00DA5D6A">
    <w:pPr>
      <w:pStyle w:val="ab"/>
      <w:framePr w:wrap="around" w:vAnchor="text" w:hAnchor="margin" w:xAlign="center" w:y="1"/>
    </w:pPr>
    <w:r>
      <w:fldChar w:fldCharType="begin"/>
    </w:r>
    <w:r>
      <w:instrText xml:space="preserve">PAGE  </w:instrText>
    </w:r>
    <w:r>
      <w:fldChar w:fldCharType="separate"/>
    </w:r>
    <w:r>
      <w:t>117</w:t>
    </w:r>
    <w:r>
      <w:fldChar w:fldCharType="end"/>
    </w:r>
  </w:p>
  <w:p w14:paraId="0DF4CEE6" w14:textId="77777777" w:rsidR="00DA5D6A" w:rsidRDefault="00DA5D6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1219" w14:textId="4DEB6788" w:rsidR="00DA5D6A" w:rsidRDefault="00DA5D6A">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5C0F00" w:rsidRPr="005C0F00">
      <w:rPr>
        <w:noProof/>
        <w:sz w:val="21"/>
        <w:szCs w:val="21"/>
        <w:lang w:val="zh-CN"/>
      </w:rPr>
      <w:t>2</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85F4" w14:textId="127819E3" w:rsidR="00DA5D6A" w:rsidRDefault="00DA5D6A">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5C0F00" w:rsidRPr="005C0F00">
      <w:rPr>
        <w:noProof/>
        <w:sz w:val="21"/>
        <w:szCs w:val="21"/>
        <w:lang w:val="zh-CN"/>
      </w:rPr>
      <w:t>79</w:t>
    </w:r>
    <w:r>
      <w:rPr>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1B66" w14:textId="77777777" w:rsidR="00DA5D6A" w:rsidRDefault="00DA5D6A">
    <w:pPr>
      <w:pStyle w:val="ab"/>
      <w:framePr w:wrap="around" w:vAnchor="text" w:hAnchor="margin" w:xAlign="center" w:y="1"/>
    </w:pPr>
    <w:r>
      <w:fldChar w:fldCharType="begin"/>
    </w:r>
    <w:r>
      <w:instrText xml:space="preserve">PAGE  </w:instrText>
    </w:r>
    <w:r>
      <w:fldChar w:fldCharType="end"/>
    </w:r>
  </w:p>
  <w:p w14:paraId="2C22C6D0" w14:textId="77777777" w:rsidR="00DA5D6A" w:rsidRDefault="00DA5D6A">
    <w:pPr>
      <w:pStyle w:val="ab"/>
      <w:ind w:right="360" w:firstLine="360"/>
    </w:pPr>
  </w:p>
  <w:p w14:paraId="4D31DA3A" w14:textId="77777777" w:rsidR="00DA5D6A" w:rsidRDefault="00DA5D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7329" w14:textId="77777777" w:rsidR="003645EE" w:rsidRDefault="003645EE">
      <w:r>
        <w:separator/>
      </w:r>
    </w:p>
  </w:footnote>
  <w:footnote w:type="continuationSeparator" w:id="0">
    <w:p w14:paraId="7D074BA9" w14:textId="77777777" w:rsidR="003645EE" w:rsidRDefault="00364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B0220"/>
    <w:multiLevelType w:val="singleLevel"/>
    <w:tmpl w:val="C38B0220"/>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0"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1"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00000009"/>
    <w:multiLevelType w:val="multilevel"/>
    <w:tmpl w:val="00000009"/>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15:restartNumberingAfterBreak="0">
    <w:nsid w:val="0000000C"/>
    <w:multiLevelType w:val="multilevel"/>
    <w:tmpl w:val="0000000C"/>
    <w:lvl w:ilvl="0">
      <w:start w:val="1"/>
      <w:numFmt w:val="decimal"/>
      <w:lvlText w:val="%1."/>
      <w:lvlJc w:val="left"/>
      <w:pPr>
        <w:ind w:left="1129" w:hanging="420"/>
      </w:pPr>
    </w:lvl>
    <w:lvl w:ilvl="1">
      <w:start w:val="1"/>
      <w:numFmt w:val="decimal"/>
      <w:lvlText w:val="%2."/>
      <w:lvlJc w:val="left"/>
      <w:pPr>
        <w:ind w:left="1129" w:hanging="420"/>
      </w:pPr>
    </w:lvl>
    <w:lvl w:ilvl="2">
      <w:start w:val="1"/>
      <w:numFmt w:val="lowerRoman"/>
      <w:lvlText w:val="%3."/>
      <w:lvlJc w:val="right"/>
      <w:pPr>
        <w:ind w:left="2116" w:hanging="420"/>
      </w:pPr>
    </w:lvl>
    <w:lvl w:ilvl="3">
      <w:start w:val="1"/>
      <w:numFmt w:val="decimal"/>
      <w:lvlText w:val="%4."/>
      <w:lvlJc w:val="left"/>
      <w:pPr>
        <w:ind w:left="2536" w:hanging="420"/>
      </w:pPr>
    </w:lvl>
    <w:lvl w:ilvl="4">
      <w:start w:val="1"/>
      <w:numFmt w:val="lowerLetter"/>
      <w:lvlText w:val="%5)"/>
      <w:lvlJc w:val="left"/>
      <w:pPr>
        <w:ind w:left="2956" w:hanging="420"/>
      </w:pPr>
    </w:lvl>
    <w:lvl w:ilvl="5">
      <w:start w:val="1"/>
      <w:numFmt w:val="lowerRoman"/>
      <w:lvlText w:val="%6."/>
      <w:lvlJc w:val="right"/>
      <w:pPr>
        <w:ind w:left="3376" w:hanging="420"/>
      </w:pPr>
    </w:lvl>
    <w:lvl w:ilvl="6">
      <w:start w:val="1"/>
      <w:numFmt w:val="decimal"/>
      <w:lvlText w:val="%7."/>
      <w:lvlJc w:val="left"/>
      <w:pPr>
        <w:ind w:left="3796" w:hanging="420"/>
      </w:pPr>
    </w:lvl>
    <w:lvl w:ilvl="7">
      <w:start w:val="1"/>
      <w:numFmt w:val="lowerLetter"/>
      <w:lvlText w:val="%8)"/>
      <w:lvlJc w:val="left"/>
      <w:pPr>
        <w:ind w:left="4216" w:hanging="420"/>
      </w:pPr>
    </w:lvl>
    <w:lvl w:ilvl="8">
      <w:start w:val="1"/>
      <w:numFmt w:val="lowerRoman"/>
      <w:lvlText w:val="%9."/>
      <w:lvlJc w:val="right"/>
      <w:pPr>
        <w:ind w:left="4636" w:hanging="420"/>
      </w:pPr>
    </w:lvl>
  </w:abstractNum>
  <w:abstractNum w:abstractNumId="14"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1"/>
    <w:multiLevelType w:val="multilevel"/>
    <w:tmpl w:val="00000011"/>
    <w:lvl w:ilvl="0">
      <w:start w:val="1"/>
      <w:numFmt w:val="chineseCountingThousand"/>
      <w:pStyle w:val="1"/>
      <w:lvlText w:val="(%1)"/>
      <w:lvlJc w:val="left"/>
      <w:pPr>
        <w:tabs>
          <w:tab w:val="left" w:pos="1620"/>
        </w:tabs>
        <w:ind w:left="0" w:firstLine="0"/>
      </w:pPr>
      <w:rPr>
        <w:rFonts w:hint="eastAsia"/>
      </w:rPr>
    </w:lvl>
    <w:lvl w:ilvl="1">
      <w:start w:val="1"/>
      <w:numFmt w:val="lowerLetter"/>
      <w:pStyle w:val="SubBullets"/>
      <w:lvlText w:val="%2)"/>
      <w:lvlJc w:val="left"/>
      <w:pPr>
        <w:tabs>
          <w:tab w:val="left" w:pos="1740"/>
        </w:tabs>
        <w:ind w:left="1740" w:hanging="420"/>
      </w:pPr>
      <w:rPr>
        <w:rFonts w:hint="eastAsia"/>
      </w:rPr>
    </w:lvl>
    <w:lvl w:ilvl="2">
      <w:start w:val="1"/>
      <w:numFmt w:val="lowerRoman"/>
      <w:lvlText w:val="%3."/>
      <w:lvlJc w:val="right"/>
      <w:pPr>
        <w:tabs>
          <w:tab w:val="left" w:pos="2160"/>
        </w:tabs>
        <w:ind w:left="2160" w:hanging="420"/>
      </w:pPr>
      <w:rPr>
        <w:rFonts w:hint="eastAsia"/>
      </w:rPr>
    </w:lvl>
    <w:lvl w:ilvl="3">
      <w:start w:val="1"/>
      <w:numFmt w:val="decimal"/>
      <w:lvlText w:val="%4."/>
      <w:lvlJc w:val="left"/>
      <w:pPr>
        <w:tabs>
          <w:tab w:val="left" w:pos="2580"/>
        </w:tabs>
        <w:ind w:left="2580" w:hanging="420"/>
      </w:pPr>
      <w:rPr>
        <w:rFonts w:hint="eastAsia"/>
      </w:rPr>
    </w:lvl>
    <w:lvl w:ilvl="4">
      <w:start w:val="1"/>
      <w:numFmt w:val="lowerLetter"/>
      <w:lvlText w:val="%5)"/>
      <w:lvlJc w:val="left"/>
      <w:pPr>
        <w:tabs>
          <w:tab w:val="left" w:pos="3000"/>
        </w:tabs>
        <w:ind w:left="3000" w:hanging="420"/>
      </w:pPr>
      <w:rPr>
        <w:rFonts w:hint="eastAsia"/>
      </w:rPr>
    </w:lvl>
    <w:lvl w:ilvl="5">
      <w:start w:val="1"/>
      <w:numFmt w:val="lowerRoman"/>
      <w:lvlText w:val="%6."/>
      <w:lvlJc w:val="right"/>
      <w:pPr>
        <w:tabs>
          <w:tab w:val="left" w:pos="3420"/>
        </w:tabs>
        <w:ind w:left="3420" w:hanging="420"/>
      </w:pPr>
      <w:rPr>
        <w:rFonts w:hint="eastAsia"/>
      </w:rPr>
    </w:lvl>
    <w:lvl w:ilvl="6">
      <w:start w:val="1"/>
      <w:numFmt w:val="decimal"/>
      <w:lvlText w:val="%7."/>
      <w:lvlJc w:val="left"/>
      <w:pPr>
        <w:tabs>
          <w:tab w:val="left" w:pos="3840"/>
        </w:tabs>
        <w:ind w:left="3840" w:hanging="420"/>
      </w:pPr>
      <w:rPr>
        <w:rFonts w:hint="eastAsia"/>
      </w:rPr>
    </w:lvl>
    <w:lvl w:ilvl="7">
      <w:start w:val="1"/>
      <w:numFmt w:val="lowerLetter"/>
      <w:lvlText w:val="%8)"/>
      <w:lvlJc w:val="left"/>
      <w:pPr>
        <w:tabs>
          <w:tab w:val="left" w:pos="4260"/>
        </w:tabs>
        <w:ind w:left="4260" w:hanging="420"/>
      </w:pPr>
      <w:rPr>
        <w:rFonts w:hint="eastAsia"/>
      </w:rPr>
    </w:lvl>
    <w:lvl w:ilvl="8">
      <w:start w:val="1"/>
      <w:numFmt w:val="lowerRoman"/>
      <w:lvlText w:val="%9."/>
      <w:lvlJc w:val="right"/>
      <w:pPr>
        <w:tabs>
          <w:tab w:val="left" w:pos="4680"/>
        </w:tabs>
        <w:ind w:left="4680" w:hanging="420"/>
      </w:pPr>
      <w:rPr>
        <w:rFonts w:hint="eastAsia"/>
      </w:rPr>
    </w:lvl>
  </w:abstractNum>
  <w:abstractNum w:abstractNumId="16"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7"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9"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21" w15:restartNumberingAfterBreak="0">
    <w:nsid w:val="01EE3613"/>
    <w:multiLevelType w:val="multilevel"/>
    <w:tmpl w:val="01EE3613"/>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2" w15:restartNumberingAfterBreak="0">
    <w:nsid w:val="06D26661"/>
    <w:multiLevelType w:val="multilevel"/>
    <w:tmpl w:val="06D26661"/>
    <w:lvl w:ilvl="0">
      <w:start w:val="1"/>
      <w:numFmt w:val="chineseCountingThousand"/>
      <w:lvlText w:val="附件%1"/>
      <w:lvlJc w:val="left"/>
      <w:pPr>
        <w:ind w:left="3397" w:hanging="420"/>
      </w:pPr>
      <w:rPr>
        <w:rFonts w:hint="eastAsia"/>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23" w15:restartNumberingAfterBreak="0">
    <w:nsid w:val="201F090F"/>
    <w:multiLevelType w:val="multilevel"/>
    <w:tmpl w:val="201F090F"/>
    <w:lvl w:ilvl="0">
      <w:start w:val="1"/>
      <w:numFmt w:val="decimal"/>
      <w:lvlText w:val="%1)"/>
      <w:lvlJc w:val="left"/>
      <w:pPr>
        <w:ind w:left="1549" w:hanging="420"/>
      </w:pPr>
    </w:lvl>
    <w:lvl w:ilvl="1">
      <w:start w:val="1"/>
      <w:numFmt w:val="lowerLetter"/>
      <w:lvlText w:val="%2)"/>
      <w:lvlJc w:val="left"/>
      <w:pPr>
        <w:ind w:left="1969" w:hanging="420"/>
      </w:pPr>
    </w:lvl>
    <w:lvl w:ilvl="2">
      <w:start w:val="1"/>
      <w:numFmt w:val="lowerRoman"/>
      <w:lvlText w:val="%3."/>
      <w:lvlJc w:val="right"/>
      <w:pPr>
        <w:ind w:left="2389" w:hanging="420"/>
      </w:pPr>
    </w:lvl>
    <w:lvl w:ilvl="3">
      <w:start w:val="1"/>
      <w:numFmt w:val="decimal"/>
      <w:lvlText w:val="%4."/>
      <w:lvlJc w:val="left"/>
      <w:pPr>
        <w:ind w:left="2809" w:hanging="420"/>
      </w:pPr>
    </w:lvl>
    <w:lvl w:ilvl="4">
      <w:start w:val="1"/>
      <w:numFmt w:val="lowerLetter"/>
      <w:lvlText w:val="%5)"/>
      <w:lvlJc w:val="left"/>
      <w:pPr>
        <w:ind w:left="3229" w:hanging="420"/>
      </w:pPr>
    </w:lvl>
    <w:lvl w:ilvl="5">
      <w:start w:val="1"/>
      <w:numFmt w:val="lowerRoman"/>
      <w:lvlText w:val="%6."/>
      <w:lvlJc w:val="right"/>
      <w:pPr>
        <w:ind w:left="3649" w:hanging="420"/>
      </w:pPr>
    </w:lvl>
    <w:lvl w:ilvl="6">
      <w:start w:val="1"/>
      <w:numFmt w:val="decimal"/>
      <w:lvlText w:val="%7."/>
      <w:lvlJc w:val="left"/>
      <w:pPr>
        <w:ind w:left="4069" w:hanging="420"/>
      </w:pPr>
    </w:lvl>
    <w:lvl w:ilvl="7">
      <w:start w:val="1"/>
      <w:numFmt w:val="lowerLetter"/>
      <w:lvlText w:val="%8)"/>
      <w:lvlJc w:val="left"/>
      <w:pPr>
        <w:ind w:left="4489" w:hanging="420"/>
      </w:pPr>
    </w:lvl>
    <w:lvl w:ilvl="8">
      <w:start w:val="1"/>
      <w:numFmt w:val="lowerRoman"/>
      <w:lvlText w:val="%9."/>
      <w:lvlJc w:val="right"/>
      <w:pPr>
        <w:ind w:left="4909" w:hanging="420"/>
      </w:pPr>
    </w:lvl>
  </w:abstractNum>
  <w:abstractNum w:abstractNumId="24" w15:restartNumberingAfterBreak="0">
    <w:nsid w:val="21A72D40"/>
    <w:multiLevelType w:val="multilevel"/>
    <w:tmpl w:val="21A72D40"/>
    <w:lvl w:ilvl="0">
      <w:start w:val="1"/>
      <w:numFmt w:val="chineseCountingThousand"/>
      <w:lvlText w:val="(%1)"/>
      <w:lvlJc w:val="left"/>
      <w:pPr>
        <w:ind w:left="833" w:hanging="420"/>
      </w:pPr>
    </w:lvl>
    <w:lvl w:ilvl="1">
      <w:start w:val="1"/>
      <w:numFmt w:val="lowerLetter"/>
      <w:lvlText w:val="%2)"/>
      <w:lvlJc w:val="left"/>
      <w:pPr>
        <w:ind w:left="1253" w:hanging="420"/>
      </w:pPr>
    </w:lvl>
    <w:lvl w:ilvl="2">
      <w:start w:val="1"/>
      <w:numFmt w:val="decimal"/>
      <w:lvlText w:val="%3."/>
      <w:lvlJc w:val="left"/>
      <w:pPr>
        <w:ind w:left="987"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5" w15:restartNumberingAfterBreak="0">
    <w:nsid w:val="232B564E"/>
    <w:multiLevelType w:val="multilevel"/>
    <w:tmpl w:val="232B56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87D0F1C"/>
    <w:multiLevelType w:val="multilevel"/>
    <w:tmpl w:val="287D0F1C"/>
    <w:lvl w:ilvl="0">
      <w:start w:val="1"/>
      <w:numFmt w:val="decimal"/>
      <w:lvlText w:val="%1."/>
      <w:lvlJc w:val="left"/>
      <w:pPr>
        <w:ind w:left="1713" w:hanging="420"/>
      </w:pPr>
    </w:lvl>
    <w:lvl w:ilvl="1">
      <w:start w:val="1"/>
      <w:numFmt w:val="decimal"/>
      <w:lvlText w:val="%2)"/>
      <w:lvlJc w:val="left"/>
      <w:pPr>
        <w:ind w:left="1129" w:hanging="420"/>
      </w:pPr>
    </w:lvl>
    <w:lvl w:ilvl="2">
      <w:start w:val="1"/>
      <w:numFmt w:val="lowerRoman"/>
      <w:lvlText w:val="%3."/>
      <w:lvlJc w:val="right"/>
      <w:pPr>
        <w:ind w:left="2553" w:hanging="420"/>
      </w:pPr>
    </w:lvl>
    <w:lvl w:ilvl="3">
      <w:start w:val="1"/>
      <w:numFmt w:val="decimal"/>
      <w:lvlText w:val="%4."/>
      <w:lvlJc w:val="left"/>
      <w:pPr>
        <w:ind w:left="2973" w:hanging="420"/>
      </w:pPr>
    </w:lvl>
    <w:lvl w:ilvl="4">
      <w:start w:val="1"/>
      <w:numFmt w:val="lowerLetter"/>
      <w:lvlText w:val="%5)"/>
      <w:lvlJc w:val="left"/>
      <w:pPr>
        <w:ind w:left="3393" w:hanging="420"/>
      </w:pPr>
    </w:lvl>
    <w:lvl w:ilvl="5">
      <w:start w:val="1"/>
      <w:numFmt w:val="lowerRoman"/>
      <w:lvlText w:val="%6."/>
      <w:lvlJc w:val="right"/>
      <w:pPr>
        <w:ind w:left="3813" w:hanging="420"/>
      </w:pPr>
    </w:lvl>
    <w:lvl w:ilvl="6">
      <w:start w:val="1"/>
      <w:numFmt w:val="decimal"/>
      <w:lvlText w:val="%7."/>
      <w:lvlJc w:val="left"/>
      <w:pPr>
        <w:ind w:left="4233" w:hanging="420"/>
      </w:pPr>
    </w:lvl>
    <w:lvl w:ilvl="7">
      <w:start w:val="1"/>
      <w:numFmt w:val="lowerLetter"/>
      <w:lvlText w:val="%8)"/>
      <w:lvlJc w:val="left"/>
      <w:pPr>
        <w:ind w:left="4653" w:hanging="420"/>
      </w:pPr>
    </w:lvl>
    <w:lvl w:ilvl="8">
      <w:start w:val="1"/>
      <w:numFmt w:val="lowerRoman"/>
      <w:lvlText w:val="%9."/>
      <w:lvlJc w:val="right"/>
      <w:pPr>
        <w:ind w:left="5073" w:hanging="420"/>
      </w:pPr>
    </w:lvl>
  </w:abstractNum>
  <w:abstractNum w:abstractNumId="27" w15:restartNumberingAfterBreak="0">
    <w:nsid w:val="31262A12"/>
    <w:multiLevelType w:val="multilevel"/>
    <w:tmpl w:val="31262A12"/>
    <w:lvl w:ilvl="0">
      <w:start w:val="1"/>
      <w:numFmt w:val="decimal"/>
      <w:lvlText w:val="%1."/>
      <w:lvlJc w:val="left"/>
      <w:pPr>
        <w:ind w:left="420" w:hanging="420"/>
      </w:pPr>
    </w:lvl>
    <w:lvl w:ilvl="1">
      <w:start w:val="1"/>
      <w:numFmt w:val="decimal"/>
      <w:lvlText w:val="%2)"/>
      <w:lvlJc w:val="left"/>
      <w:pPr>
        <w:ind w:left="1129"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1787681"/>
    <w:multiLevelType w:val="multilevel"/>
    <w:tmpl w:val="31787681"/>
    <w:lvl w:ilvl="0">
      <w:start w:val="1"/>
      <w:numFmt w:val="decimal"/>
      <w:lvlText w:val="%1."/>
      <w:lvlJc w:val="left"/>
      <w:pPr>
        <w:ind w:left="1129" w:hanging="420"/>
      </w:pPr>
    </w:lvl>
    <w:lvl w:ilvl="1">
      <w:start w:val="1"/>
      <w:numFmt w:val="decimal"/>
      <w:lvlText w:val="%2."/>
      <w:lvlJc w:val="left"/>
      <w:pPr>
        <w:ind w:left="1129" w:hanging="420"/>
      </w:pPr>
    </w:lvl>
    <w:lvl w:ilvl="2">
      <w:start w:val="1"/>
      <w:numFmt w:val="lowerRoman"/>
      <w:lvlText w:val="%3."/>
      <w:lvlJc w:val="right"/>
      <w:pPr>
        <w:ind w:left="2116" w:hanging="420"/>
      </w:pPr>
    </w:lvl>
    <w:lvl w:ilvl="3">
      <w:start w:val="1"/>
      <w:numFmt w:val="decimal"/>
      <w:lvlText w:val="%4."/>
      <w:lvlJc w:val="left"/>
      <w:pPr>
        <w:ind w:left="2536" w:hanging="420"/>
      </w:pPr>
    </w:lvl>
    <w:lvl w:ilvl="4">
      <w:start w:val="1"/>
      <w:numFmt w:val="lowerLetter"/>
      <w:lvlText w:val="%5)"/>
      <w:lvlJc w:val="left"/>
      <w:pPr>
        <w:ind w:left="2956" w:hanging="420"/>
      </w:pPr>
    </w:lvl>
    <w:lvl w:ilvl="5">
      <w:start w:val="1"/>
      <w:numFmt w:val="lowerRoman"/>
      <w:lvlText w:val="%6."/>
      <w:lvlJc w:val="right"/>
      <w:pPr>
        <w:ind w:left="3376" w:hanging="420"/>
      </w:pPr>
    </w:lvl>
    <w:lvl w:ilvl="6">
      <w:start w:val="1"/>
      <w:numFmt w:val="decimal"/>
      <w:lvlText w:val="%7."/>
      <w:lvlJc w:val="left"/>
      <w:pPr>
        <w:ind w:left="3796" w:hanging="420"/>
      </w:pPr>
    </w:lvl>
    <w:lvl w:ilvl="7">
      <w:start w:val="1"/>
      <w:numFmt w:val="lowerLetter"/>
      <w:lvlText w:val="%8)"/>
      <w:lvlJc w:val="left"/>
      <w:pPr>
        <w:ind w:left="4216" w:hanging="420"/>
      </w:pPr>
    </w:lvl>
    <w:lvl w:ilvl="8">
      <w:start w:val="1"/>
      <w:numFmt w:val="lowerRoman"/>
      <w:lvlText w:val="%9."/>
      <w:lvlJc w:val="right"/>
      <w:pPr>
        <w:ind w:left="4636" w:hanging="420"/>
      </w:pPr>
    </w:lvl>
  </w:abstractNum>
  <w:abstractNum w:abstractNumId="29" w15:restartNumberingAfterBreak="0">
    <w:nsid w:val="3A1273B0"/>
    <w:multiLevelType w:val="multilevel"/>
    <w:tmpl w:val="3A1273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A7A9F13"/>
    <w:multiLevelType w:val="singleLevel"/>
    <w:tmpl w:val="3A7A9F13"/>
    <w:lvl w:ilvl="0">
      <w:start w:val="6"/>
      <w:numFmt w:val="chineseCounting"/>
      <w:suff w:val="space"/>
      <w:lvlText w:val="第%1章"/>
      <w:lvlJc w:val="left"/>
      <w:rPr>
        <w:rFonts w:hint="eastAsia"/>
      </w:rPr>
    </w:lvl>
  </w:abstractNum>
  <w:abstractNum w:abstractNumId="31" w15:restartNumberingAfterBreak="0">
    <w:nsid w:val="424A4197"/>
    <w:multiLevelType w:val="multilevel"/>
    <w:tmpl w:val="424A41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3A07B61"/>
    <w:multiLevelType w:val="multilevel"/>
    <w:tmpl w:val="53A07B61"/>
    <w:lvl w:ilvl="0">
      <w:start w:val="1"/>
      <w:numFmt w:val="chineseCountingThousand"/>
      <w:lvlText w:val="%1、"/>
      <w:lvlJc w:val="left"/>
      <w:pPr>
        <w:ind w:left="2971" w:hanging="420"/>
      </w:pPr>
    </w:lvl>
    <w:lvl w:ilvl="1">
      <w:start w:val="1"/>
      <w:numFmt w:val="decimal"/>
      <w:lvlText w:val="%2、"/>
      <w:lvlJc w:val="left"/>
      <w:pPr>
        <w:ind w:left="1140" w:hanging="720"/>
      </w:pPr>
      <w:rPr>
        <w:rFonts w:hint="default"/>
      </w:rPr>
    </w:lvl>
    <w:lvl w:ilvl="2">
      <w:start w:val="1"/>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4" w15:restartNumberingAfterBreak="0">
    <w:nsid w:val="53FC3610"/>
    <w:multiLevelType w:val="multilevel"/>
    <w:tmpl w:val="53FC36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5CB0B98"/>
    <w:multiLevelType w:val="multilevel"/>
    <w:tmpl w:val="55CB0B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D6F00A2"/>
    <w:multiLevelType w:val="multilevel"/>
    <w:tmpl w:val="6D6F00A2"/>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9"/>
  </w:num>
  <w:num w:numId="2">
    <w:abstractNumId w:val="4"/>
  </w:num>
  <w:num w:numId="3">
    <w:abstractNumId w:val="6"/>
  </w:num>
  <w:num w:numId="4">
    <w:abstractNumId w:val="20"/>
  </w:num>
  <w:num w:numId="5">
    <w:abstractNumId w:val="3"/>
  </w:num>
  <w:num w:numId="6">
    <w:abstractNumId w:val="5"/>
  </w:num>
  <w:num w:numId="7">
    <w:abstractNumId w:val="2"/>
  </w:num>
  <w:num w:numId="8">
    <w:abstractNumId w:val="1"/>
  </w:num>
  <w:num w:numId="9">
    <w:abstractNumId w:val="15"/>
  </w:num>
  <w:num w:numId="10">
    <w:abstractNumId w:val="8"/>
  </w:num>
  <w:num w:numId="11">
    <w:abstractNumId w:val="9"/>
  </w:num>
  <w:num w:numId="12">
    <w:abstractNumId w:val="17"/>
  </w:num>
  <w:num w:numId="13">
    <w:abstractNumId w:val="11"/>
  </w:num>
  <w:num w:numId="14">
    <w:abstractNumId w:val="18"/>
  </w:num>
  <w:num w:numId="15">
    <w:abstractNumId w:val="16"/>
  </w:num>
  <w:num w:numId="16">
    <w:abstractNumId w:val="10"/>
  </w:num>
  <w:num w:numId="17">
    <w:abstractNumId w:val="14"/>
  </w:num>
  <w:num w:numId="18">
    <w:abstractNumId w:val="33"/>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7"/>
  </w:num>
  <w:num w:numId="20">
    <w:abstractNumId w:val="34"/>
  </w:num>
  <w:num w:numId="21">
    <w:abstractNumId w:val="0"/>
  </w:num>
  <w:num w:numId="22">
    <w:abstractNumId w:val="30"/>
  </w:num>
  <w:num w:numId="23">
    <w:abstractNumId w:val="32"/>
  </w:num>
  <w:num w:numId="24">
    <w:abstractNumId w:val="36"/>
  </w:num>
  <w:num w:numId="25">
    <w:abstractNumId w:val="24"/>
  </w:num>
  <w:num w:numId="26">
    <w:abstractNumId w:val="27"/>
  </w:num>
  <w:num w:numId="27">
    <w:abstractNumId w:val="26"/>
  </w:num>
  <w:num w:numId="28">
    <w:abstractNumId w:val="12"/>
  </w:num>
  <w:num w:numId="29">
    <w:abstractNumId w:val="23"/>
  </w:num>
  <w:num w:numId="30">
    <w:abstractNumId w:val="21"/>
  </w:num>
  <w:num w:numId="31">
    <w:abstractNumId w:val="29"/>
  </w:num>
  <w:num w:numId="32">
    <w:abstractNumId w:val="31"/>
  </w:num>
  <w:num w:numId="33">
    <w:abstractNumId w:val="25"/>
  </w:num>
  <w:num w:numId="34">
    <w:abstractNumId w:val="35"/>
  </w:num>
  <w:num w:numId="35">
    <w:abstractNumId w:val="13"/>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OTQ2ZWRkNjViNTk2Y2RiMjhhMTMzZTY1ZDhhNmMifQ=="/>
    <w:docVar w:name="KSO_WPS_MARK_KEY" w:val="ec4f9a74-6b41-45a0-8db7-c942404c3c9d"/>
  </w:docVars>
  <w:rsids>
    <w:rsidRoot w:val="00AB14B1"/>
    <w:rsid w:val="00000D24"/>
    <w:rsid w:val="00002119"/>
    <w:rsid w:val="000042B0"/>
    <w:rsid w:val="00005056"/>
    <w:rsid w:val="000055C5"/>
    <w:rsid w:val="00012F54"/>
    <w:rsid w:val="00013F5A"/>
    <w:rsid w:val="00016997"/>
    <w:rsid w:val="00021601"/>
    <w:rsid w:val="00026C1B"/>
    <w:rsid w:val="000272C8"/>
    <w:rsid w:val="00027568"/>
    <w:rsid w:val="00031D15"/>
    <w:rsid w:val="0003252E"/>
    <w:rsid w:val="0003354F"/>
    <w:rsid w:val="0003517A"/>
    <w:rsid w:val="0004080E"/>
    <w:rsid w:val="00043E82"/>
    <w:rsid w:val="000528A9"/>
    <w:rsid w:val="000535E2"/>
    <w:rsid w:val="00060163"/>
    <w:rsid w:val="00060C7D"/>
    <w:rsid w:val="00062ACA"/>
    <w:rsid w:val="00071CF6"/>
    <w:rsid w:val="00072F6A"/>
    <w:rsid w:val="000735F8"/>
    <w:rsid w:val="00074427"/>
    <w:rsid w:val="00074599"/>
    <w:rsid w:val="00080FDF"/>
    <w:rsid w:val="000824A8"/>
    <w:rsid w:val="0008256E"/>
    <w:rsid w:val="00085FD1"/>
    <w:rsid w:val="00087EA3"/>
    <w:rsid w:val="00092873"/>
    <w:rsid w:val="00093C49"/>
    <w:rsid w:val="00095136"/>
    <w:rsid w:val="0009599C"/>
    <w:rsid w:val="00096FFF"/>
    <w:rsid w:val="000A128E"/>
    <w:rsid w:val="000A4C79"/>
    <w:rsid w:val="000A4F42"/>
    <w:rsid w:val="000A5E84"/>
    <w:rsid w:val="000B16F0"/>
    <w:rsid w:val="000B6E56"/>
    <w:rsid w:val="000C31DA"/>
    <w:rsid w:val="000C3ED4"/>
    <w:rsid w:val="000D05F3"/>
    <w:rsid w:val="000D249D"/>
    <w:rsid w:val="000D36C5"/>
    <w:rsid w:val="000E0A63"/>
    <w:rsid w:val="000E2378"/>
    <w:rsid w:val="000E6185"/>
    <w:rsid w:val="000F462A"/>
    <w:rsid w:val="000F5ADC"/>
    <w:rsid w:val="000F5F81"/>
    <w:rsid w:val="000F6705"/>
    <w:rsid w:val="000F6E8F"/>
    <w:rsid w:val="000F7FA6"/>
    <w:rsid w:val="00103FB7"/>
    <w:rsid w:val="001055CD"/>
    <w:rsid w:val="0011236D"/>
    <w:rsid w:val="001131B3"/>
    <w:rsid w:val="00113531"/>
    <w:rsid w:val="0012048D"/>
    <w:rsid w:val="00123685"/>
    <w:rsid w:val="00126960"/>
    <w:rsid w:val="001414DF"/>
    <w:rsid w:val="0014394E"/>
    <w:rsid w:val="00145B7B"/>
    <w:rsid w:val="0015087A"/>
    <w:rsid w:val="00150B05"/>
    <w:rsid w:val="00154EA8"/>
    <w:rsid w:val="00156D65"/>
    <w:rsid w:val="001607F5"/>
    <w:rsid w:val="00163C55"/>
    <w:rsid w:val="00170E70"/>
    <w:rsid w:val="001711BF"/>
    <w:rsid w:val="00173182"/>
    <w:rsid w:val="00173E82"/>
    <w:rsid w:val="001745D2"/>
    <w:rsid w:val="0017520B"/>
    <w:rsid w:val="00183F3B"/>
    <w:rsid w:val="00187C43"/>
    <w:rsid w:val="001912A7"/>
    <w:rsid w:val="00194B4F"/>
    <w:rsid w:val="00194EA2"/>
    <w:rsid w:val="00196BC4"/>
    <w:rsid w:val="001A0329"/>
    <w:rsid w:val="001A0B25"/>
    <w:rsid w:val="001A177B"/>
    <w:rsid w:val="001A2F68"/>
    <w:rsid w:val="001B055A"/>
    <w:rsid w:val="001B241A"/>
    <w:rsid w:val="001B54B5"/>
    <w:rsid w:val="001B7A2E"/>
    <w:rsid w:val="001C0806"/>
    <w:rsid w:val="001C1E18"/>
    <w:rsid w:val="001C3C98"/>
    <w:rsid w:val="001C5CB2"/>
    <w:rsid w:val="001C5DD5"/>
    <w:rsid w:val="001C732E"/>
    <w:rsid w:val="001D048D"/>
    <w:rsid w:val="001D105D"/>
    <w:rsid w:val="001D17AE"/>
    <w:rsid w:val="001D2E2A"/>
    <w:rsid w:val="001D52C9"/>
    <w:rsid w:val="001E0CF4"/>
    <w:rsid w:val="001E1238"/>
    <w:rsid w:val="001E3183"/>
    <w:rsid w:val="001E3CE0"/>
    <w:rsid w:val="001E3E54"/>
    <w:rsid w:val="001E6E74"/>
    <w:rsid w:val="001F3861"/>
    <w:rsid w:val="001F54B8"/>
    <w:rsid w:val="001F762B"/>
    <w:rsid w:val="00200206"/>
    <w:rsid w:val="002057A6"/>
    <w:rsid w:val="00210334"/>
    <w:rsid w:val="002111B8"/>
    <w:rsid w:val="00211CE4"/>
    <w:rsid w:val="0021398E"/>
    <w:rsid w:val="00214F2C"/>
    <w:rsid w:val="002166F1"/>
    <w:rsid w:val="00220DBE"/>
    <w:rsid w:val="00230C4A"/>
    <w:rsid w:val="00233848"/>
    <w:rsid w:val="002365ED"/>
    <w:rsid w:val="0024549B"/>
    <w:rsid w:val="00251B38"/>
    <w:rsid w:val="00253E08"/>
    <w:rsid w:val="0026639D"/>
    <w:rsid w:val="00266F60"/>
    <w:rsid w:val="00272B89"/>
    <w:rsid w:val="00273163"/>
    <w:rsid w:val="00277A53"/>
    <w:rsid w:val="0028074A"/>
    <w:rsid w:val="00280A84"/>
    <w:rsid w:val="00285AB6"/>
    <w:rsid w:val="002907AC"/>
    <w:rsid w:val="002952A4"/>
    <w:rsid w:val="002A0FE8"/>
    <w:rsid w:val="002A1078"/>
    <w:rsid w:val="002A25D0"/>
    <w:rsid w:val="002A3A15"/>
    <w:rsid w:val="002A48C4"/>
    <w:rsid w:val="002B2572"/>
    <w:rsid w:val="002B5DF0"/>
    <w:rsid w:val="002C1A4F"/>
    <w:rsid w:val="002C3290"/>
    <w:rsid w:val="002C5A62"/>
    <w:rsid w:val="002C6DBE"/>
    <w:rsid w:val="002D501A"/>
    <w:rsid w:val="002E05F8"/>
    <w:rsid w:val="002E481C"/>
    <w:rsid w:val="002F06A1"/>
    <w:rsid w:val="002F7A93"/>
    <w:rsid w:val="00307437"/>
    <w:rsid w:val="0031083C"/>
    <w:rsid w:val="00311B84"/>
    <w:rsid w:val="00312D3E"/>
    <w:rsid w:val="00317218"/>
    <w:rsid w:val="00317670"/>
    <w:rsid w:val="00320845"/>
    <w:rsid w:val="0032177D"/>
    <w:rsid w:val="003243F5"/>
    <w:rsid w:val="00330411"/>
    <w:rsid w:val="003310FD"/>
    <w:rsid w:val="0033571C"/>
    <w:rsid w:val="003443D1"/>
    <w:rsid w:val="003456A6"/>
    <w:rsid w:val="003514AA"/>
    <w:rsid w:val="00351BA0"/>
    <w:rsid w:val="0035321F"/>
    <w:rsid w:val="003645EE"/>
    <w:rsid w:val="00366A45"/>
    <w:rsid w:val="00371541"/>
    <w:rsid w:val="00372175"/>
    <w:rsid w:val="00372DD9"/>
    <w:rsid w:val="0037379B"/>
    <w:rsid w:val="00376C7F"/>
    <w:rsid w:val="00381DE9"/>
    <w:rsid w:val="00384DEC"/>
    <w:rsid w:val="0038703C"/>
    <w:rsid w:val="003872DE"/>
    <w:rsid w:val="00390235"/>
    <w:rsid w:val="00392357"/>
    <w:rsid w:val="003968BA"/>
    <w:rsid w:val="003A455C"/>
    <w:rsid w:val="003A4BAF"/>
    <w:rsid w:val="003A7F31"/>
    <w:rsid w:val="003B5DC1"/>
    <w:rsid w:val="003B7FDE"/>
    <w:rsid w:val="003C3130"/>
    <w:rsid w:val="003C4CE5"/>
    <w:rsid w:val="003C6CBC"/>
    <w:rsid w:val="003D042D"/>
    <w:rsid w:val="003D5614"/>
    <w:rsid w:val="003E1310"/>
    <w:rsid w:val="003E1936"/>
    <w:rsid w:val="003E7997"/>
    <w:rsid w:val="003F1843"/>
    <w:rsid w:val="003F21F5"/>
    <w:rsid w:val="003F37FB"/>
    <w:rsid w:val="003F4FD3"/>
    <w:rsid w:val="003F5D89"/>
    <w:rsid w:val="003F656B"/>
    <w:rsid w:val="00401AF6"/>
    <w:rsid w:val="00401DA6"/>
    <w:rsid w:val="00403358"/>
    <w:rsid w:val="00412DB5"/>
    <w:rsid w:val="00420714"/>
    <w:rsid w:val="0042181F"/>
    <w:rsid w:val="004218A3"/>
    <w:rsid w:val="00422FDF"/>
    <w:rsid w:val="0042374D"/>
    <w:rsid w:val="00425D89"/>
    <w:rsid w:val="004318A7"/>
    <w:rsid w:val="00433652"/>
    <w:rsid w:val="0043780C"/>
    <w:rsid w:val="004401D8"/>
    <w:rsid w:val="00445131"/>
    <w:rsid w:val="00445581"/>
    <w:rsid w:val="004462FC"/>
    <w:rsid w:val="00454E9F"/>
    <w:rsid w:val="00455BC7"/>
    <w:rsid w:val="004578B4"/>
    <w:rsid w:val="00461F71"/>
    <w:rsid w:val="004637AA"/>
    <w:rsid w:val="00463B00"/>
    <w:rsid w:val="00464E08"/>
    <w:rsid w:val="0046685B"/>
    <w:rsid w:val="00472331"/>
    <w:rsid w:val="00472D9A"/>
    <w:rsid w:val="0047587B"/>
    <w:rsid w:val="00475F78"/>
    <w:rsid w:val="004824BC"/>
    <w:rsid w:val="00484F13"/>
    <w:rsid w:val="00493C13"/>
    <w:rsid w:val="00495DE4"/>
    <w:rsid w:val="004A0BB2"/>
    <w:rsid w:val="004A0EAD"/>
    <w:rsid w:val="004B173E"/>
    <w:rsid w:val="004B2E53"/>
    <w:rsid w:val="004B39F0"/>
    <w:rsid w:val="004B6750"/>
    <w:rsid w:val="004C2FE9"/>
    <w:rsid w:val="004C386B"/>
    <w:rsid w:val="004C55C6"/>
    <w:rsid w:val="004C63A9"/>
    <w:rsid w:val="004D0D6E"/>
    <w:rsid w:val="004E2C39"/>
    <w:rsid w:val="004E44FB"/>
    <w:rsid w:val="004E45DE"/>
    <w:rsid w:val="004E6DD5"/>
    <w:rsid w:val="004F0283"/>
    <w:rsid w:val="004F78DD"/>
    <w:rsid w:val="005001B9"/>
    <w:rsid w:val="00502A4A"/>
    <w:rsid w:val="005034D4"/>
    <w:rsid w:val="00503F45"/>
    <w:rsid w:val="005077F6"/>
    <w:rsid w:val="00507C65"/>
    <w:rsid w:val="00507E79"/>
    <w:rsid w:val="00512484"/>
    <w:rsid w:val="00513380"/>
    <w:rsid w:val="005138A4"/>
    <w:rsid w:val="00520BD0"/>
    <w:rsid w:val="00522D4F"/>
    <w:rsid w:val="00532AF4"/>
    <w:rsid w:val="00533CC6"/>
    <w:rsid w:val="00533EAD"/>
    <w:rsid w:val="00534C7E"/>
    <w:rsid w:val="00535E38"/>
    <w:rsid w:val="005371D0"/>
    <w:rsid w:val="0054047B"/>
    <w:rsid w:val="00540E92"/>
    <w:rsid w:val="0054423A"/>
    <w:rsid w:val="00547952"/>
    <w:rsid w:val="00550FA7"/>
    <w:rsid w:val="00551087"/>
    <w:rsid w:val="00560976"/>
    <w:rsid w:val="00562238"/>
    <w:rsid w:val="00564BE1"/>
    <w:rsid w:val="005671B7"/>
    <w:rsid w:val="00567B45"/>
    <w:rsid w:val="00574710"/>
    <w:rsid w:val="00574DFE"/>
    <w:rsid w:val="00575C39"/>
    <w:rsid w:val="00577FA6"/>
    <w:rsid w:val="005849B8"/>
    <w:rsid w:val="005856C9"/>
    <w:rsid w:val="005971A7"/>
    <w:rsid w:val="005975AF"/>
    <w:rsid w:val="005A003B"/>
    <w:rsid w:val="005B02DC"/>
    <w:rsid w:val="005B4E6C"/>
    <w:rsid w:val="005B6F14"/>
    <w:rsid w:val="005B7D59"/>
    <w:rsid w:val="005C0BB2"/>
    <w:rsid w:val="005C0F00"/>
    <w:rsid w:val="005C0FFA"/>
    <w:rsid w:val="005C2847"/>
    <w:rsid w:val="005C73A4"/>
    <w:rsid w:val="005C7E93"/>
    <w:rsid w:val="005D28D2"/>
    <w:rsid w:val="005D3126"/>
    <w:rsid w:val="005E1F70"/>
    <w:rsid w:val="005E5DE2"/>
    <w:rsid w:val="005E6DC2"/>
    <w:rsid w:val="005F0407"/>
    <w:rsid w:val="005F089C"/>
    <w:rsid w:val="005F0F2C"/>
    <w:rsid w:val="005F34AE"/>
    <w:rsid w:val="005F3E4A"/>
    <w:rsid w:val="005F42F7"/>
    <w:rsid w:val="005F44AB"/>
    <w:rsid w:val="005F57C5"/>
    <w:rsid w:val="005F7998"/>
    <w:rsid w:val="006009E5"/>
    <w:rsid w:val="006012FC"/>
    <w:rsid w:val="00602C25"/>
    <w:rsid w:val="0061750F"/>
    <w:rsid w:val="006240B7"/>
    <w:rsid w:val="00624AE0"/>
    <w:rsid w:val="00625F17"/>
    <w:rsid w:val="0063033D"/>
    <w:rsid w:val="006315DB"/>
    <w:rsid w:val="006324BC"/>
    <w:rsid w:val="00633E27"/>
    <w:rsid w:val="0063626B"/>
    <w:rsid w:val="00640C06"/>
    <w:rsid w:val="00641B9B"/>
    <w:rsid w:val="00643A56"/>
    <w:rsid w:val="00646624"/>
    <w:rsid w:val="00652433"/>
    <w:rsid w:val="00652E62"/>
    <w:rsid w:val="00661AE5"/>
    <w:rsid w:val="0066225B"/>
    <w:rsid w:val="006715BF"/>
    <w:rsid w:val="00673633"/>
    <w:rsid w:val="0067480F"/>
    <w:rsid w:val="00681801"/>
    <w:rsid w:val="00681927"/>
    <w:rsid w:val="00682112"/>
    <w:rsid w:val="00683395"/>
    <w:rsid w:val="00683C09"/>
    <w:rsid w:val="006841F6"/>
    <w:rsid w:val="006869FD"/>
    <w:rsid w:val="006872A9"/>
    <w:rsid w:val="00687DB8"/>
    <w:rsid w:val="00691E4F"/>
    <w:rsid w:val="00692573"/>
    <w:rsid w:val="006925C4"/>
    <w:rsid w:val="006A42F8"/>
    <w:rsid w:val="006B0308"/>
    <w:rsid w:val="006B317D"/>
    <w:rsid w:val="006C0A01"/>
    <w:rsid w:val="006C1DF1"/>
    <w:rsid w:val="006C2020"/>
    <w:rsid w:val="006C32C3"/>
    <w:rsid w:val="006C387A"/>
    <w:rsid w:val="006C5B64"/>
    <w:rsid w:val="006D0C72"/>
    <w:rsid w:val="006D66CA"/>
    <w:rsid w:val="006E0960"/>
    <w:rsid w:val="006E12BA"/>
    <w:rsid w:val="006E2620"/>
    <w:rsid w:val="006E2C78"/>
    <w:rsid w:val="006E7A35"/>
    <w:rsid w:val="006F01FB"/>
    <w:rsid w:val="006F41DA"/>
    <w:rsid w:val="006F4C9D"/>
    <w:rsid w:val="006F7AF3"/>
    <w:rsid w:val="00710FC5"/>
    <w:rsid w:val="00714229"/>
    <w:rsid w:val="00714E51"/>
    <w:rsid w:val="00716AB8"/>
    <w:rsid w:val="00716BD9"/>
    <w:rsid w:val="007178B0"/>
    <w:rsid w:val="00722231"/>
    <w:rsid w:val="00726BB9"/>
    <w:rsid w:val="00733E28"/>
    <w:rsid w:val="00735C00"/>
    <w:rsid w:val="0073666B"/>
    <w:rsid w:val="00741511"/>
    <w:rsid w:val="007422D3"/>
    <w:rsid w:val="007423A9"/>
    <w:rsid w:val="00746C39"/>
    <w:rsid w:val="007503AD"/>
    <w:rsid w:val="00750999"/>
    <w:rsid w:val="00751413"/>
    <w:rsid w:val="00752143"/>
    <w:rsid w:val="007550D9"/>
    <w:rsid w:val="007561E2"/>
    <w:rsid w:val="0076022D"/>
    <w:rsid w:val="00760926"/>
    <w:rsid w:val="0076116B"/>
    <w:rsid w:val="00764A90"/>
    <w:rsid w:val="007652C8"/>
    <w:rsid w:val="00766117"/>
    <w:rsid w:val="007709D3"/>
    <w:rsid w:val="00773D09"/>
    <w:rsid w:val="00776C56"/>
    <w:rsid w:val="00783C73"/>
    <w:rsid w:val="00786292"/>
    <w:rsid w:val="0078702A"/>
    <w:rsid w:val="0078775B"/>
    <w:rsid w:val="00791B76"/>
    <w:rsid w:val="007943B1"/>
    <w:rsid w:val="0079562B"/>
    <w:rsid w:val="00795BC2"/>
    <w:rsid w:val="00795CAE"/>
    <w:rsid w:val="007A1BB9"/>
    <w:rsid w:val="007A2FA8"/>
    <w:rsid w:val="007A4940"/>
    <w:rsid w:val="007A4A9C"/>
    <w:rsid w:val="007A54EF"/>
    <w:rsid w:val="007A618B"/>
    <w:rsid w:val="007A7C91"/>
    <w:rsid w:val="007C7CAB"/>
    <w:rsid w:val="007D07D3"/>
    <w:rsid w:val="007E1021"/>
    <w:rsid w:val="007E241F"/>
    <w:rsid w:val="007E28AA"/>
    <w:rsid w:val="007E30EC"/>
    <w:rsid w:val="007E72D9"/>
    <w:rsid w:val="007E7FA1"/>
    <w:rsid w:val="007F04AB"/>
    <w:rsid w:val="007F28B8"/>
    <w:rsid w:val="007F3738"/>
    <w:rsid w:val="007F397A"/>
    <w:rsid w:val="007F4B91"/>
    <w:rsid w:val="007F4E41"/>
    <w:rsid w:val="00802B9D"/>
    <w:rsid w:val="00806AEB"/>
    <w:rsid w:val="00814735"/>
    <w:rsid w:val="00822644"/>
    <w:rsid w:val="00822838"/>
    <w:rsid w:val="008245DE"/>
    <w:rsid w:val="0082625A"/>
    <w:rsid w:val="00832BB1"/>
    <w:rsid w:val="00833B97"/>
    <w:rsid w:val="0083406A"/>
    <w:rsid w:val="0083477B"/>
    <w:rsid w:val="00834D6A"/>
    <w:rsid w:val="00837BBD"/>
    <w:rsid w:val="008413E2"/>
    <w:rsid w:val="008425B3"/>
    <w:rsid w:val="008426D6"/>
    <w:rsid w:val="0084490A"/>
    <w:rsid w:val="008458CC"/>
    <w:rsid w:val="0085025E"/>
    <w:rsid w:val="00850B17"/>
    <w:rsid w:val="00857B03"/>
    <w:rsid w:val="00860011"/>
    <w:rsid w:val="008604BC"/>
    <w:rsid w:val="00867161"/>
    <w:rsid w:val="00867F7C"/>
    <w:rsid w:val="00872E2C"/>
    <w:rsid w:val="008836A0"/>
    <w:rsid w:val="00893EA7"/>
    <w:rsid w:val="00894759"/>
    <w:rsid w:val="0089645C"/>
    <w:rsid w:val="00896DCD"/>
    <w:rsid w:val="008A04C1"/>
    <w:rsid w:val="008A0C62"/>
    <w:rsid w:val="008A1501"/>
    <w:rsid w:val="008A4617"/>
    <w:rsid w:val="008A5835"/>
    <w:rsid w:val="008A6E1B"/>
    <w:rsid w:val="008B4610"/>
    <w:rsid w:val="008B4643"/>
    <w:rsid w:val="008B4704"/>
    <w:rsid w:val="008B5A5B"/>
    <w:rsid w:val="008C2DC0"/>
    <w:rsid w:val="008D188A"/>
    <w:rsid w:val="008D332D"/>
    <w:rsid w:val="008D41F5"/>
    <w:rsid w:val="008D64C6"/>
    <w:rsid w:val="008E10EE"/>
    <w:rsid w:val="008E19F6"/>
    <w:rsid w:val="008E36CC"/>
    <w:rsid w:val="008E4355"/>
    <w:rsid w:val="00904E3D"/>
    <w:rsid w:val="0091387A"/>
    <w:rsid w:val="00914614"/>
    <w:rsid w:val="00916E2C"/>
    <w:rsid w:val="00921C23"/>
    <w:rsid w:val="00922B20"/>
    <w:rsid w:val="00925A0E"/>
    <w:rsid w:val="00925C03"/>
    <w:rsid w:val="00925C2A"/>
    <w:rsid w:val="00927550"/>
    <w:rsid w:val="009278B2"/>
    <w:rsid w:val="00927C5A"/>
    <w:rsid w:val="0093144D"/>
    <w:rsid w:val="00932F65"/>
    <w:rsid w:val="00937F06"/>
    <w:rsid w:val="00940940"/>
    <w:rsid w:val="00940992"/>
    <w:rsid w:val="009461A7"/>
    <w:rsid w:val="009463BB"/>
    <w:rsid w:val="00953CDA"/>
    <w:rsid w:val="00956B68"/>
    <w:rsid w:val="00963777"/>
    <w:rsid w:val="00967EF7"/>
    <w:rsid w:val="0097384B"/>
    <w:rsid w:val="00975D70"/>
    <w:rsid w:val="00984D8E"/>
    <w:rsid w:val="009867CA"/>
    <w:rsid w:val="0099014E"/>
    <w:rsid w:val="0099094E"/>
    <w:rsid w:val="00991139"/>
    <w:rsid w:val="00991FE7"/>
    <w:rsid w:val="009922C3"/>
    <w:rsid w:val="009937C4"/>
    <w:rsid w:val="00996775"/>
    <w:rsid w:val="0099765A"/>
    <w:rsid w:val="00997B8C"/>
    <w:rsid w:val="009A0841"/>
    <w:rsid w:val="009A259C"/>
    <w:rsid w:val="009A558C"/>
    <w:rsid w:val="009A609F"/>
    <w:rsid w:val="009A67E8"/>
    <w:rsid w:val="009B07E2"/>
    <w:rsid w:val="009B14D4"/>
    <w:rsid w:val="009C0196"/>
    <w:rsid w:val="009C12C6"/>
    <w:rsid w:val="009C1EF8"/>
    <w:rsid w:val="009C3F8E"/>
    <w:rsid w:val="009C4543"/>
    <w:rsid w:val="009D14B9"/>
    <w:rsid w:val="009D6B51"/>
    <w:rsid w:val="009E1584"/>
    <w:rsid w:val="009E39E2"/>
    <w:rsid w:val="009E6BFE"/>
    <w:rsid w:val="009F3D94"/>
    <w:rsid w:val="009F4595"/>
    <w:rsid w:val="009F6B3D"/>
    <w:rsid w:val="00A0415E"/>
    <w:rsid w:val="00A10154"/>
    <w:rsid w:val="00A10708"/>
    <w:rsid w:val="00A11235"/>
    <w:rsid w:val="00A16C32"/>
    <w:rsid w:val="00A1780F"/>
    <w:rsid w:val="00A17D2D"/>
    <w:rsid w:val="00A20F34"/>
    <w:rsid w:val="00A21D64"/>
    <w:rsid w:val="00A225E9"/>
    <w:rsid w:val="00A2318B"/>
    <w:rsid w:val="00A24A6F"/>
    <w:rsid w:val="00A30ECF"/>
    <w:rsid w:val="00A323C2"/>
    <w:rsid w:val="00A3328D"/>
    <w:rsid w:val="00A33B22"/>
    <w:rsid w:val="00A34665"/>
    <w:rsid w:val="00A35A49"/>
    <w:rsid w:val="00A37182"/>
    <w:rsid w:val="00A426BB"/>
    <w:rsid w:val="00A45201"/>
    <w:rsid w:val="00A45387"/>
    <w:rsid w:val="00A46C21"/>
    <w:rsid w:val="00A5291F"/>
    <w:rsid w:val="00A56190"/>
    <w:rsid w:val="00A60DAB"/>
    <w:rsid w:val="00A61817"/>
    <w:rsid w:val="00A62077"/>
    <w:rsid w:val="00A673DD"/>
    <w:rsid w:val="00A73288"/>
    <w:rsid w:val="00A74CC3"/>
    <w:rsid w:val="00A77FB3"/>
    <w:rsid w:val="00A810CE"/>
    <w:rsid w:val="00A82AF0"/>
    <w:rsid w:val="00A843F1"/>
    <w:rsid w:val="00A85316"/>
    <w:rsid w:val="00A85B7F"/>
    <w:rsid w:val="00A86393"/>
    <w:rsid w:val="00A93CFD"/>
    <w:rsid w:val="00A93D2B"/>
    <w:rsid w:val="00A963A3"/>
    <w:rsid w:val="00A965CF"/>
    <w:rsid w:val="00A974CA"/>
    <w:rsid w:val="00AA486F"/>
    <w:rsid w:val="00AA547C"/>
    <w:rsid w:val="00AB14B1"/>
    <w:rsid w:val="00AB431D"/>
    <w:rsid w:val="00AB433B"/>
    <w:rsid w:val="00AB5753"/>
    <w:rsid w:val="00AB5A89"/>
    <w:rsid w:val="00AC08B0"/>
    <w:rsid w:val="00AC32C9"/>
    <w:rsid w:val="00AC44F3"/>
    <w:rsid w:val="00AC57FA"/>
    <w:rsid w:val="00AC720D"/>
    <w:rsid w:val="00AD129F"/>
    <w:rsid w:val="00AD3E0C"/>
    <w:rsid w:val="00AD440C"/>
    <w:rsid w:val="00AD6F11"/>
    <w:rsid w:val="00AE05AE"/>
    <w:rsid w:val="00AE2C76"/>
    <w:rsid w:val="00AE5A34"/>
    <w:rsid w:val="00AF0EAA"/>
    <w:rsid w:val="00AF33A3"/>
    <w:rsid w:val="00AF3418"/>
    <w:rsid w:val="00B05B10"/>
    <w:rsid w:val="00B10641"/>
    <w:rsid w:val="00B11CA6"/>
    <w:rsid w:val="00B127BC"/>
    <w:rsid w:val="00B21955"/>
    <w:rsid w:val="00B21AE0"/>
    <w:rsid w:val="00B224CF"/>
    <w:rsid w:val="00B22D14"/>
    <w:rsid w:val="00B2419E"/>
    <w:rsid w:val="00B2556D"/>
    <w:rsid w:val="00B26133"/>
    <w:rsid w:val="00B26B58"/>
    <w:rsid w:val="00B37B12"/>
    <w:rsid w:val="00B41415"/>
    <w:rsid w:val="00B46CC2"/>
    <w:rsid w:val="00B53295"/>
    <w:rsid w:val="00B568E5"/>
    <w:rsid w:val="00B56A55"/>
    <w:rsid w:val="00B56ED3"/>
    <w:rsid w:val="00B57FCE"/>
    <w:rsid w:val="00B6324A"/>
    <w:rsid w:val="00B637DB"/>
    <w:rsid w:val="00B71567"/>
    <w:rsid w:val="00B72B10"/>
    <w:rsid w:val="00B72D58"/>
    <w:rsid w:val="00B73190"/>
    <w:rsid w:val="00B76961"/>
    <w:rsid w:val="00B81DCE"/>
    <w:rsid w:val="00B84255"/>
    <w:rsid w:val="00B90C04"/>
    <w:rsid w:val="00B90C71"/>
    <w:rsid w:val="00B91FCC"/>
    <w:rsid w:val="00B936A0"/>
    <w:rsid w:val="00B95435"/>
    <w:rsid w:val="00B96F4D"/>
    <w:rsid w:val="00B973EF"/>
    <w:rsid w:val="00BA2AD6"/>
    <w:rsid w:val="00BA55D3"/>
    <w:rsid w:val="00BB19BC"/>
    <w:rsid w:val="00BB2595"/>
    <w:rsid w:val="00BB2F69"/>
    <w:rsid w:val="00BB53E2"/>
    <w:rsid w:val="00BC3C24"/>
    <w:rsid w:val="00BC4D66"/>
    <w:rsid w:val="00BD0130"/>
    <w:rsid w:val="00BD0639"/>
    <w:rsid w:val="00BD3620"/>
    <w:rsid w:val="00BD4CA4"/>
    <w:rsid w:val="00BD5347"/>
    <w:rsid w:val="00BE1B86"/>
    <w:rsid w:val="00BE7671"/>
    <w:rsid w:val="00BF2339"/>
    <w:rsid w:val="00BF32D6"/>
    <w:rsid w:val="00BF3D3B"/>
    <w:rsid w:val="00BF7E0F"/>
    <w:rsid w:val="00C02C16"/>
    <w:rsid w:val="00C05EEE"/>
    <w:rsid w:val="00C06E15"/>
    <w:rsid w:val="00C1320E"/>
    <w:rsid w:val="00C139E0"/>
    <w:rsid w:val="00C149F2"/>
    <w:rsid w:val="00C17F72"/>
    <w:rsid w:val="00C17FFC"/>
    <w:rsid w:val="00C20186"/>
    <w:rsid w:val="00C208DC"/>
    <w:rsid w:val="00C229CF"/>
    <w:rsid w:val="00C2314D"/>
    <w:rsid w:val="00C26D31"/>
    <w:rsid w:val="00C26ECD"/>
    <w:rsid w:val="00C31AFE"/>
    <w:rsid w:val="00C40449"/>
    <w:rsid w:val="00C43236"/>
    <w:rsid w:val="00C453FB"/>
    <w:rsid w:val="00C51324"/>
    <w:rsid w:val="00C525D0"/>
    <w:rsid w:val="00C57AC3"/>
    <w:rsid w:val="00C612B8"/>
    <w:rsid w:val="00C61870"/>
    <w:rsid w:val="00C61C83"/>
    <w:rsid w:val="00C62573"/>
    <w:rsid w:val="00C64937"/>
    <w:rsid w:val="00C67213"/>
    <w:rsid w:val="00C70FD9"/>
    <w:rsid w:val="00C7129A"/>
    <w:rsid w:val="00C72778"/>
    <w:rsid w:val="00C7277B"/>
    <w:rsid w:val="00C72824"/>
    <w:rsid w:val="00C74AD2"/>
    <w:rsid w:val="00C7634F"/>
    <w:rsid w:val="00C76E31"/>
    <w:rsid w:val="00C8081D"/>
    <w:rsid w:val="00C860D1"/>
    <w:rsid w:val="00C87EFE"/>
    <w:rsid w:val="00C95B40"/>
    <w:rsid w:val="00CA2345"/>
    <w:rsid w:val="00CA63F4"/>
    <w:rsid w:val="00CA73FA"/>
    <w:rsid w:val="00CB2250"/>
    <w:rsid w:val="00CB5049"/>
    <w:rsid w:val="00CB63E4"/>
    <w:rsid w:val="00CB792D"/>
    <w:rsid w:val="00CC38C8"/>
    <w:rsid w:val="00CC3D58"/>
    <w:rsid w:val="00CC4FDF"/>
    <w:rsid w:val="00CC7A5F"/>
    <w:rsid w:val="00CD28AF"/>
    <w:rsid w:val="00CD41AE"/>
    <w:rsid w:val="00CD681F"/>
    <w:rsid w:val="00CD710E"/>
    <w:rsid w:val="00CE2654"/>
    <w:rsid w:val="00CE57BA"/>
    <w:rsid w:val="00CE6C78"/>
    <w:rsid w:val="00CF1E65"/>
    <w:rsid w:val="00CF2609"/>
    <w:rsid w:val="00CF2C0F"/>
    <w:rsid w:val="00CF4BEA"/>
    <w:rsid w:val="00D025E1"/>
    <w:rsid w:val="00D029C6"/>
    <w:rsid w:val="00D06D97"/>
    <w:rsid w:val="00D103E2"/>
    <w:rsid w:val="00D137AA"/>
    <w:rsid w:val="00D13B65"/>
    <w:rsid w:val="00D13D15"/>
    <w:rsid w:val="00D15EC1"/>
    <w:rsid w:val="00D16849"/>
    <w:rsid w:val="00D17AAD"/>
    <w:rsid w:val="00D21B9C"/>
    <w:rsid w:val="00D2325B"/>
    <w:rsid w:val="00D2464E"/>
    <w:rsid w:val="00D3326A"/>
    <w:rsid w:val="00D3665D"/>
    <w:rsid w:val="00D46C9D"/>
    <w:rsid w:val="00D519C1"/>
    <w:rsid w:val="00D53F39"/>
    <w:rsid w:val="00D541E9"/>
    <w:rsid w:val="00D54791"/>
    <w:rsid w:val="00D55392"/>
    <w:rsid w:val="00D5572A"/>
    <w:rsid w:val="00D559ED"/>
    <w:rsid w:val="00D565D7"/>
    <w:rsid w:val="00D62762"/>
    <w:rsid w:val="00D65EC3"/>
    <w:rsid w:val="00D67A9F"/>
    <w:rsid w:val="00D67B72"/>
    <w:rsid w:val="00D70851"/>
    <w:rsid w:val="00D70D6F"/>
    <w:rsid w:val="00D70FBB"/>
    <w:rsid w:val="00D7433B"/>
    <w:rsid w:val="00D75B64"/>
    <w:rsid w:val="00D76DC2"/>
    <w:rsid w:val="00D77710"/>
    <w:rsid w:val="00D77AAE"/>
    <w:rsid w:val="00D93380"/>
    <w:rsid w:val="00D94101"/>
    <w:rsid w:val="00D95C8B"/>
    <w:rsid w:val="00D963EC"/>
    <w:rsid w:val="00DA1CF8"/>
    <w:rsid w:val="00DA5D6A"/>
    <w:rsid w:val="00DA6226"/>
    <w:rsid w:val="00DB07FE"/>
    <w:rsid w:val="00DB59F9"/>
    <w:rsid w:val="00DB6F6F"/>
    <w:rsid w:val="00DC10A9"/>
    <w:rsid w:val="00DC141A"/>
    <w:rsid w:val="00DD0BB1"/>
    <w:rsid w:val="00DD2D1E"/>
    <w:rsid w:val="00DE19B6"/>
    <w:rsid w:val="00DE375D"/>
    <w:rsid w:val="00DE3ADE"/>
    <w:rsid w:val="00DE4E05"/>
    <w:rsid w:val="00DE4F9F"/>
    <w:rsid w:val="00DF6701"/>
    <w:rsid w:val="00E008FA"/>
    <w:rsid w:val="00E0468B"/>
    <w:rsid w:val="00E04691"/>
    <w:rsid w:val="00E1054F"/>
    <w:rsid w:val="00E1091B"/>
    <w:rsid w:val="00E12F3A"/>
    <w:rsid w:val="00E14538"/>
    <w:rsid w:val="00E17B14"/>
    <w:rsid w:val="00E219AB"/>
    <w:rsid w:val="00E23187"/>
    <w:rsid w:val="00E23E88"/>
    <w:rsid w:val="00E27D00"/>
    <w:rsid w:val="00E310E7"/>
    <w:rsid w:val="00E33CF8"/>
    <w:rsid w:val="00E3722F"/>
    <w:rsid w:val="00E37C30"/>
    <w:rsid w:val="00E40D79"/>
    <w:rsid w:val="00E427A7"/>
    <w:rsid w:val="00E4436C"/>
    <w:rsid w:val="00E445DE"/>
    <w:rsid w:val="00E45FF9"/>
    <w:rsid w:val="00E5637F"/>
    <w:rsid w:val="00E56A44"/>
    <w:rsid w:val="00E56D2A"/>
    <w:rsid w:val="00E56E62"/>
    <w:rsid w:val="00E60BAB"/>
    <w:rsid w:val="00E61B43"/>
    <w:rsid w:val="00E70099"/>
    <w:rsid w:val="00E70377"/>
    <w:rsid w:val="00E72B22"/>
    <w:rsid w:val="00E74C4C"/>
    <w:rsid w:val="00E759F8"/>
    <w:rsid w:val="00E77383"/>
    <w:rsid w:val="00E7754B"/>
    <w:rsid w:val="00E83108"/>
    <w:rsid w:val="00E8434B"/>
    <w:rsid w:val="00E85110"/>
    <w:rsid w:val="00E85C6C"/>
    <w:rsid w:val="00E86E04"/>
    <w:rsid w:val="00E945F5"/>
    <w:rsid w:val="00E96D8C"/>
    <w:rsid w:val="00E97D40"/>
    <w:rsid w:val="00EA0B44"/>
    <w:rsid w:val="00EA6812"/>
    <w:rsid w:val="00EA7146"/>
    <w:rsid w:val="00EA76D8"/>
    <w:rsid w:val="00EB518E"/>
    <w:rsid w:val="00EB614D"/>
    <w:rsid w:val="00ED0C5C"/>
    <w:rsid w:val="00ED254C"/>
    <w:rsid w:val="00ED3AC5"/>
    <w:rsid w:val="00ED459F"/>
    <w:rsid w:val="00EE2A7C"/>
    <w:rsid w:val="00EF0A13"/>
    <w:rsid w:val="00EF402C"/>
    <w:rsid w:val="00EF6DB3"/>
    <w:rsid w:val="00F0143D"/>
    <w:rsid w:val="00F02AC6"/>
    <w:rsid w:val="00F055F9"/>
    <w:rsid w:val="00F062C8"/>
    <w:rsid w:val="00F157C4"/>
    <w:rsid w:val="00F15D22"/>
    <w:rsid w:val="00F17091"/>
    <w:rsid w:val="00F3674C"/>
    <w:rsid w:val="00F36CC3"/>
    <w:rsid w:val="00F400B4"/>
    <w:rsid w:val="00F45561"/>
    <w:rsid w:val="00F47D09"/>
    <w:rsid w:val="00F52D92"/>
    <w:rsid w:val="00F53686"/>
    <w:rsid w:val="00F53E50"/>
    <w:rsid w:val="00F55E86"/>
    <w:rsid w:val="00F6304F"/>
    <w:rsid w:val="00F72BCA"/>
    <w:rsid w:val="00F73442"/>
    <w:rsid w:val="00F746AB"/>
    <w:rsid w:val="00F80FA3"/>
    <w:rsid w:val="00F811AA"/>
    <w:rsid w:val="00F8206A"/>
    <w:rsid w:val="00F838AD"/>
    <w:rsid w:val="00F87723"/>
    <w:rsid w:val="00F97080"/>
    <w:rsid w:val="00F97F39"/>
    <w:rsid w:val="00FA0E82"/>
    <w:rsid w:val="00FA24ED"/>
    <w:rsid w:val="00FA3008"/>
    <w:rsid w:val="00FA375E"/>
    <w:rsid w:val="00FB1E56"/>
    <w:rsid w:val="00FB4FDC"/>
    <w:rsid w:val="00FB641F"/>
    <w:rsid w:val="00FB7C67"/>
    <w:rsid w:val="00FC39C5"/>
    <w:rsid w:val="00FD7582"/>
    <w:rsid w:val="00FE4917"/>
    <w:rsid w:val="00FE7522"/>
    <w:rsid w:val="00FF3471"/>
    <w:rsid w:val="00FF4AA6"/>
    <w:rsid w:val="00FF5943"/>
    <w:rsid w:val="00FF5CF5"/>
    <w:rsid w:val="02502EE1"/>
    <w:rsid w:val="0DA929D3"/>
    <w:rsid w:val="10AD4B86"/>
    <w:rsid w:val="1A4B7B92"/>
    <w:rsid w:val="1A5B665F"/>
    <w:rsid w:val="275C7D12"/>
    <w:rsid w:val="2B15284A"/>
    <w:rsid w:val="2CCE7258"/>
    <w:rsid w:val="2E162147"/>
    <w:rsid w:val="2F0720C2"/>
    <w:rsid w:val="391E652C"/>
    <w:rsid w:val="3A1700E0"/>
    <w:rsid w:val="476B796C"/>
    <w:rsid w:val="7A2B1D62"/>
    <w:rsid w:val="7E393A3D"/>
    <w:rsid w:val="7F87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5FE1F"/>
  <w15:docId w15:val="{0F5C919A-9736-4980-8B7B-82B0282B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35"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qFormat="1"/>
    <w:lsdException w:name="Body Text First Indent" w:qFormat="1"/>
    <w:lsdException w:name="Body Text First Indent 2" w:uiPriority="0"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rPr>
      <w:rFonts w:ascii="宋体" w:eastAsia="宋体" w:hAnsi="宋体" w:cs="宋体"/>
      <w:sz w:val="24"/>
      <w:szCs w:val="24"/>
    </w:rPr>
  </w:style>
  <w:style w:type="paragraph" w:styleId="10">
    <w:name w:val="heading 1"/>
    <w:basedOn w:val="a0"/>
    <w:next w:val="a0"/>
    <w:link w:val="12"/>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1">
    <w:name w:val="Normal Indent"/>
    <w:basedOn w:val="a0"/>
    <w:link w:val="a5"/>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a6">
    <w:name w:val="annotation subject"/>
    <w:basedOn w:val="a0"/>
    <w:next w:val="a7"/>
    <w:link w:val="a8"/>
    <w:qFormat/>
    <w:rPr>
      <w:b/>
      <w:bCs/>
    </w:rPr>
  </w:style>
  <w:style w:type="paragraph" w:styleId="a7">
    <w:name w:val="annotation text"/>
    <w:basedOn w:val="a0"/>
    <w:link w:val="a9"/>
    <w:qFormat/>
  </w:style>
  <w:style w:type="paragraph" w:styleId="71">
    <w:name w:val="toc 7"/>
    <w:basedOn w:val="a0"/>
    <w:next w:val="a0"/>
    <w:uiPriority w:val="39"/>
    <w:qFormat/>
    <w:pPr>
      <w:ind w:left="1260"/>
    </w:pPr>
    <w:rPr>
      <w:sz w:val="20"/>
      <w:szCs w:val="20"/>
    </w:rPr>
  </w:style>
  <w:style w:type="paragraph" w:styleId="aa">
    <w:name w:val="Body Text First Indent"/>
    <w:basedOn w:val="ab"/>
    <w:link w:val="13"/>
    <w:uiPriority w:val="99"/>
    <w:qFormat/>
    <w:pPr>
      <w:spacing w:before="0" w:after="120" w:line="240" w:lineRule="auto"/>
      <w:ind w:firstLineChars="100" w:firstLine="420"/>
    </w:pPr>
  </w:style>
  <w:style w:type="paragraph" w:styleId="ab">
    <w:name w:val="Body Text"/>
    <w:basedOn w:val="a0"/>
    <w:next w:val="a0"/>
    <w:link w:val="ac"/>
    <w:qFormat/>
    <w:pPr>
      <w:tabs>
        <w:tab w:val="left" w:pos="567"/>
      </w:tabs>
      <w:spacing w:before="120" w:line="22" w:lineRule="atLeast"/>
    </w:pPr>
  </w:style>
  <w:style w:type="paragraph" w:styleId="2">
    <w:name w:val="List Number 2"/>
    <w:basedOn w:val="a0"/>
    <w:uiPriority w:val="99"/>
    <w:semiHidden/>
    <w:unhideWhenUsed/>
    <w:qFormat/>
    <w:pPr>
      <w:numPr>
        <w:numId w:val="2"/>
      </w:numPr>
      <w:contextualSpacing/>
    </w:pPr>
  </w:style>
  <w:style w:type="paragraph" w:styleId="ad">
    <w:name w:val="table of authorities"/>
    <w:basedOn w:val="a0"/>
    <w:next w:val="a0"/>
    <w:uiPriority w:val="99"/>
    <w:semiHidden/>
    <w:unhideWhenUsed/>
    <w:qFormat/>
    <w:pPr>
      <w:ind w:leftChars="200" w:left="420"/>
    </w:pPr>
  </w:style>
  <w:style w:type="paragraph" w:styleId="ae">
    <w:name w:val="macro"/>
    <w:link w:val="af"/>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styleId="af0">
    <w:name w:val="Note Heading"/>
    <w:basedOn w:val="a0"/>
    <w:next w:val="a0"/>
    <w:link w:val="af1"/>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f2">
    <w:name w:val="E-mail Signature"/>
    <w:basedOn w:val="a0"/>
    <w:link w:val="af3"/>
    <w:uiPriority w:val="99"/>
    <w:semiHidden/>
    <w:unhideWhenUsed/>
    <w:qFormat/>
  </w:style>
  <w:style w:type="paragraph" w:styleId="af4">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5">
    <w:name w:val="caption"/>
    <w:basedOn w:val="a0"/>
    <w:next w:val="210"/>
    <w:uiPriority w:val="35"/>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6">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7">
    <w:name w:val="envelope address"/>
    <w:basedOn w:val="a0"/>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rPr>
  </w:style>
  <w:style w:type="paragraph" w:styleId="af8">
    <w:name w:val="Document Map"/>
    <w:basedOn w:val="a0"/>
    <w:link w:val="af9"/>
    <w:uiPriority w:val="99"/>
    <w:semiHidden/>
    <w:unhideWhenUsed/>
    <w:qFormat/>
    <w:rPr>
      <w:rFonts w:ascii="Microsoft YaHei UI" w:eastAsia="Microsoft YaHei UI"/>
      <w:sz w:val="18"/>
      <w:szCs w:val="18"/>
    </w:rPr>
  </w:style>
  <w:style w:type="paragraph" w:styleId="afa">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61">
    <w:name w:val="index 6"/>
    <w:basedOn w:val="a0"/>
    <w:next w:val="a0"/>
    <w:qFormat/>
    <w:pPr>
      <w:ind w:leftChars="1000" w:left="1000"/>
    </w:pPr>
  </w:style>
  <w:style w:type="paragraph" w:styleId="afb">
    <w:name w:val="Salutation"/>
    <w:basedOn w:val="a0"/>
    <w:next w:val="a0"/>
    <w:link w:val="afc"/>
    <w:uiPriority w:val="99"/>
    <w:semiHidden/>
    <w:unhideWhenUsed/>
    <w:qFormat/>
  </w:style>
  <w:style w:type="paragraph" w:styleId="34">
    <w:name w:val="Body Text 3"/>
    <w:basedOn w:val="a0"/>
    <w:link w:val="35"/>
    <w:qFormat/>
    <w:pPr>
      <w:widowControl w:val="0"/>
      <w:spacing w:after="120"/>
      <w:jc w:val="both"/>
    </w:pPr>
    <w:rPr>
      <w:rFonts w:asciiTheme="minorHAnsi" w:eastAsiaTheme="minorEastAsia" w:hAnsiTheme="minorHAnsi" w:cstheme="minorBidi"/>
      <w:kern w:val="2"/>
      <w:sz w:val="16"/>
      <w:szCs w:val="16"/>
    </w:rPr>
  </w:style>
  <w:style w:type="paragraph" w:styleId="afd">
    <w:name w:val="Closing"/>
    <w:basedOn w:val="a0"/>
    <w:link w:val="afe"/>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f">
    <w:name w:val="Body Text Indent"/>
    <w:basedOn w:val="a0"/>
    <w:link w:val="aff0"/>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f1">
    <w:name w:val="List Continue"/>
    <w:basedOn w:val="a0"/>
    <w:uiPriority w:val="99"/>
    <w:semiHidden/>
    <w:unhideWhenUsed/>
    <w:qFormat/>
    <w:pPr>
      <w:spacing w:after="120"/>
      <w:ind w:leftChars="200" w:left="420"/>
      <w:contextualSpacing/>
    </w:pPr>
  </w:style>
  <w:style w:type="paragraph" w:styleId="aff2">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3">
    <w:name w:val="Plain Text"/>
    <w:basedOn w:val="a0"/>
    <w:link w:val="aff4"/>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qFormat/>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5">
    <w:name w:val="Date"/>
    <w:basedOn w:val="a0"/>
    <w:next w:val="a0"/>
    <w:link w:val="aff6"/>
    <w:uiPriority w:val="99"/>
    <w:qFormat/>
    <w:pPr>
      <w:ind w:leftChars="2500" w:left="100"/>
    </w:pPr>
  </w:style>
  <w:style w:type="paragraph" w:styleId="24">
    <w:name w:val="Body Text Indent 2"/>
    <w:basedOn w:val="a0"/>
    <w:link w:val="25"/>
    <w:qFormat/>
    <w:pPr>
      <w:ind w:firstLineChars="200" w:firstLine="480"/>
    </w:pPr>
  </w:style>
  <w:style w:type="paragraph" w:styleId="aff7">
    <w:name w:val="endnote text"/>
    <w:basedOn w:val="a0"/>
    <w:link w:val="aff8"/>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9">
    <w:name w:val="Balloon Text"/>
    <w:basedOn w:val="a0"/>
    <w:link w:val="affa"/>
    <w:uiPriority w:val="99"/>
    <w:qFormat/>
    <w:rPr>
      <w:sz w:val="18"/>
      <w:szCs w:val="18"/>
    </w:rPr>
  </w:style>
  <w:style w:type="paragraph" w:styleId="affb">
    <w:name w:val="footer"/>
    <w:basedOn w:val="a0"/>
    <w:link w:val="affc"/>
    <w:uiPriority w:val="99"/>
    <w:unhideWhenUsed/>
    <w:qFormat/>
    <w:pPr>
      <w:tabs>
        <w:tab w:val="center" w:pos="4153"/>
        <w:tab w:val="right" w:pos="8306"/>
      </w:tabs>
      <w:snapToGrid w:val="0"/>
    </w:pPr>
    <w:rPr>
      <w:sz w:val="18"/>
      <w:szCs w:val="18"/>
    </w:rPr>
  </w:style>
  <w:style w:type="paragraph" w:styleId="affd">
    <w:name w:val="envelope return"/>
    <w:basedOn w:val="a0"/>
    <w:uiPriority w:val="99"/>
    <w:qFormat/>
    <w:pPr>
      <w:widowControl w:val="0"/>
      <w:snapToGrid w:val="0"/>
      <w:jc w:val="both"/>
    </w:pPr>
    <w:rPr>
      <w:rFonts w:ascii="Arial" w:hAnsi="Arial" w:cs="Arial"/>
      <w:kern w:val="2"/>
      <w:sz w:val="21"/>
    </w:rPr>
  </w:style>
  <w:style w:type="paragraph" w:styleId="26">
    <w:name w:val="Body Text First Indent 2"/>
    <w:basedOn w:val="aff"/>
    <w:link w:val="211"/>
    <w:qFormat/>
    <w:pPr>
      <w:spacing w:before="0" w:after="120" w:line="240" w:lineRule="auto"/>
      <w:ind w:leftChars="200" w:left="420" w:firstLineChars="200" w:firstLine="420"/>
    </w:pPr>
    <w:rPr>
      <w:sz w:val="21"/>
    </w:rPr>
  </w:style>
  <w:style w:type="paragraph" w:styleId="affe">
    <w:name w:val="header"/>
    <w:basedOn w:val="a0"/>
    <w:link w:val="afff"/>
    <w:uiPriority w:val="99"/>
    <w:unhideWhenUsed/>
    <w:qFormat/>
    <w:pPr>
      <w:pBdr>
        <w:bottom w:val="single" w:sz="6" w:space="1" w:color="auto"/>
      </w:pBdr>
      <w:tabs>
        <w:tab w:val="center" w:pos="4153"/>
        <w:tab w:val="right" w:pos="8306"/>
      </w:tabs>
      <w:snapToGrid w:val="0"/>
      <w:jc w:val="center"/>
    </w:pPr>
    <w:rPr>
      <w:sz w:val="18"/>
      <w:szCs w:val="18"/>
    </w:rPr>
  </w:style>
  <w:style w:type="paragraph" w:styleId="afff0">
    <w:name w:val="Signature"/>
    <w:basedOn w:val="a0"/>
    <w:link w:val="afff1"/>
    <w:qFormat/>
    <w:pPr>
      <w:adjustRightInd w:val="0"/>
      <w:spacing w:after="600" w:line="312" w:lineRule="atLeast"/>
      <w:jc w:val="center"/>
      <w:textAlignment w:val="baseline"/>
    </w:pPr>
    <w:rPr>
      <w:rFonts w:eastAsia="仿宋_GB2312"/>
      <w:szCs w:val="20"/>
      <w:lang w:val="zh-CN"/>
    </w:rPr>
  </w:style>
  <w:style w:type="paragraph" w:styleId="14">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2">
    <w:name w:val="index heading"/>
    <w:basedOn w:val="a0"/>
    <w:next w:val="15"/>
    <w:qFormat/>
  </w:style>
  <w:style w:type="paragraph" w:styleId="15">
    <w:name w:val="index 1"/>
    <w:basedOn w:val="a0"/>
    <w:next w:val="a0"/>
    <w:uiPriority w:val="99"/>
    <w:unhideWhenUsed/>
    <w:qFormat/>
  </w:style>
  <w:style w:type="paragraph" w:styleId="afff3">
    <w:name w:val="Subtitle"/>
    <w:basedOn w:val="a0"/>
    <w:link w:val="afff4"/>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5">
    <w:name w:val="List"/>
    <w:basedOn w:val="a0"/>
    <w:uiPriority w:val="99"/>
    <w:semiHidden/>
    <w:unhideWhenUsed/>
    <w:qFormat/>
    <w:pPr>
      <w:ind w:left="200" w:hangingChars="200" w:hanging="200"/>
      <w:contextualSpacing/>
    </w:pPr>
  </w:style>
  <w:style w:type="paragraph" w:styleId="afff6">
    <w:name w:val="footnote text"/>
    <w:basedOn w:val="a0"/>
    <w:link w:val="afff7"/>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8">
    <w:name w:val="table of figures"/>
    <w:basedOn w:val="a0"/>
    <w:next w:val="a0"/>
    <w:qFormat/>
    <w:pPr>
      <w:ind w:leftChars="200" w:left="840" w:hangingChars="200" w:hanging="420"/>
    </w:pPr>
  </w:style>
  <w:style w:type="paragraph" w:styleId="27">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8">
    <w:name w:val="Body Text 2"/>
    <w:basedOn w:val="a0"/>
    <w:link w:val="29"/>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a">
    <w:name w:val="List Continue 2"/>
    <w:basedOn w:val="a0"/>
    <w:uiPriority w:val="99"/>
    <w:semiHidden/>
    <w:unhideWhenUsed/>
    <w:qFormat/>
    <w:pPr>
      <w:spacing w:after="120"/>
      <w:ind w:leftChars="400" w:left="840"/>
      <w:contextualSpacing/>
    </w:pPr>
  </w:style>
  <w:style w:type="paragraph" w:styleId="afff9">
    <w:name w:val="Message Header"/>
    <w:basedOn w:val="a0"/>
    <w:link w:val="afff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b">
    <w:name w:val="Normal (Web)"/>
    <w:basedOn w:val="a0"/>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b">
    <w:name w:val="index 2"/>
    <w:basedOn w:val="a0"/>
    <w:next w:val="a0"/>
    <w:qFormat/>
    <w:pPr>
      <w:ind w:leftChars="200" w:left="200"/>
    </w:pPr>
  </w:style>
  <w:style w:type="paragraph" w:styleId="afffc">
    <w:name w:val="Title"/>
    <w:basedOn w:val="a0"/>
    <w:next w:val="a0"/>
    <w:link w:val="afffd"/>
    <w:uiPriority w:val="10"/>
    <w:qFormat/>
    <w:pPr>
      <w:spacing w:before="240" w:after="60"/>
      <w:jc w:val="center"/>
      <w:outlineLvl w:val="0"/>
    </w:pPr>
    <w:rPr>
      <w:rFonts w:ascii="Cambria" w:hAnsi="Cambria"/>
      <w:b/>
      <w:bCs/>
      <w:sz w:val="32"/>
      <w:szCs w:val="32"/>
    </w:rPr>
  </w:style>
  <w:style w:type="character" w:styleId="afffe">
    <w:name w:val="Strong"/>
    <w:uiPriority w:val="22"/>
    <w:qFormat/>
    <w:rPr>
      <w:b/>
      <w:bCs/>
    </w:rPr>
  </w:style>
  <w:style w:type="character" w:styleId="affff">
    <w:name w:val="page number"/>
    <w:qFormat/>
    <w:rPr>
      <w:rFonts w:cs="Times New Roman"/>
    </w:rPr>
  </w:style>
  <w:style w:type="character" w:styleId="affff0">
    <w:name w:val="FollowedHyperlink"/>
    <w:uiPriority w:val="99"/>
    <w:qFormat/>
    <w:rPr>
      <w:color w:val="000000"/>
      <w:sz w:val="18"/>
      <w:szCs w:val="18"/>
      <w:u w:val="none"/>
    </w:rPr>
  </w:style>
  <w:style w:type="character" w:styleId="affff1">
    <w:name w:val="Emphasis"/>
    <w:qFormat/>
    <w:rPr>
      <w:color w:val="CC0033"/>
    </w:rPr>
  </w:style>
  <w:style w:type="character" w:styleId="affff2">
    <w:name w:val="Hyperlink"/>
    <w:uiPriority w:val="99"/>
    <w:qFormat/>
    <w:rPr>
      <w:rFonts w:cs="Times New Roman"/>
      <w:color w:val="0000FF"/>
      <w:u w:val="single"/>
    </w:rPr>
  </w:style>
  <w:style w:type="character" w:styleId="affff3">
    <w:name w:val="annotation reference"/>
    <w:uiPriority w:val="99"/>
    <w:qFormat/>
    <w:rPr>
      <w:rFonts w:cs="Times New Roman"/>
      <w:sz w:val="21"/>
      <w:szCs w:val="21"/>
    </w:rPr>
  </w:style>
  <w:style w:type="character" w:styleId="affff4">
    <w:name w:val="footnote reference"/>
    <w:qFormat/>
    <w:rPr>
      <w:vertAlign w:val="superscript"/>
    </w:rPr>
  </w:style>
  <w:style w:type="table" w:styleId="affff5">
    <w:name w:val="Table Grid"/>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3">
    <w:name w:val="标题 3 字符"/>
    <w:basedOn w:val="a2"/>
    <w:link w:val="32"/>
    <w:uiPriority w:val="9"/>
    <w:qFormat/>
    <w:rPr>
      <w:rFonts w:ascii="宋体" w:eastAsia="宋体" w:hAnsi="宋体" w:cs="宋体"/>
      <w:b/>
      <w:bCs/>
      <w:kern w:val="0"/>
      <w:sz w:val="24"/>
      <w:szCs w:val="32"/>
    </w:rPr>
  </w:style>
  <w:style w:type="character" w:customStyle="1" w:styleId="42">
    <w:name w:val="标题 4 字符"/>
    <w:basedOn w:val="a2"/>
    <w:link w:val="41"/>
    <w:uiPriority w:val="9"/>
    <w:qFormat/>
    <w:rPr>
      <w:rFonts w:ascii="Arial" w:eastAsia="黑体" w:hAnsi="Arial" w:cs="宋体"/>
      <w:b/>
      <w:bCs/>
      <w:kern w:val="0"/>
      <w:sz w:val="28"/>
      <w:szCs w:val="28"/>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21">
    <w:name w:val="标题 2 字符"/>
    <w:basedOn w:val="a2"/>
    <w:link w:val="20"/>
    <w:uiPriority w:val="9"/>
    <w:qFormat/>
    <w:rPr>
      <w:rFonts w:ascii="Cambria" w:eastAsia="宋体" w:hAnsi="Cambria" w:cs="宋体"/>
      <w:b/>
      <w:bCs/>
      <w:kern w:val="0"/>
      <w:sz w:val="32"/>
      <w:szCs w:val="32"/>
    </w:rPr>
  </w:style>
  <w:style w:type="character" w:customStyle="1" w:styleId="53">
    <w:name w:val="标题 5 字符"/>
    <w:basedOn w:val="a2"/>
    <w:link w:val="52"/>
    <w:uiPriority w:val="9"/>
    <w:qFormat/>
    <w:rPr>
      <w:rFonts w:ascii="宋体" w:eastAsia="宋体" w:hAnsi="宋体" w:cs="宋体"/>
      <w:bCs/>
      <w:kern w:val="0"/>
      <w:sz w:val="24"/>
      <w:szCs w:val="24"/>
    </w:rPr>
  </w:style>
  <w:style w:type="paragraph" w:customStyle="1" w:styleId="16">
    <w:name w:val="样式1"/>
    <w:basedOn w:val="10"/>
    <w:qFormat/>
    <w:pPr>
      <w:spacing w:line="360" w:lineRule="auto"/>
    </w:pPr>
    <w:rPr>
      <w:sz w:val="24"/>
      <w:szCs w:val="24"/>
    </w:rPr>
  </w:style>
  <w:style w:type="character" w:customStyle="1" w:styleId="60">
    <w:name w:val="标题 6 字符"/>
    <w:basedOn w:val="a2"/>
    <w:link w:val="6"/>
    <w:uiPriority w:val="9"/>
    <w:qFormat/>
    <w:rPr>
      <w:rFonts w:ascii="宋体" w:eastAsia="宋体" w:hAnsi="宋体" w:cs="宋体"/>
      <w:bCs/>
      <w:kern w:val="0"/>
      <w:sz w:val="24"/>
      <w:szCs w:val="24"/>
    </w:rPr>
  </w:style>
  <w:style w:type="character" w:customStyle="1" w:styleId="2Char0">
    <w:name w:val="标题 2 Char"/>
    <w:link w:val="212"/>
    <w:qFormat/>
    <w:rPr>
      <w:rFonts w:ascii="宋体" w:eastAsia="宋体" w:hAnsi="宋体" w:cs="宋体"/>
      <w:bCs/>
      <w:kern w:val="0"/>
      <w:sz w:val="24"/>
      <w:szCs w:val="24"/>
    </w:rPr>
  </w:style>
  <w:style w:type="paragraph" w:customStyle="1" w:styleId="212">
    <w:name w:val="标题 21"/>
    <w:basedOn w:val="a0"/>
    <w:next w:val="17"/>
    <w:link w:val="2Char0"/>
    <w:qFormat/>
    <w:pPr>
      <w:keepNext/>
      <w:outlineLvl w:val="1"/>
    </w:pPr>
    <w:rPr>
      <w:bCs/>
    </w:rPr>
  </w:style>
  <w:style w:type="paragraph" w:customStyle="1" w:styleId="17">
    <w:name w:val="正文缩进1"/>
    <w:basedOn w:val="a0"/>
    <w:qFormat/>
    <w:pPr>
      <w:ind w:firstLine="420"/>
    </w:pPr>
    <w:rPr>
      <w:szCs w:val="20"/>
    </w:rPr>
  </w:style>
  <w:style w:type="character" w:customStyle="1" w:styleId="afff">
    <w:name w:val="页眉 字符"/>
    <w:basedOn w:val="a2"/>
    <w:link w:val="affe"/>
    <w:uiPriority w:val="99"/>
    <w:qFormat/>
    <w:rPr>
      <w:sz w:val="18"/>
      <w:szCs w:val="18"/>
    </w:rPr>
  </w:style>
  <w:style w:type="character" w:customStyle="1" w:styleId="affc">
    <w:name w:val="页脚 字符"/>
    <w:basedOn w:val="a2"/>
    <w:link w:val="affb"/>
    <w:uiPriority w:val="99"/>
    <w:qFormat/>
    <w:rPr>
      <w:sz w:val="18"/>
      <w:szCs w:val="18"/>
    </w:rPr>
  </w:style>
  <w:style w:type="character" w:customStyle="1" w:styleId="12">
    <w:name w:val="标题 1 字符"/>
    <w:basedOn w:val="a2"/>
    <w:link w:val="10"/>
    <w:uiPriority w:val="9"/>
    <w:qFormat/>
    <w:rPr>
      <w:rFonts w:ascii="宋体" w:eastAsia="宋体" w:hAnsi="宋体" w:cs="宋体"/>
      <w:b/>
      <w:bCs/>
      <w:kern w:val="44"/>
      <w:sz w:val="44"/>
      <w:szCs w:val="44"/>
    </w:rPr>
  </w:style>
  <w:style w:type="character" w:customStyle="1" w:styleId="70">
    <w:name w:val="标题 7 字符"/>
    <w:basedOn w:val="a2"/>
    <w:link w:val="7"/>
    <w:qFormat/>
    <w:rPr>
      <w:rFonts w:ascii="宋体" w:eastAsia="宋体" w:hAnsi="宋体" w:cs="宋体"/>
      <w:bCs/>
      <w:kern w:val="0"/>
      <w:sz w:val="24"/>
      <w:szCs w:val="24"/>
    </w:rPr>
  </w:style>
  <w:style w:type="character" w:customStyle="1" w:styleId="80">
    <w:name w:val="标题 8 字符"/>
    <w:basedOn w:val="a2"/>
    <w:link w:val="8"/>
    <w:qFormat/>
    <w:rPr>
      <w:rFonts w:ascii="宋体" w:eastAsia="宋体" w:hAnsi="宋体" w:cs="宋体"/>
      <w:kern w:val="0"/>
      <w:sz w:val="24"/>
      <w:szCs w:val="24"/>
    </w:rPr>
  </w:style>
  <w:style w:type="character" w:customStyle="1" w:styleId="90">
    <w:name w:val="标题 9 字符"/>
    <w:basedOn w:val="a2"/>
    <w:link w:val="9"/>
    <w:qFormat/>
    <w:rPr>
      <w:rFonts w:ascii="宋体" w:eastAsia="宋体" w:hAnsi="宋体" w:cs="宋体"/>
      <w:kern w:val="0"/>
      <w:sz w:val="24"/>
      <w:szCs w:val="21"/>
    </w:rPr>
  </w:style>
  <w:style w:type="character" w:customStyle="1" w:styleId="a5">
    <w:name w:val="正文缩进 字符"/>
    <w:link w:val="a1"/>
    <w:qFormat/>
    <w:rPr>
      <w:rFonts w:ascii="宋体" w:eastAsia="宋体" w:hAnsi="宋体" w:cs="宋体"/>
      <w:kern w:val="0"/>
      <w:sz w:val="24"/>
      <w:szCs w:val="20"/>
    </w:rPr>
  </w:style>
  <w:style w:type="character" w:customStyle="1" w:styleId="2Char">
    <w:name w:val="正文首行缩进 2 Char"/>
    <w:link w:val="210"/>
    <w:qFormat/>
    <w:rPr>
      <w:rFonts w:ascii="宋体" w:eastAsia="宋体" w:hAnsi="宋体" w:cs="Arial"/>
      <w:kern w:val="0"/>
      <w:sz w:val="24"/>
      <w:szCs w:val="24"/>
    </w:rPr>
  </w:style>
  <w:style w:type="character" w:customStyle="1" w:styleId="a9">
    <w:name w:val="批注文字 字符"/>
    <w:basedOn w:val="a2"/>
    <w:link w:val="a7"/>
    <w:uiPriority w:val="99"/>
    <w:qFormat/>
    <w:rPr>
      <w:rFonts w:ascii="宋体" w:eastAsia="宋体" w:hAnsi="宋体" w:cs="宋体"/>
      <w:kern w:val="0"/>
      <w:sz w:val="24"/>
      <w:szCs w:val="24"/>
    </w:rPr>
  </w:style>
  <w:style w:type="character" w:customStyle="1" w:styleId="ac">
    <w:name w:val="正文文本 字符"/>
    <w:basedOn w:val="a2"/>
    <w:link w:val="ab"/>
    <w:uiPriority w:val="99"/>
    <w:qFormat/>
    <w:rPr>
      <w:rFonts w:ascii="宋体" w:eastAsia="宋体" w:hAnsi="宋体" w:cs="宋体"/>
      <w:kern w:val="0"/>
      <w:sz w:val="24"/>
      <w:szCs w:val="24"/>
    </w:rPr>
  </w:style>
  <w:style w:type="character" w:customStyle="1" w:styleId="aff0">
    <w:name w:val="正文文本缩进 字符"/>
    <w:basedOn w:val="a2"/>
    <w:link w:val="aff"/>
    <w:qFormat/>
    <w:rPr>
      <w:rFonts w:ascii="宋体" w:eastAsia="宋体" w:hAnsi="宋体" w:cs="宋体"/>
      <w:kern w:val="0"/>
      <w:sz w:val="24"/>
      <w:szCs w:val="24"/>
    </w:rPr>
  </w:style>
  <w:style w:type="character" w:customStyle="1" w:styleId="aff4">
    <w:name w:val="纯文本 字符"/>
    <w:basedOn w:val="a2"/>
    <w:link w:val="aff3"/>
    <w:qFormat/>
    <w:rPr>
      <w:rFonts w:ascii="宋体" w:eastAsia="宋体" w:hAnsi="Courier New" w:cs="宋体"/>
      <w:kern w:val="0"/>
      <w:sz w:val="24"/>
      <w:szCs w:val="21"/>
    </w:rPr>
  </w:style>
  <w:style w:type="character" w:customStyle="1" w:styleId="aff6">
    <w:name w:val="日期 字符"/>
    <w:basedOn w:val="a2"/>
    <w:link w:val="aff5"/>
    <w:uiPriority w:val="99"/>
    <w:qFormat/>
    <w:rPr>
      <w:rFonts w:ascii="宋体" w:eastAsia="宋体" w:hAnsi="宋体" w:cs="宋体"/>
      <w:kern w:val="0"/>
      <w:sz w:val="24"/>
      <w:szCs w:val="24"/>
    </w:rPr>
  </w:style>
  <w:style w:type="character" w:customStyle="1" w:styleId="25">
    <w:name w:val="正文文本缩进 2 字符"/>
    <w:basedOn w:val="a2"/>
    <w:link w:val="24"/>
    <w:qFormat/>
    <w:rPr>
      <w:rFonts w:ascii="宋体" w:eastAsia="宋体" w:hAnsi="宋体" w:cs="宋体"/>
      <w:kern w:val="0"/>
      <w:sz w:val="24"/>
      <w:szCs w:val="24"/>
    </w:rPr>
  </w:style>
  <w:style w:type="character" w:customStyle="1" w:styleId="affa">
    <w:name w:val="批注框文本 字符"/>
    <w:basedOn w:val="a2"/>
    <w:link w:val="aff9"/>
    <w:uiPriority w:val="99"/>
    <w:qFormat/>
    <w:rPr>
      <w:rFonts w:ascii="宋体" w:eastAsia="宋体" w:hAnsi="宋体" w:cs="宋体"/>
      <w:kern w:val="0"/>
      <w:sz w:val="18"/>
      <w:szCs w:val="18"/>
    </w:rPr>
  </w:style>
  <w:style w:type="character" w:customStyle="1" w:styleId="afff1">
    <w:name w:val="签名 字符"/>
    <w:basedOn w:val="a2"/>
    <w:link w:val="afff0"/>
    <w:qFormat/>
    <w:rPr>
      <w:rFonts w:ascii="宋体" w:eastAsia="仿宋_GB2312" w:hAnsi="宋体" w:cs="宋体"/>
      <w:kern w:val="0"/>
      <w:sz w:val="24"/>
      <w:szCs w:val="20"/>
      <w:lang w:val="zh-CN"/>
    </w:rPr>
  </w:style>
  <w:style w:type="character" w:customStyle="1" w:styleId="afff4">
    <w:name w:val="副标题 字符"/>
    <w:basedOn w:val="a2"/>
    <w:link w:val="afff3"/>
    <w:uiPriority w:val="11"/>
    <w:qFormat/>
    <w:rPr>
      <w:rFonts w:ascii="宋体" w:eastAsia="楷体_GB2312" w:hAnsi="宋体" w:cs="Arial"/>
      <w:b/>
      <w:bCs/>
      <w:kern w:val="28"/>
      <w:sz w:val="48"/>
      <w:szCs w:val="32"/>
    </w:rPr>
  </w:style>
  <w:style w:type="character" w:customStyle="1" w:styleId="afff7">
    <w:name w:val="脚注文本 字符"/>
    <w:basedOn w:val="a2"/>
    <w:link w:val="afff6"/>
    <w:qFormat/>
    <w:rPr>
      <w:rFonts w:ascii="宋体" w:eastAsia="宋体" w:hAnsi="宋体" w:cs="宋体"/>
      <w:kern w:val="0"/>
      <w:sz w:val="18"/>
      <w:szCs w:val="18"/>
    </w:rPr>
  </w:style>
  <w:style w:type="character" w:customStyle="1" w:styleId="39">
    <w:name w:val="正文文本缩进 3 字符"/>
    <w:basedOn w:val="a2"/>
    <w:link w:val="38"/>
    <w:qFormat/>
    <w:rPr>
      <w:rFonts w:ascii="宋体" w:eastAsia="宋体" w:hAnsi="宋体" w:cs="宋体"/>
      <w:kern w:val="0"/>
      <w:sz w:val="16"/>
      <w:szCs w:val="16"/>
    </w:rPr>
  </w:style>
  <w:style w:type="character" w:customStyle="1" w:styleId="29">
    <w:name w:val="正文文本 2 字符"/>
    <w:basedOn w:val="a2"/>
    <w:link w:val="28"/>
    <w:qFormat/>
    <w:rPr>
      <w:rFonts w:ascii="宋体" w:eastAsia="宋体" w:hAnsi="宋体" w:cs="宋体"/>
      <w:color w:val="000000"/>
      <w:kern w:val="0"/>
      <w:sz w:val="28"/>
      <w:szCs w:val="20"/>
      <w:lang w:val="en-GB"/>
    </w:rPr>
  </w:style>
  <w:style w:type="character" w:customStyle="1" w:styleId="afffa">
    <w:name w:val="信息标题 字符"/>
    <w:basedOn w:val="a2"/>
    <w:link w:val="afff9"/>
    <w:qFormat/>
    <w:rPr>
      <w:rFonts w:ascii="Cambria" w:eastAsia="宋体" w:hAnsi="Cambria" w:cs="宋体"/>
      <w:kern w:val="0"/>
      <w:sz w:val="24"/>
      <w:szCs w:val="24"/>
      <w:shd w:val="pct20" w:color="auto" w:fill="auto"/>
      <w:lang w:val="zh-CN"/>
    </w:rPr>
  </w:style>
  <w:style w:type="character" w:customStyle="1" w:styleId="HTML2">
    <w:name w:val="HTML 预设格式 字符"/>
    <w:basedOn w:val="a2"/>
    <w:link w:val="HTML1"/>
    <w:qFormat/>
    <w:rPr>
      <w:rFonts w:ascii="Arial" w:eastAsia="宋体" w:hAnsi="Arial" w:cs="宋体"/>
      <w:kern w:val="0"/>
      <w:sz w:val="24"/>
      <w:szCs w:val="24"/>
    </w:rPr>
  </w:style>
  <w:style w:type="character" w:customStyle="1" w:styleId="afffd">
    <w:name w:val="标题 字符"/>
    <w:basedOn w:val="a2"/>
    <w:link w:val="afffc"/>
    <w:uiPriority w:val="10"/>
    <w:qFormat/>
    <w:rPr>
      <w:rFonts w:ascii="Cambria" w:eastAsia="宋体" w:hAnsi="Cambria" w:cs="宋体"/>
      <w:b/>
      <w:bCs/>
      <w:kern w:val="0"/>
      <w:sz w:val="32"/>
      <w:szCs w:val="32"/>
    </w:rPr>
  </w:style>
  <w:style w:type="character" w:customStyle="1" w:styleId="a8">
    <w:name w:val="批注主题 字符"/>
    <w:basedOn w:val="a9"/>
    <w:link w:val="a6"/>
    <w:uiPriority w:val="99"/>
    <w:qFormat/>
    <w:rPr>
      <w:rFonts w:ascii="宋体" w:eastAsia="宋体" w:hAnsi="宋体" w:cs="宋体"/>
      <w:b/>
      <w:bCs/>
      <w:kern w:val="0"/>
      <w:sz w:val="24"/>
      <w:szCs w:val="24"/>
    </w:rPr>
  </w:style>
  <w:style w:type="character" w:customStyle="1" w:styleId="affff6">
    <w:name w:val="正文首行缩进 字符"/>
    <w:basedOn w:val="ac"/>
    <w:qFormat/>
    <w:rPr>
      <w:rFonts w:ascii="宋体" w:eastAsia="宋体" w:hAnsi="宋体" w:cs="宋体"/>
      <w:kern w:val="0"/>
      <w:sz w:val="24"/>
      <w:szCs w:val="24"/>
    </w:rPr>
  </w:style>
  <w:style w:type="character" w:customStyle="1" w:styleId="13">
    <w:name w:val="正文首行缩进 字符1"/>
    <w:link w:val="aa"/>
    <w:uiPriority w:val="99"/>
    <w:qFormat/>
    <w:rPr>
      <w:rFonts w:ascii="宋体" w:eastAsia="宋体" w:hAnsi="宋体" w:cs="宋体"/>
      <w:kern w:val="0"/>
      <w:sz w:val="24"/>
      <w:szCs w:val="24"/>
    </w:rPr>
  </w:style>
  <w:style w:type="character" w:customStyle="1" w:styleId="2c">
    <w:name w:val="正文首行缩进 2 字符"/>
    <w:basedOn w:val="aff0"/>
    <w:link w:val="Style528"/>
    <w:qFormat/>
    <w:rPr>
      <w:rFonts w:ascii="宋体" w:eastAsia="宋体" w:hAnsi="宋体" w:cs="宋体"/>
      <w:kern w:val="0"/>
      <w:sz w:val="24"/>
      <w:szCs w:val="24"/>
    </w:rPr>
  </w:style>
  <w:style w:type="paragraph" w:customStyle="1" w:styleId="Style528">
    <w:name w:val="_Style 528"/>
    <w:basedOn w:val="a0"/>
    <w:next w:val="a0"/>
    <w:link w:val="2c"/>
    <w:qFormat/>
    <w:pPr>
      <w:ind w:leftChars="1600" w:left="3360"/>
    </w:pPr>
  </w:style>
  <w:style w:type="character" w:customStyle="1" w:styleId="211">
    <w:name w:val="正文首行缩进 2 字符1"/>
    <w:link w:val="26"/>
    <w:qFormat/>
    <w:rPr>
      <w:rFonts w:ascii="宋体" w:eastAsia="宋体" w:hAnsi="宋体" w:cs="宋体"/>
      <w:kern w:val="0"/>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d"/>
    <w:qFormat/>
    <w:rPr>
      <w:b/>
      <w:bCs/>
      <w:szCs w:val="24"/>
    </w:rPr>
  </w:style>
  <w:style w:type="paragraph" w:customStyle="1" w:styleId="2d">
    <w:name w:val="批注主题2"/>
    <w:basedOn w:val="a7"/>
    <w:next w:val="a7"/>
    <w:link w:val="Char12"/>
    <w:qFormat/>
    <w:rPr>
      <w:rFonts w:asciiTheme="minorHAnsi" w:eastAsiaTheme="minorEastAsia" w:hAnsiTheme="minorHAnsi" w:cstheme="minorBidi"/>
      <w:b/>
      <w:bCs/>
      <w:kern w:val="2"/>
      <w:sz w:val="21"/>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7"/>
    <w:qFormat/>
    <w:rPr>
      <w:rFonts w:eastAsia="宋体" w:cs="宋体"/>
      <w:sz w:val="24"/>
    </w:rPr>
  </w:style>
  <w:style w:type="paragraph" w:customStyle="1" w:styleId="affff7">
    <w:name w:val="标准文本"/>
    <w:basedOn w:val="a0"/>
    <w:link w:val="CharChar"/>
    <w:qFormat/>
    <w:pPr>
      <w:spacing w:line="360" w:lineRule="auto"/>
      <w:ind w:firstLineChars="200" w:firstLine="480"/>
    </w:pPr>
    <w:rPr>
      <w:rFonts w:asciiTheme="minorHAnsi" w:hAnsiTheme="minorHAnsi"/>
      <w:kern w:val="2"/>
      <w:szCs w:val="22"/>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szCs w:val="24"/>
    </w:rPr>
  </w:style>
  <w:style w:type="paragraph" w:customStyle="1" w:styleId="111">
    <w:name w:val="日期111"/>
    <w:basedOn w:val="a0"/>
    <w:next w:val="a0"/>
    <w:link w:val="Char15"/>
    <w:qFormat/>
    <w:pPr>
      <w:ind w:leftChars="2500" w:left="100"/>
    </w:pPr>
    <w:rPr>
      <w:rFonts w:asciiTheme="minorHAnsi" w:eastAsiaTheme="minorEastAsia" w:hAnsiTheme="minorHAnsi" w:cstheme="minorBidi"/>
      <w:kern w:val="2"/>
      <w:sz w:val="21"/>
    </w:rPr>
  </w:style>
  <w:style w:type="paragraph" w:customStyle="1" w:styleId="1">
    <w:name w:val="列出段落1"/>
    <w:basedOn w:val="a0"/>
    <w:link w:val="Char"/>
    <w:uiPriority w:val="34"/>
    <w:qFormat/>
    <w:pPr>
      <w:widowControl w:val="0"/>
      <w:numPr>
        <w:numId w:val="9"/>
      </w:numPr>
      <w:spacing w:line="360" w:lineRule="auto"/>
      <w:jc w:val="both"/>
    </w:pPr>
    <w:rPr>
      <w:rFonts w:ascii="Calibri" w:hAnsi="Calibri"/>
      <w:szCs w:val="22"/>
    </w:rPr>
  </w:style>
  <w:style w:type="character" w:customStyle="1" w:styleId="Char">
    <w:name w:val="列出段落 Char"/>
    <w:link w:val="1"/>
    <w:uiPriority w:val="34"/>
    <w:qFormat/>
    <w:rPr>
      <w:rFonts w:ascii="Calibri" w:eastAsia="宋体" w:hAnsi="Calibri" w:cs="宋体"/>
      <w:sz w:val="24"/>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8">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10"/>
      </w:numPr>
      <w:tabs>
        <w:tab w:val="clear" w:pos="576"/>
      </w:tabs>
      <w:spacing w:line="360" w:lineRule="auto"/>
      <w:ind w:left="0" w:firstLine="480"/>
    </w:pPr>
  </w:style>
  <w:style w:type="paragraph" w:customStyle="1" w:styleId="18">
    <w:name w:val="无间隔1"/>
    <w:link w:val="NoSpacingCharCharChar"/>
    <w:qFormat/>
    <w:pPr>
      <w:widowControl w:val="0"/>
      <w:jc w:val="both"/>
    </w:pPr>
    <w:rPr>
      <w:rFonts w:ascii="Times New Roman" w:eastAsia="宋体" w:hAnsi="Times New Roman" w:cs="Times New Roman"/>
      <w:kern w:val="2"/>
      <w:sz w:val="21"/>
      <w:szCs w:val="24"/>
    </w:rPr>
  </w:style>
  <w:style w:type="character" w:customStyle="1" w:styleId="NoSpacingCharCharChar">
    <w:name w:val="No Spacing Char Char Char"/>
    <w:link w:val="18"/>
    <w:qFormat/>
    <w:rPr>
      <w:rFonts w:ascii="Times New Roman" w:eastAsia="宋体" w:hAnsi="Times New Roman" w:cs="Times New Roman"/>
      <w:szCs w:val="24"/>
    </w:rPr>
  </w:style>
  <w:style w:type="paragraph" w:customStyle="1" w:styleId="2e">
    <w:name w:val="列出段落2"/>
    <w:basedOn w:val="a0"/>
    <w:qFormat/>
    <w:pPr>
      <w:ind w:firstLineChars="200" w:firstLine="420"/>
    </w:pPr>
    <w:rPr>
      <w:szCs w:val="20"/>
    </w:rPr>
  </w:style>
  <w:style w:type="paragraph" w:styleId="affff9">
    <w:name w:val="List Paragraph"/>
    <w:basedOn w:val="a0"/>
    <w:link w:val="19"/>
    <w:uiPriority w:val="34"/>
    <w:qFormat/>
    <w:pPr>
      <w:ind w:firstLineChars="200" w:firstLine="420"/>
    </w:pPr>
  </w:style>
  <w:style w:type="character" w:customStyle="1" w:styleId="19">
    <w:name w:val="列出段落 字符1"/>
    <w:link w:val="affff9"/>
    <w:uiPriority w:val="34"/>
    <w:qFormat/>
    <w:rPr>
      <w:rFonts w:ascii="宋体" w:eastAsia="宋体" w:hAnsi="宋体" w:cs="宋体"/>
      <w:kern w:val="0"/>
      <w:sz w:val="24"/>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a">
    <w:name w:val="修订1"/>
    <w:uiPriority w:val="99"/>
    <w:qFormat/>
    <w:rPr>
      <w:rFonts w:ascii="Times New Roman" w:eastAsia="宋体" w:hAnsi="Times New Roman" w:cs="Times New Roman"/>
      <w:kern w:val="2"/>
      <w:sz w:val="21"/>
      <w:szCs w:val="24"/>
    </w:rPr>
  </w:style>
  <w:style w:type="paragraph" w:customStyle="1" w:styleId="p0">
    <w:name w:val="p0"/>
    <w:basedOn w:val="a0"/>
    <w:qFormat/>
    <w:rPr>
      <w:szCs w:val="20"/>
    </w:rPr>
  </w:style>
  <w:style w:type="paragraph" w:customStyle="1" w:styleId="2f">
    <w:name w:val="正文2"/>
    <w:basedOn w:val="a0"/>
    <w:qFormat/>
    <w:pPr>
      <w:spacing w:before="156" w:line="360" w:lineRule="auto"/>
      <w:ind w:firstLineChars="200" w:firstLine="510"/>
    </w:pPr>
    <w:rPr>
      <w:szCs w:val="20"/>
    </w:rPr>
  </w:style>
  <w:style w:type="paragraph" w:customStyle="1" w:styleId="affffa">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a"/>
    <w:uiPriority w:val="99"/>
    <w:qFormat/>
    <w:rPr>
      <w:rFonts w:ascii="宋体" w:eastAsia="宋体" w:hAnsi="宋体" w:cs="宋体"/>
      <w:kern w:val="0"/>
      <w:sz w:val="24"/>
      <w:szCs w:val="20"/>
    </w:rPr>
  </w:style>
  <w:style w:type="paragraph" w:customStyle="1" w:styleId="affffb">
    <w:name w:val="样式"/>
    <w:basedOn w:val="a0"/>
    <w:qFormat/>
    <w:pPr>
      <w:autoSpaceDE w:val="0"/>
      <w:autoSpaceDN w:val="0"/>
      <w:snapToGrid w:val="0"/>
      <w:spacing w:before="120" w:after="120" w:line="360" w:lineRule="auto"/>
    </w:pPr>
    <w:rPr>
      <w:szCs w:val="20"/>
    </w:rPr>
  </w:style>
  <w:style w:type="paragraph" w:customStyle="1" w:styleId="affffc">
    <w:name w:val="段"/>
    <w:qFormat/>
    <w:pPr>
      <w:autoSpaceDE w:val="0"/>
      <w:autoSpaceDN w:val="0"/>
      <w:ind w:firstLineChars="200" w:firstLine="200"/>
      <w:jc w:val="both"/>
    </w:pPr>
    <w:rPr>
      <w:rFonts w:ascii="宋体" w:eastAsia="宋体" w:hAnsi="宋体" w:cs="Times New Roman"/>
      <w:sz w:val="21"/>
      <w:szCs w:val="28"/>
    </w:rPr>
  </w:style>
  <w:style w:type="paragraph" w:customStyle="1" w:styleId="2f0">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b">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c">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d">
    <w:name w:val="无 A"/>
    <w:qFormat/>
  </w:style>
  <w:style w:type="character" w:customStyle="1" w:styleId="B">
    <w:name w:val="无 B"/>
    <w:qFormat/>
    <w:rPr>
      <w:lang w:val="zh-TW" w:eastAsia="zh-TW"/>
    </w:rPr>
  </w:style>
  <w:style w:type="paragraph" w:customStyle="1" w:styleId="Affffe">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1">
    <w:name w:val="修订2"/>
    <w:uiPriority w:val="99"/>
    <w:qFormat/>
    <w:rPr>
      <w:rFonts w:ascii="Times New Roman" w:eastAsia="宋体" w:hAnsi="Times New Roman" w:cs="Times New Roman"/>
      <w:kern w:val="2"/>
      <w:sz w:val="21"/>
      <w:szCs w:val="24"/>
    </w:rPr>
  </w:style>
  <w:style w:type="paragraph" w:customStyle="1" w:styleId="1d">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e">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f"/>
    <w:qFormat/>
    <w:rPr>
      <w:b/>
      <w:bCs/>
      <w:sz w:val="24"/>
      <w:szCs w:val="24"/>
    </w:rPr>
  </w:style>
  <w:style w:type="paragraph" w:customStyle="1" w:styleId="1f">
    <w:name w:val="批注主题1"/>
    <w:basedOn w:val="a7"/>
    <w:next w:val="a7"/>
    <w:link w:val="Char6"/>
    <w:qFormat/>
    <w:pPr>
      <w:jc w:val="both"/>
    </w:pPr>
    <w:rPr>
      <w:rFonts w:asciiTheme="minorHAnsi" w:eastAsiaTheme="minorEastAsia" w:hAnsiTheme="minorHAnsi" w:cstheme="minorBidi"/>
      <w:b/>
      <w:bCs/>
      <w:kern w:val="2"/>
    </w:rPr>
  </w:style>
  <w:style w:type="character" w:customStyle="1" w:styleId="Char7">
    <w:name w:val="正文首行缩进 Char"/>
    <w:link w:val="1f0"/>
    <w:qFormat/>
  </w:style>
  <w:style w:type="paragraph" w:customStyle="1" w:styleId="1f0">
    <w:name w:val="正文首行缩进1"/>
    <w:basedOn w:val="ab"/>
    <w:link w:val="Char7"/>
    <w:qFormat/>
    <w:pPr>
      <w:tabs>
        <w:tab w:val="clear" w:pos="567"/>
      </w:tabs>
      <w:spacing w:before="0" w:after="120" w:line="240" w:lineRule="auto"/>
      <w:ind w:firstLineChars="100" w:firstLine="420"/>
    </w:pPr>
    <w:rPr>
      <w:rFonts w:asciiTheme="minorHAnsi" w:eastAsiaTheme="minorEastAsia" w:hAnsiTheme="minorHAnsi" w:cstheme="minorBidi"/>
      <w:kern w:val="2"/>
      <w:sz w:val="21"/>
      <w:szCs w:val="22"/>
    </w:rPr>
  </w:style>
  <w:style w:type="character" w:customStyle="1" w:styleId="CharChar3">
    <w:name w:val="正文文本 Char Char"/>
    <w:qFormat/>
    <w:rPr>
      <w:kern w:val="2"/>
      <w:sz w:val="21"/>
      <w:szCs w:val="22"/>
    </w:rPr>
  </w:style>
  <w:style w:type="character" w:customStyle="1" w:styleId="Char8">
    <w:name w:val="文档结构图 Char"/>
    <w:link w:val="1f1"/>
    <w:qFormat/>
    <w:rPr>
      <w:sz w:val="24"/>
      <w:shd w:val="clear" w:color="auto" w:fill="000080"/>
    </w:rPr>
  </w:style>
  <w:style w:type="paragraph" w:customStyle="1" w:styleId="1f1">
    <w:name w:val="文档结构图1"/>
    <w:basedOn w:val="a0"/>
    <w:link w:val="Char8"/>
    <w:qFormat/>
    <w:pPr>
      <w:shd w:val="clear" w:color="auto" w:fill="000080"/>
    </w:pPr>
    <w:rPr>
      <w:rFonts w:asciiTheme="minorHAnsi" w:eastAsiaTheme="minorEastAsia" w:hAnsiTheme="minorHAnsi" w:cstheme="minorBidi"/>
      <w:kern w:val="2"/>
      <w:szCs w:val="22"/>
      <w:shd w:val="clear" w:color="auto" w:fill="000080"/>
    </w:rPr>
  </w:style>
  <w:style w:type="character" w:customStyle="1" w:styleId="Char9">
    <w:name w:val="称呼 Char"/>
    <w:link w:val="1f2"/>
    <w:qFormat/>
    <w:rPr>
      <w:sz w:val="24"/>
    </w:rPr>
  </w:style>
  <w:style w:type="paragraph" w:customStyle="1" w:styleId="1f2">
    <w:name w:val="称呼1"/>
    <w:basedOn w:val="a0"/>
    <w:next w:val="a0"/>
    <w:link w:val="Char9"/>
    <w:qFormat/>
    <w:rPr>
      <w:rFonts w:asciiTheme="minorHAnsi" w:eastAsiaTheme="minorEastAsia" w:hAnsiTheme="minorHAnsi" w:cstheme="minorBidi"/>
      <w:kern w:val="2"/>
      <w:szCs w:val="22"/>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rFonts w:asciiTheme="minorHAnsi" w:eastAsiaTheme="minorEastAsia" w:hAnsiTheme="minorHAnsi" w:cstheme="minorBidi"/>
      <w:kern w:val="2"/>
      <w:sz w:val="16"/>
      <w:szCs w:val="16"/>
    </w:rPr>
  </w:style>
  <w:style w:type="character" w:customStyle="1" w:styleId="Chara">
    <w:name w:val="日期 Char"/>
    <w:link w:val="1f3"/>
    <w:qFormat/>
    <w:rPr>
      <w:sz w:val="24"/>
    </w:rPr>
  </w:style>
  <w:style w:type="paragraph" w:customStyle="1" w:styleId="1f3">
    <w:name w:val="日期1"/>
    <w:basedOn w:val="a0"/>
    <w:next w:val="a0"/>
    <w:link w:val="Chara"/>
    <w:qFormat/>
    <w:pPr>
      <w:ind w:leftChars="2500" w:left="100"/>
    </w:pPr>
    <w:rPr>
      <w:rFonts w:asciiTheme="minorHAnsi" w:eastAsiaTheme="minorEastAsia" w:hAnsiTheme="minorHAnsi" w:cstheme="minorBidi"/>
      <w:kern w:val="2"/>
      <w:szCs w:val="22"/>
    </w:rPr>
  </w:style>
  <w:style w:type="character" w:customStyle="1" w:styleId="2Char2">
    <w:name w:val="正文文本缩进 2 Char"/>
    <w:link w:val="213"/>
    <w:qFormat/>
    <w:rPr>
      <w:rFonts w:ascii="仿宋_GB2312" w:eastAsia="仿宋_GB2312"/>
      <w:color w:val="FF0000"/>
      <w:sz w:val="24"/>
    </w:rPr>
  </w:style>
  <w:style w:type="paragraph" w:customStyle="1" w:styleId="213">
    <w:name w:val="正文文本缩进 21"/>
    <w:basedOn w:val="a0"/>
    <w:link w:val="2Char2"/>
    <w:qFormat/>
    <w:pPr>
      <w:spacing w:line="360" w:lineRule="auto"/>
      <w:ind w:firstLineChars="200" w:firstLine="480"/>
    </w:pPr>
    <w:rPr>
      <w:rFonts w:ascii="仿宋_GB2312" w:eastAsia="仿宋_GB2312" w:hAnsiTheme="minorHAnsi" w:cstheme="minorBidi"/>
      <w:color w:val="FF0000"/>
      <w:kern w:val="2"/>
      <w:szCs w:val="22"/>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rFonts w:asciiTheme="minorHAnsi" w:eastAsiaTheme="minorEastAsia" w:hAnsiTheme="minorHAnsi" w:cstheme="minorBidi"/>
      <w:kern w:val="2"/>
      <w:sz w:val="21"/>
      <w:szCs w:val="21"/>
    </w:rPr>
  </w:style>
  <w:style w:type="character" w:customStyle="1" w:styleId="2Char3">
    <w:name w:val="正文文本 2 Char"/>
    <w:link w:val="214"/>
    <w:qFormat/>
    <w:rPr>
      <w:rFonts w:ascii="宋体" w:hAnsi="宋体"/>
      <w:sz w:val="18"/>
      <w:szCs w:val="21"/>
    </w:rPr>
  </w:style>
  <w:style w:type="paragraph" w:customStyle="1" w:styleId="214">
    <w:name w:val="正文文本 21"/>
    <w:basedOn w:val="a0"/>
    <w:link w:val="2Char3"/>
    <w:qFormat/>
    <w:pPr>
      <w:jc w:val="center"/>
    </w:pPr>
    <w:rPr>
      <w:rFonts w:eastAsiaTheme="minorEastAsia" w:cstheme="minorBidi"/>
      <w:kern w:val="2"/>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eastAsiaTheme="minorEastAsia" w:cstheme="minorBidi"/>
      <w:color w:val="000000"/>
      <w:kern w:val="2"/>
      <w:szCs w:val="22"/>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rFonts w:ascii="宋体" w:eastAsia="宋体" w:hAnsi="宋体" w:cs="宋体"/>
      <w:kern w:val="0"/>
      <w:sz w:val="18"/>
      <w:szCs w:val="18"/>
    </w:rPr>
  </w:style>
  <w:style w:type="paragraph" w:customStyle="1" w:styleId="1f4">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4"/>
    <w:qFormat/>
    <w:rPr>
      <w:rFonts w:ascii="宋体" w:eastAsia="宋体" w:hAnsi="宋体" w:cs="宋体"/>
      <w:i/>
      <w:iCs/>
      <w:color w:val="000000"/>
      <w:kern w:val="0"/>
      <w:sz w:val="24"/>
      <w:szCs w:val="20"/>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rFonts w:ascii="宋体" w:eastAsia="宋体" w:hAnsi="宋体" w:cs="宋体"/>
      <w:b/>
      <w:bCs/>
      <w:kern w:val="0"/>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rFonts w:ascii="宋体" w:eastAsia="宋体" w:hAnsi="宋体" w:cs="宋体"/>
      <w:bCs/>
      <w:kern w:val="0"/>
      <w:sz w:val="24"/>
      <w:szCs w:val="32"/>
    </w:rPr>
  </w:style>
  <w:style w:type="character" w:customStyle="1" w:styleId="211Char">
    <w:name w:val="正文首行缩进 211 Char"/>
    <w:link w:val="2110"/>
    <w:qFormat/>
    <w:rPr>
      <w:rFonts w:ascii="宋体" w:eastAsia="宋体" w:hAnsi="宋体" w:cs="宋体"/>
      <w:kern w:val="0"/>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rFonts w:ascii="宋体" w:eastAsia="宋体" w:hAnsi="宋体" w:cs="宋体"/>
      <w:bCs/>
      <w:kern w:val="0"/>
      <w:sz w:val="24"/>
      <w:szCs w:val="24"/>
    </w:rPr>
  </w:style>
  <w:style w:type="paragraph" w:customStyle="1" w:styleId="2f2">
    <w:name w:val="正文缩进2"/>
    <w:basedOn w:val="a0"/>
    <w:qFormat/>
    <w:pPr>
      <w:ind w:firstLine="420"/>
    </w:pPr>
    <w:rPr>
      <w:szCs w:val="20"/>
    </w:rPr>
  </w:style>
  <w:style w:type="paragraph" w:customStyle="1" w:styleId="1f5">
    <w:name w:val="引文目录标题1"/>
    <w:basedOn w:val="a0"/>
    <w:next w:val="a0"/>
    <w:qFormat/>
    <w:pPr>
      <w:spacing w:before="120"/>
    </w:pPr>
    <w:rPr>
      <w:rFonts w:ascii="Cambria" w:hAnsi="Cambria"/>
      <w:szCs w:val="20"/>
    </w:rPr>
  </w:style>
  <w:style w:type="paragraph" w:customStyle="1" w:styleId="1f6">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6"/>
    <w:qFormat/>
    <w:rPr>
      <w:rFonts w:ascii="仿宋_GB2312" w:eastAsia="仿宋_GB2312" w:hAnsi="宋体" w:cs="宋体"/>
      <w:kern w:val="0"/>
      <w:sz w:val="24"/>
      <w:szCs w:val="20"/>
    </w:rPr>
  </w:style>
  <w:style w:type="paragraph" w:customStyle="1" w:styleId="2111">
    <w:name w:val="标题 211"/>
    <w:basedOn w:val="a0"/>
    <w:next w:val="2110"/>
    <w:qFormat/>
    <w:pPr>
      <w:keepNext/>
      <w:ind w:left="180"/>
      <w:outlineLvl w:val="1"/>
    </w:pPr>
    <w:rPr>
      <w:bCs/>
    </w:rPr>
  </w:style>
  <w:style w:type="paragraph" w:customStyle="1" w:styleId="1f7">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hAnsi="宋体" w:cs="宋体"/>
      <w:color w:val="000000"/>
      <w:kern w:val="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6"/>
    <w:qFormat/>
    <w:pPr>
      <w:tabs>
        <w:tab w:val="clear" w:pos="360"/>
      </w:tabs>
      <w:topLinePunct/>
      <w:spacing w:line="480" w:lineRule="exact"/>
      <w:ind w:left="980" w:firstLine="0"/>
      <w:textAlignment w:val="center"/>
    </w:pPr>
    <w:rPr>
      <w:rFonts w:eastAsia="仿宋_GB2312"/>
      <w:sz w:val="28"/>
    </w:rPr>
  </w:style>
  <w:style w:type="paragraph" w:customStyle="1" w:styleId="1f8">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eastAsia="宋体" w:hAnsi="Arial" w:cs="Arial"/>
      <w:vanish/>
      <w:kern w:val="0"/>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3"/>
    <w:qFormat/>
    <w:pPr>
      <w:spacing w:after="200" w:line="276" w:lineRule="auto"/>
    </w:pPr>
    <w:rPr>
      <w:rFonts w:ascii="Times New Roman" w:eastAsia="宋体" w:hAnsi="Times New Roman" w:cs="Times New Roman"/>
      <w:sz w:val="22"/>
    </w:rPr>
  </w:style>
  <w:style w:type="character" w:customStyle="1" w:styleId="2f3">
    <w:name w:val="中等深浅网格 2字符"/>
    <w:link w:val="215"/>
    <w:qFormat/>
    <w:rPr>
      <w:rFonts w:ascii="Times New Roman" w:eastAsia="宋体" w:hAnsi="Times New Roman" w:cs="Times New Roman"/>
      <w:kern w:val="0"/>
      <w:sz w:val="22"/>
      <w:szCs w:val="20"/>
    </w:rPr>
  </w:style>
  <w:style w:type="paragraph" w:customStyle="1" w:styleId="afffff">
    <w:name w:val="落款"/>
    <w:basedOn w:val="afff3"/>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宋体" w:cs="宋体"/>
      <w:b/>
      <w:color w:val="000000"/>
      <w:kern w:val="0"/>
      <w:sz w:val="24"/>
      <w:szCs w:val="24"/>
    </w:rPr>
  </w:style>
  <w:style w:type="paragraph" w:customStyle="1" w:styleId="afffff0">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9">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9"/>
    <w:qFormat/>
    <w:rPr>
      <w:rFonts w:ascii="宋体" w:eastAsia="宋体" w:hAnsi="宋体" w:cs="宋体"/>
      <w:b/>
      <w:bCs/>
      <w:i/>
      <w:iCs/>
      <w:color w:val="4F81BD"/>
      <w:kern w:val="0"/>
      <w:sz w:val="24"/>
      <w:szCs w:val="20"/>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eastAsia="宋体" w:hAnsi="Calibri" w:cs="宋体"/>
      <w:kern w:val="0"/>
      <w:sz w:val="24"/>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7"/>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pPr>
      <w:spacing w:line="480" w:lineRule="exact"/>
      <w:ind w:left="846" w:firstLineChars="0" w:firstLine="0"/>
    </w:pPr>
    <w:rPr>
      <w:rFonts w:ascii="仿宋_GB2312" w:eastAsia="仿宋_GB2312"/>
      <w:color w:val="FF0000"/>
    </w:rPr>
  </w:style>
  <w:style w:type="paragraph" w:customStyle="1" w:styleId="afffff2">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3">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2"/>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a">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b">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4">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2"/>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c">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c"/>
    <w:qFormat/>
    <w:rPr>
      <w:rFonts w:ascii="宋体" w:eastAsia="宋体" w:hAnsi="宋体" w:cs="宋体"/>
      <w:kern w:val="0"/>
      <w:sz w:val="20"/>
      <w:szCs w:val="24"/>
    </w:rPr>
  </w:style>
  <w:style w:type="paragraph" w:customStyle="1" w:styleId="1fd">
    <w:name w:val="样式 优万_项目标题1级 + 紫色"/>
    <w:basedOn w:val="1fc"/>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6"/>
    <w:qFormat/>
    <w:rPr>
      <w:rFonts w:ascii="Calibri" w:eastAsia="宋体" w:hAnsi="Calibri" w:cs="Times New Roman"/>
      <w:kern w:val="0"/>
      <w:sz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1"/>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e">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7"/>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4">
    <w:name w:val="半圈数字项目符号"/>
    <w:basedOn w:val="a0"/>
    <w:next w:val="a0"/>
    <w:link w:val="CharChar6"/>
    <w:qFormat/>
    <w:pPr>
      <w:tabs>
        <w:tab w:val="left" w:pos="0"/>
      </w:tabs>
      <w:wordWrap w:val="0"/>
    </w:pPr>
  </w:style>
  <w:style w:type="character" w:customStyle="1" w:styleId="CharChar6">
    <w:name w:val="半圈数字项目符号 Char Char"/>
    <w:link w:val="afffff4"/>
    <w:qFormat/>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12"/>
    <w:qFormat/>
    <w:pPr>
      <w:keepLines/>
      <w:spacing w:before="100" w:line="400" w:lineRule="exact"/>
    </w:pPr>
    <w:rPr>
      <w:rFonts w:ascii="Cambria" w:eastAsia="黑体" w:hAnsi="Cambria"/>
      <w:b/>
      <w:bCs w:val="0"/>
      <w:kern w:val="2"/>
      <w:sz w:val="28"/>
      <w:szCs w:val="20"/>
      <w:lang w:bidi="en-US"/>
    </w:rPr>
  </w:style>
  <w:style w:type="paragraph" w:customStyle="1" w:styleId="afffff5">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5"/>
    <w:qFormat/>
    <w:rPr>
      <w:rFonts w:ascii="宋体" w:eastAsia="宋体" w:hAnsi="宋体" w:cs="宋体"/>
      <w:kern w:val="0"/>
      <w:sz w:val="24"/>
      <w:szCs w:val="20"/>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6"/>
    <w:qFormat/>
  </w:style>
  <w:style w:type="paragraph" w:customStyle="1" w:styleId="CharCharCharCharCharCharChar">
    <w:name w:val="Char Char Char Char Char Char Char"/>
    <w:basedOn w:val="1f1"/>
    <w:qFormat/>
    <w:pPr>
      <w:adjustRightInd w:val="0"/>
      <w:spacing w:line="436" w:lineRule="exact"/>
      <w:ind w:left="357"/>
      <w:outlineLvl w:val="3"/>
    </w:pPr>
    <w:rPr>
      <w:rFonts w:ascii="Tahoma" w:hAnsi="Tahoma"/>
      <w:b/>
    </w:rPr>
  </w:style>
  <w:style w:type="paragraph" w:customStyle="1" w:styleId="afffff6">
    <w:name w:val="表格文字"/>
    <w:basedOn w:val="ab"/>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5">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0"/>
    <w:qFormat/>
    <w:pPr>
      <w:adjustRightInd w:val="0"/>
      <w:snapToGrid w:val="0"/>
      <w:spacing w:line="0" w:lineRule="atLeast"/>
      <w:jc w:val="center"/>
    </w:pPr>
    <w:rPr>
      <w:szCs w:val="20"/>
    </w:rPr>
  </w:style>
  <w:style w:type="paragraph" w:customStyle="1" w:styleId="2f6">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hAnsi="宋体" w:cs="宋体"/>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8">
    <w:name w:val="目录文字"/>
    <w:basedOn w:val="a0"/>
    <w:qFormat/>
    <w:pPr>
      <w:spacing w:after="200" w:line="480" w:lineRule="auto"/>
    </w:pPr>
    <w:rPr>
      <w:sz w:val="22"/>
      <w:szCs w:val="20"/>
      <w:lang w:eastAsia="en-US" w:bidi="en-US"/>
    </w:rPr>
  </w:style>
  <w:style w:type="paragraph" w:customStyle="1" w:styleId="afffff9">
    <w:name w:val="样式 优万_插入图片 + 宋体"/>
    <w:basedOn w:val="afffffa"/>
    <w:qFormat/>
    <w:pPr>
      <w:spacing w:line="360" w:lineRule="auto"/>
    </w:pPr>
    <w:rPr>
      <w:rFonts w:ascii="宋体" w:hAnsi="宋体"/>
    </w:rPr>
  </w:style>
  <w:style w:type="paragraph" w:customStyle="1" w:styleId="afffffa">
    <w:name w:val="优万_插入图片"/>
    <w:basedOn w:val="a0"/>
    <w:next w:val="afffffb"/>
    <w:qFormat/>
    <w:pPr>
      <w:spacing w:after="200"/>
      <w:jc w:val="center"/>
    </w:pPr>
    <w:rPr>
      <w:rFonts w:ascii="Calibri" w:hAnsi="Calibri"/>
      <w:szCs w:val="22"/>
      <w:lang w:eastAsia="en-US" w:bidi="en-US"/>
    </w:rPr>
  </w:style>
  <w:style w:type="paragraph" w:customStyle="1" w:styleId="afffffb">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pPr>
      <w:ind w:left="1276" w:firstLineChars="0" w:hanging="425"/>
    </w:pPr>
  </w:style>
  <w:style w:type="character" w:customStyle="1" w:styleId="CharChar8">
    <w:name w:val="项目 Char Char"/>
    <w:link w:val="afffffc"/>
    <w:qFormat/>
    <w:rPr>
      <w:rFonts w:ascii="黑体" w:eastAsia="仿宋_GB2312" w:hAnsi="宋体" w:cs="宋体"/>
      <w:color w:val="000000"/>
      <w:kern w:val="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d">
    <w:name w:val="表格正文"/>
    <w:basedOn w:val="a0"/>
    <w:link w:val="CharChar9"/>
    <w:qFormat/>
    <w:pPr>
      <w:snapToGrid w:val="0"/>
      <w:spacing w:after="200" w:line="300" w:lineRule="auto"/>
    </w:pPr>
    <w:rPr>
      <w:sz w:val="20"/>
    </w:rPr>
  </w:style>
  <w:style w:type="character" w:customStyle="1" w:styleId="CharChar9">
    <w:name w:val="表格正文 Char Char"/>
    <w:link w:val="afffffd"/>
    <w:qFormat/>
    <w:rPr>
      <w:rFonts w:ascii="宋体" w:eastAsia="宋体" w:hAnsi="宋体" w:cs="宋体"/>
      <w:kern w:val="0"/>
      <w:sz w:val="20"/>
      <w:szCs w:val="24"/>
    </w:rPr>
  </w:style>
  <w:style w:type="paragraph" w:customStyle="1" w:styleId="afffffe">
    <w:name w:val="段落正文"/>
    <w:basedOn w:val="ab"/>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27"/>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qFormat/>
    <w:rPr>
      <w:shd w:val="pct10" w:color="auto" w:fill="FFFFFF"/>
    </w:rPr>
  </w:style>
  <w:style w:type="paragraph" w:customStyle="1" w:styleId="affffff0">
    <w:name w:val="正文居中"/>
    <w:basedOn w:val="a0"/>
    <w:qFormat/>
    <w:pPr>
      <w:wordWrap w:val="0"/>
      <w:spacing w:after="120"/>
      <w:jc w:val="center"/>
    </w:pPr>
    <w:rPr>
      <w:rFonts w:cs="Arial"/>
      <w:szCs w:val="20"/>
    </w:rPr>
  </w:style>
  <w:style w:type="paragraph" w:customStyle="1" w:styleId="affffff1">
    <w:name w:val="简单编号"/>
    <w:basedOn w:val="210"/>
    <w:qFormat/>
    <w:pPr>
      <w:tabs>
        <w:tab w:val="left" w:pos="200"/>
      </w:tabs>
      <w:ind w:left="200" w:firstLineChars="0" w:firstLine="0"/>
    </w:pPr>
  </w:style>
  <w:style w:type="paragraph" w:customStyle="1" w:styleId="1ff">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7">
    <w:name w:val="样式2"/>
    <w:basedOn w:val="a0"/>
    <w:link w:val="2CharChar"/>
    <w:qFormat/>
    <w:pPr>
      <w:spacing w:line="300" w:lineRule="auto"/>
      <w:jc w:val="center"/>
      <w:outlineLvl w:val="0"/>
    </w:pPr>
    <w:rPr>
      <w:b/>
    </w:rPr>
  </w:style>
  <w:style w:type="character" w:customStyle="1" w:styleId="2CharChar">
    <w:name w:val="样式2 Char Char"/>
    <w:link w:val="2f7"/>
    <w:qFormat/>
    <w:rPr>
      <w:rFonts w:ascii="宋体" w:eastAsia="宋体" w:hAnsi="宋体" w:cs="宋体"/>
      <w:b/>
      <w:kern w:val="0"/>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hAnsi="宋体" w:cs="宋体"/>
      <w:color w:val="000000"/>
      <w:kern w:val="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ascii="宋体" w:eastAsia="宋体" w:hAnsi="宋体" w:cs="宋体"/>
      <w:color w:val="000000"/>
      <w:spacing w:val="10"/>
      <w:kern w:val="0"/>
      <w:sz w:val="24"/>
      <w:szCs w:val="20"/>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cs="宋体"/>
      <w:b/>
      <w:kern w:val="0"/>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1"/>
    <w:qFormat/>
    <w:pPr>
      <w:adjustRightInd w:val="0"/>
      <w:spacing w:after="200" w:line="436" w:lineRule="exact"/>
      <w:ind w:left="357"/>
      <w:outlineLvl w:val="3"/>
    </w:pPr>
    <w:rPr>
      <w:rFonts w:ascii="Tahoma" w:hAnsi="Tahoma"/>
      <w:b/>
    </w:rPr>
  </w:style>
  <w:style w:type="paragraph" w:customStyle="1" w:styleId="affffff2">
    <w:name w:val="图题"/>
    <w:basedOn w:val="af5"/>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3">
    <w:name w:val="项目编号"/>
    <w:basedOn w:val="210"/>
    <w:qFormat/>
    <w:pPr>
      <w:tabs>
        <w:tab w:val="left" w:pos="0"/>
      </w:tabs>
      <w:spacing w:before="156" w:after="156"/>
      <w:ind w:left="737" w:firstLineChars="0" w:firstLine="0"/>
    </w:pPr>
    <w:rPr>
      <w:rFonts w:cs="宋体"/>
      <w:szCs w:val="20"/>
    </w:rPr>
  </w:style>
  <w:style w:type="paragraph" w:customStyle="1" w:styleId="1ff0">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4">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eastAsia="宋体" w:hAnsi="Arial" w:cs="Arial"/>
      <w:b/>
      <w:kern w:val="0"/>
      <w:sz w:val="24"/>
      <w:szCs w:val="20"/>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1">
    <w:name w:val="样式 优万_项目标题1级 + 加粗"/>
    <w:basedOn w:val="1fc"/>
    <w:qFormat/>
    <w:pPr>
      <w:tabs>
        <w:tab w:val="clear" w:pos="839"/>
      </w:tabs>
      <w:spacing w:line="480" w:lineRule="exact"/>
      <w:ind w:left="1129" w:hanging="420"/>
    </w:pPr>
    <w:rPr>
      <w:rFonts w:ascii="仿宋_GB2312" w:eastAsia="仿宋_GB2312"/>
      <w:b/>
      <w:bCs/>
      <w:sz w:val="24"/>
    </w:rPr>
  </w:style>
  <w:style w:type="paragraph" w:customStyle="1" w:styleId="affffff5">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eastAsia="宋体" w:hAnsi="Arial" w:cs="Arial"/>
      <w:vanish/>
      <w:kern w:val="0"/>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8">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9">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9"/>
    <w:qFormat/>
    <w:rPr>
      <w:rFonts w:ascii="宋体" w:eastAsia="宋体" w:hAnsi="宋体" w:cs="宋体"/>
      <w:kern w:val="0"/>
      <w:sz w:val="24"/>
      <w:szCs w:val="24"/>
    </w:rPr>
  </w:style>
  <w:style w:type="paragraph" w:customStyle="1" w:styleId="affffff7">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7"/>
    <w:qFormat/>
    <w:rPr>
      <w:rFonts w:ascii="宋体" w:eastAsia="宋体" w:hAnsi="宋体" w:cs="宋体"/>
      <w:kern w:val="0"/>
      <w:sz w:val="24"/>
      <w:szCs w:val="21"/>
    </w:rPr>
  </w:style>
  <w:style w:type="paragraph" w:customStyle="1" w:styleId="affffff8">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a">
    <w:name w:val="样式 优万_2级标题 + 紫色"/>
    <w:basedOn w:val="2f5"/>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f9">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4"/>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2">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a">
    <w:name w:val="大标题"/>
    <w:basedOn w:val="a0"/>
    <w:next w:val="afff3"/>
    <w:qFormat/>
    <w:pPr>
      <w:spacing w:beforeLines="100" w:afterLines="100"/>
    </w:pPr>
    <w:rPr>
      <w:rFonts w:eastAsia="楷体_GB2312"/>
      <w:b/>
      <w:sz w:val="52"/>
      <w:szCs w:val="44"/>
    </w:rPr>
  </w:style>
  <w:style w:type="paragraph" w:customStyle="1" w:styleId="affffffb">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4"/>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rFonts w:ascii="宋体" w:eastAsia="宋体" w:hAnsi="宋体" w:cs="宋体"/>
      <w:kern w:val="0"/>
      <w:sz w:val="24"/>
      <w:szCs w:val="20"/>
    </w:rPr>
  </w:style>
  <w:style w:type="paragraph" w:customStyle="1" w:styleId="117">
    <w:name w:val="样式 优万_项目标题1级 + 加粗1"/>
    <w:basedOn w:val="1fc"/>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c">
    <w:name w:val="方案正文"/>
    <w:basedOn w:val="a0"/>
    <w:qFormat/>
    <w:pPr>
      <w:spacing w:before="156"/>
      <w:ind w:firstLineChars="171" w:firstLine="359"/>
    </w:pPr>
    <w:rPr>
      <w:rFonts w:ascii="Arial" w:hAnsi="Arial"/>
      <w:szCs w:val="21"/>
    </w:rPr>
  </w:style>
  <w:style w:type="paragraph" w:customStyle="1" w:styleId="affffffd">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0">
    <w:name w:val="目录名"/>
    <w:basedOn w:val="a0"/>
    <w:next w:val="14"/>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eastAsia="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7"/>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c">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ff1">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d">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3">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4">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2">
    <w:name w:val="表格内容"/>
    <w:qFormat/>
    <w:rPr>
      <w:sz w:val="24"/>
    </w:rPr>
  </w:style>
  <w:style w:type="character" w:customStyle="1" w:styleId="attrvalue2">
    <w:name w:val="attrvalue2"/>
    <w:qFormat/>
    <w:rPr>
      <w:color w:val="333333"/>
    </w:rPr>
  </w:style>
  <w:style w:type="character" w:customStyle="1" w:styleId="1ff5">
    <w:name w:val="页码1"/>
    <w:qFormat/>
  </w:style>
  <w:style w:type="character" w:customStyle="1" w:styleId="1ff6">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7">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ff8">
    <w:name w:val="不明显参考1"/>
    <w:qFormat/>
    <w:rPr>
      <w:smallCaps/>
      <w:color w:val="C0504D"/>
      <w:u w:val="single"/>
    </w:rPr>
  </w:style>
  <w:style w:type="character" w:customStyle="1" w:styleId="0KL-f0">
    <w:name w:val="0KL脚注-引用"/>
    <w:qFormat/>
    <w:rPr>
      <w:vertAlign w:val="superscript"/>
    </w:rPr>
  </w:style>
  <w:style w:type="character" w:customStyle="1" w:styleId="1ff9">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e">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
    <w:qFormat/>
    <w:pPr>
      <w:numPr>
        <w:ilvl w:val="1"/>
        <w:numId w:val="11"/>
      </w:numPr>
      <w:spacing w:line="440" w:lineRule="exact"/>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9"/>
    <w:uiPriority w:val="34"/>
    <w:qFormat/>
    <w:pPr>
      <w:ind w:firstLineChars="200" w:firstLine="420"/>
    </w:pPr>
    <w:rPr>
      <w:rFonts w:ascii="等线" w:eastAsia="等线" w:hAnsi="等线"/>
      <w:szCs w:val="22"/>
    </w:rPr>
  </w:style>
  <w:style w:type="character" w:customStyle="1" w:styleId="2ff">
    <w:name w:val="未处理的提及2"/>
    <w:uiPriority w:val="99"/>
    <w:qFormat/>
    <w:rPr>
      <w:color w:val="605E5C"/>
      <w:shd w:val="clear" w:color="auto" w:fill="E1DFDD"/>
    </w:rPr>
  </w:style>
  <w:style w:type="paragraph" w:customStyle="1" w:styleId="1ffa">
    <w:name w:val="列表段落1"/>
    <w:basedOn w:val="a0"/>
    <w:uiPriority w:val="34"/>
    <w:qFormat/>
    <w:pPr>
      <w:ind w:firstLineChars="200" w:firstLine="420"/>
    </w:pPr>
    <w:rPr>
      <w:rFonts w:ascii="Calibri" w:hAnsi="Calibri"/>
      <w:szCs w:val="22"/>
    </w:rPr>
  </w:style>
  <w:style w:type="character" w:styleId="afffffff3">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4">
    <w:name w:val="列表段落 字符"/>
    <w:uiPriority w:val="34"/>
    <w:qFormat/>
    <w:rPr>
      <w:kern w:val="2"/>
      <w:sz w:val="24"/>
      <w:szCs w:val="24"/>
    </w:rPr>
  </w:style>
  <w:style w:type="paragraph" w:customStyle="1" w:styleId="afffffff5">
    <w:name w:val="可研正文"/>
    <w:basedOn w:val="a0"/>
    <w:link w:val="Charf0"/>
    <w:qFormat/>
    <w:pPr>
      <w:spacing w:line="360" w:lineRule="auto"/>
      <w:ind w:firstLineChars="200" w:firstLine="200"/>
    </w:pPr>
  </w:style>
  <w:style w:type="character" w:customStyle="1" w:styleId="Charf0">
    <w:name w:val="可研正文 Char"/>
    <w:link w:val="afffffff5"/>
    <w:qFormat/>
    <w:rPr>
      <w:rFonts w:ascii="宋体" w:eastAsia="宋体" w:hAnsi="宋体" w:cs="宋体"/>
      <w:kern w:val="0"/>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2"/>
      </w:numPr>
      <w:spacing w:before="100" w:beforeAutospacing="1" w:after="100" w:afterAutospacing="1"/>
      <w:outlineLvl w:val="4"/>
    </w:pPr>
    <w:rPr>
      <w:rFonts w:eastAsiaTheme="minorEastAsia"/>
      <w:kern w:val="2"/>
    </w:rPr>
  </w:style>
  <w:style w:type="character" w:customStyle="1" w:styleId="1ffb">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6">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rPr>
      <w:rFonts w:ascii="Times New Roman" w:eastAsia="宋体" w:hAnsi="Times New Roman" w:cs="Times New Roman"/>
    </w:rPr>
  </w:style>
  <w:style w:type="paragraph" w:customStyle="1" w:styleId="73">
    <w:name w:val="7"/>
    <w:qFormat/>
    <w:rPr>
      <w:rFonts w:ascii="Times New Roman" w:eastAsia="宋体" w:hAnsi="Times New Roman" w:cs="Times New Roman"/>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7"/>
    <w:qFormat/>
    <w:pPr>
      <w:jc w:val="left"/>
    </w:pPr>
    <w:rPr>
      <w:rFonts w:ascii="Arial" w:hAnsi="Arial"/>
      <w:b/>
      <w:color w:val="0000FF"/>
      <w:kern w:val="0"/>
      <w:sz w:val="28"/>
    </w:rPr>
  </w:style>
  <w:style w:type="paragraph" w:customStyle="1" w:styleId="afffffff7">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fc">
    <w:name w:val="??????1"/>
    <w:basedOn w:val="afffffff7"/>
    <w:qFormat/>
    <w:pPr>
      <w:ind w:left="720"/>
      <w:jc w:val="left"/>
    </w:pPr>
    <w:rPr>
      <w:kern w:val="0"/>
      <w:sz w:val="22"/>
    </w:rPr>
  </w:style>
  <w:style w:type="character" w:customStyle="1" w:styleId="afffffff8">
    <w:name w:val="????"/>
    <w:qFormat/>
    <w:rPr>
      <w:position w:val="6"/>
      <w:sz w:val="12"/>
    </w:rPr>
  </w:style>
  <w:style w:type="character" w:customStyle="1" w:styleId="afffffff9">
    <w:name w:val="??????"/>
    <w:qFormat/>
    <w:rPr>
      <w:sz w:val="20"/>
    </w:rPr>
  </w:style>
  <w:style w:type="paragraph" w:customStyle="1" w:styleId="2ff0">
    <w:name w:val="????2"/>
    <w:basedOn w:val="afffffff7"/>
    <w:qFormat/>
    <w:pPr>
      <w:jc w:val="left"/>
    </w:pPr>
    <w:rPr>
      <w:i/>
      <w:kern w:val="0"/>
      <w:sz w:val="14"/>
    </w:rPr>
  </w:style>
  <w:style w:type="paragraph" w:customStyle="1" w:styleId="Sourcetextbullet">
    <w:name w:val="Sourcetext bullet"/>
    <w:basedOn w:val="a0"/>
    <w:qFormat/>
    <w:pPr>
      <w:numPr>
        <w:numId w:val="13"/>
      </w:numPr>
      <w:spacing w:after="120"/>
      <w:ind w:left="2160"/>
    </w:pPr>
    <w:rPr>
      <w:rFonts w:ascii="Book Antiqua" w:hAnsi="Book Antiqua"/>
      <w:sz w:val="20"/>
      <w:szCs w:val="20"/>
    </w:rPr>
  </w:style>
  <w:style w:type="paragraph" w:customStyle="1" w:styleId="NormalBullets">
    <w:name w:val="Normal Bullets"/>
    <w:basedOn w:val="a0"/>
    <w:qFormat/>
    <w:pPr>
      <w:numPr>
        <w:numId w:val="14"/>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d">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7"/>
    <w:qFormat/>
    <w:pPr>
      <w:spacing w:line="360" w:lineRule="atLeast"/>
      <w:jc w:val="left"/>
    </w:pPr>
    <w:rPr>
      <w:b/>
      <w:caps/>
      <w:kern w:val="0"/>
      <w:sz w:val="20"/>
    </w:rPr>
  </w:style>
  <w:style w:type="paragraph" w:customStyle="1" w:styleId="BodyBullet1">
    <w:name w:val="Body Bullet 1"/>
    <w:basedOn w:val="a0"/>
    <w:qFormat/>
    <w:pPr>
      <w:numPr>
        <w:numId w:val="15"/>
      </w:numPr>
      <w:spacing w:after="60" w:line="280" w:lineRule="atLeast"/>
    </w:pPr>
    <w:rPr>
      <w:rFonts w:eastAsia="Times New Roman"/>
      <w:szCs w:val="20"/>
      <w:lang w:eastAsia="en-US"/>
    </w:rPr>
  </w:style>
  <w:style w:type="paragraph" w:customStyle="1" w:styleId="BodyBullet2">
    <w:name w:val="Body Bullet 2"/>
    <w:basedOn w:val="a0"/>
    <w:qFormat/>
    <w:pPr>
      <w:numPr>
        <w:numId w:val="16"/>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9"/>
      </w:numPr>
      <w:tabs>
        <w:tab w:val="left" w:pos="643"/>
        <w:tab w:val="left" w:pos="3240"/>
      </w:tabs>
      <w:spacing w:after="0"/>
    </w:pPr>
    <w:rPr>
      <w:rFonts w:ascii="Palatino Linotype" w:hAnsi="Palatino Linotype"/>
    </w:rPr>
  </w:style>
  <w:style w:type="paragraph" w:customStyle="1" w:styleId="SalesGuide">
    <w:name w:val="Sales Guide"/>
    <w:basedOn w:val="10"/>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b"/>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a">
    <w:name w:val="自由格式"/>
    <w:qFormat/>
    <w:rPr>
      <w:rFonts w:ascii="Helvetica" w:eastAsia="ヒラギノ角ゴ Pro W3" w:hAnsi="Helvetica" w:cs="Times New Roman"/>
      <w:color w:val="000000"/>
      <w:sz w:val="24"/>
    </w:rPr>
  </w:style>
  <w:style w:type="paragraph" w:customStyle="1" w:styleId="1ffe">
    <w:name w:val="正文1"/>
    <w:qFormat/>
    <w:rPr>
      <w:rFonts w:ascii="Helvetica" w:eastAsia="ヒラギノ角ゴ Pro W3" w:hAnsi="Helvetica" w:cs="Times New Roman"/>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rFonts w:ascii="Times New Roman" w:eastAsia="宋体" w:hAnsi="Times New Roman" w:cs="Times New Roman"/>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rFonts w:ascii="Times New Roman" w:eastAsia="宋体" w:hAnsi="Times New Roman" w:cs="Times New Roman"/>
      <w:kern w:val="2"/>
      <w:sz w:val="21"/>
      <w:szCs w:val="24"/>
    </w:rPr>
  </w:style>
  <w:style w:type="paragraph" w:customStyle="1" w:styleId="TOC3">
    <w:name w:val="TOC 标题3"/>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s="Times New Roman"/>
      <w:color w:val="000000"/>
      <w:kern w:val="2"/>
      <w:sz w:val="24"/>
      <w:szCs w:val="24"/>
    </w:rPr>
  </w:style>
  <w:style w:type="character" w:customStyle="1" w:styleId="RepParaltpChar">
    <w:name w:val="!RepPar_alt+p Char"/>
    <w:link w:val="RepParaltp"/>
    <w:qFormat/>
    <w:rPr>
      <w:rFonts w:ascii="Arial Unicode MS" w:eastAsia="Times New Roman" w:hAnsi="Arial Unicode MS" w:cs="Times New Roman"/>
      <w:color w:val="000000"/>
      <w:sz w:val="24"/>
      <w:szCs w:val="24"/>
    </w:rPr>
  </w:style>
  <w:style w:type="paragraph" w:customStyle="1" w:styleId="MH-SpecTXT">
    <w:name w:val="MH-Spec TXT"/>
    <w:link w:val="MH-SpecTXTChar"/>
    <w:qFormat/>
    <w:pPr>
      <w:widowControl w:val="0"/>
      <w:jc w:val="both"/>
    </w:pPr>
    <w:rPr>
      <w:rFonts w:ascii="Calibri" w:eastAsia="Calibri" w:hAnsi="Calibri" w:cs="Times New Roman"/>
      <w:color w:val="000000"/>
      <w:sz w:val="22"/>
      <w:szCs w:val="22"/>
    </w:rPr>
  </w:style>
  <w:style w:type="character" w:customStyle="1" w:styleId="MH-SpecTXTChar">
    <w:name w:val="MH-Spec TXT Char"/>
    <w:link w:val="MH-SpecTXT"/>
    <w:qFormat/>
    <w:rPr>
      <w:rFonts w:ascii="Calibri" w:eastAsia="Calibri" w:hAnsi="Calibri" w:cs="Times New Roman"/>
      <w:color w:val="000000"/>
      <w:kern w:val="0"/>
      <w:sz w:val="22"/>
    </w:rPr>
  </w:style>
  <w:style w:type="character" w:customStyle="1" w:styleId="121">
    <w:name w:val="未处理的提及12"/>
    <w:uiPriority w:val="99"/>
    <w:qFormat/>
    <w:rPr>
      <w:color w:val="605E5C"/>
      <w:shd w:val="clear" w:color="auto" w:fill="E1DFDD"/>
    </w:rPr>
  </w:style>
  <w:style w:type="paragraph" w:customStyle="1" w:styleId="afffffffb">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c">
    <w:name w:val="No Spacing"/>
    <w:uiPriority w:val="1"/>
    <w:qFormat/>
    <w:pPr>
      <w:widowControl w:val="0"/>
    </w:pPr>
    <w:rPr>
      <w:rFonts w:ascii="Calibri" w:eastAsia="宋体"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eastAsia="宋体" w:hAnsi="宋体" w:cs="宋体"/>
      <w:sz w:val="24"/>
      <w:szCs w:val="24"/>
    </w:rPr>
  </w:style>
  <w:style w:type="paragraph" w:customStyle="1" w:styleId="64">
    <w:name w:val="修订6"/>
    <w:uiPriority w:val="99"/>
    <w:semiHidden/>
    <w:qFormat/>
    <w:rPr>
      <w:rFonts w:ascii="宋体" w:eastAsia="宋体" w:hAnsi="宋体" w:cs="宋体"/>
      <w:sz w:val="24"/>
      <w:szCs w:val="24"/>
    </w:rPr>
  </w:style>
  <w:style w:type="paragraph" w:customStyle="1" w:styleId="75">
    <w:name w:val="修订7"/>
    <w:uiPriority w:val="99"/>
    <w:semiHidden/>
    <w:qFormat/>
    <w:rPr>
      <w:rFonts w:ascii="宋体" w:eastAsia="宋体" w:hAnsi="宋体" w:cs="宋体"/>
      <w:sz w:val="24"/>
      <w:szCs w:val="24"/>
    </w:rPr>
  </w:style>
  <w:style w:type="paragraph" w:customStyle="1" w:styleId="85">
    <w:name w:val="修订8"/>
    <w:uiPriority w:val="99"/>
    <w:unhideWhenUsed/>
    <w:qFormat/>
    <w:rPr>
      <w:rFonts w:ascii="宋体" w:eastAsia="宋体" w:hAnsi="宋体" w:cs="宋体"/>
      <w:sz w:val="24"/>
      <w:szCs w:val="24"/>
    </w:rPr>
  </w:style>
  <w:style w:type="paragraph" w:customStyle="1" w:styleId="1fff">
    <w:name w:val="标题1"/>
    <w:basedOn w:val="10"/>
    <w:link w:val="1fff0"/>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0">
    <w:name w:val="标题1 字符"/>
    <w:link w:val="1fff"/>
    <w:qFormat/>
    <w:rPr>
      <w:rFonts w:ascii="仿宋" w:eastAsia="华文仿宋" w:hAnsi="仿宋" w:cs="Calibri"/>
      <w:b/>
      <w:bCs/>
      <w:kern w:val="44"/>
      <w:sz w:val="36"/>
      <w:szCs w:val="44"/>
    </w:rPr>
  </w:style>
  <w:style w:type="paragraph" w:customStyle="1" w:styleId="afffffffd">
    <w:name w:val="正文样式"/>
    <w:link w:val="Charf2"/>
    <w:uiPriority w:val="99"/>
    <w:unhideWhenUsed/>
    <w:qFormat/>
    <w:pPr>
      <w:widowControl w:val="0"/>
      <w:spacing w:line="360" w:lineRule="auto"/>
      <w:ind w:firstLineChars="200" w:firstLine="200"/>
      <w:jc w:val="both"/>
    </w:pPr>
    <w:rPr>
      <w:rFonts w:ascii="Times New Roman" w:eastAsia="宋体" w:hAnsi="Times New Roman" w:cs="Times New Roman"/>
      <w:bCs/>
      <w:snapToGrid w:val="0"/>
      <w:sz w:val="24"/>
      <w:szCs w:val="44"/>
    </w:rPr>
  </w:style>
  <w:style w:type="character" w:customStyle="1" w:styleId="Charf2">
    <w:name w:val="正文样式 Char"/>
    <w:link w:val="afffffffd"/>
    <w:uiPriority w:val="99"/>
    <w:qFormat/>
    <w:rPr>
      <w:rFonts w:ascii="Times New Roman" w:eastAsia="宋体" w:hAnsi="Times New Roman" w:cs="Times New Roman"/>
      <w:bCs/>
      <w:snapToGrid w:val="0"/>
      <w:kern w:val="0"/>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hAnsi="Times New Roman" w:cs="Times New Roman"/>
      <w:kern w:val="0"/>
      <w:sz w:val="24"/>
      <w:szCs w:val="24"/>
    </w:rPr>
  </w:style>
  <w:style w:type="character" w:customStyle="1" w:styleId="2ff2">
    <w:name w:val="样式2 字符"/>
    <w:qFormat/>
    <w:rPr>
      <w:rFonts w:ascii="CKIJGQ+Times-Bold" w:eastAsia="仿宋"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qFormat/>
    <w:rPr>
      <w:rFonts w:ascii="CKIJGQ+Times-Bold" w:eastAsia="仿宋" w:hAnsi="Times New Roman" w:cs="CKIJGQ+Times-Bold"/>
      <w:b/>
      <w:bCs/>
      <w:color w:val="000000"/>
      <w:kern w:val="0"/>
      <w:sz w:val="30"/>
      <w:szCs w:val="30"/>
    </w:rPr>
  </w:style>
  <w:style w:type="paragraph" w:customStyle="1" w:styleId="TOC4">
    <w:name w:val="TOC 标题4"/>
    <w:basedOn w:val="10"/>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eastAsiaTheme="minorEastAsia" w:cstheme="minorBidi"/>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ascii="Times New Roman" w:eastAsia="等线" w:hAnsi="Times New Roman" w:cs="Times New Roman"/>
      <w:szCs w:val="21"/>
    </w:rPr>
  </w:style>
  <w:style w:type="paragraph" w:customStyle="1" w:styleId="HPC1">
    <w:name w:val="HPC题1"/>
    <w:basedOn w:val="10"/>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cs="Times New Roman"/>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cs="Times New Roman"/>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cs="Times New Roman"/>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cs="Times New Roman"/>
      <w:kern w:val="2"/>
      <w:sz w:val="21"/>
      <w:szCs w:val="21"/>
    </w:rPr>
  </w:style>
  <w:style w:type="character" w:customStyle="1" w:styleId="HPCChar0">
    <w:name w:val="HPC代码 Char"/>
    <w:link w:val="HPC0"/>
    <w:qFormat/>
    <w:rPr>
      <w:rFonts w:ascii="Courier New" w:eastAsia="楷体" w:hAnsi="Courier New" w:cs="Times New Roman"/>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140">
    <w:name w:val="未处理的提及14"/>
    <w:uiPriority w:val="99"/>
    <w:unhideWhenUsed/>
    <w:qFormat/>
    <w:rPr>
      <w:color w:val="605E5C"/>
      <w:shd w:val="clear" w:color="auto" w:fill="E1DFDD"/>
    </w:rPr>
  </w:style>
  <w:style w:type="paragraph" w:customStyle="1" w:styleId="afffffffe">
    <w:name w:val="_正文"/>
    <w:qFormat/>
    <w:rPr>
      <w:rFonts w:ascii="Times New Roman" w:eastAsia="宋体" w:hAnsi="Times New Roman" w:cs="Times New Roman"/>
      <w:szCs w:val="24"/>
    </w:rPr>
  </w:style>
  <w:style w:type="paragraph" w:customStyle="1" w:styleId="affffffff">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cs="Times New Roman"/>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eastAsia="宋体" w:hAnsi="Calibri" w:cs="Times New Roman"/>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rFonts w:ascii="Times New Roman" w:eastAsia="宋体" w:hAnsi="Times New Roman" w:cs="Times New Roman"/>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0">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0"/>
    <w:qFormat/>
    <w:rPr>
      <w:rFonts w:ascii="宋体" w:eastAsia="宋体" w:hAnsi="宋体" w:cs="宋体"/>
      <w:color w:val="000000"/>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pf0">
    <w:name w:val="pf0"/>
    <w:basedOn w:val="a0"/>
    <w:qFormat/>
    <w:pPr>
      <w:spacing w:before="100" w:beforeAutospacing="1" w:after="100" w:afterAutospacing="1"/>
    </w:pPr>
  </w:style>
  <w:style w:type="character" w:customStyle="1" w:styleId="cf01">
    <w:name w:val="cf01"/>
    <w:qFormat/>
    <w:rPr>
      <w:rFonts w:ascii="Microsoft YaHei UI" w:eastAsia="Microsoft YaHei UI" w:hAnsi="Microsoft YaHei UI" w:hint="eastAsia"/>
      <w:sz w:val="18"/>
      <w:szCs w:val="18"/>
    </w:rPr>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35">
    <w:name w:val="正文文本 3 字符"/>
    <w:basedOn w:val="a2"/>
    <w:link w:val="34"/>
    <w:qFormat/>
    <w:rPr>
      <w:sz w:val="16"/>
      <w:szCs w:val="16"/>
    </w:rPr>
  </w:style>
  <w:style w:type="paragraph" w:customStyle="1" w:styleId="WPSOffice2">
    <w:name w:val="WPSOffice手动目录 2"/>
    <w:qFormat/>
    <w:pPr>
      <w:ind w:leftChars="200" w:left="200"/>
    </w:pPr>
  </w:style>
  <w:style w:type="paragraph" w:customStyle="1" w:styleId="Style437">
    <w:name w:val="_Style 437"/>
    <w:basedOn w:val="a0"/>
    <w:next w:val="affff9"/>
    <w:qFormat/>
    <w:pPr>
      <w:ind w:firstLineChars="200" w:firstLine="420"/>
    </w:pPr>
    <w:rPr>
      <w:rFonts w:ascii="Calibri" w:hAnsi="Calibri" w:cs="Times New Roman"/>
    </w:r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paragraph" w:customStyle="1" w:styleId="affffffff1">
    <w:name w:val="首行缩进"/>
    <w:basedOn w:val="a0"/>
    <w:qFormat/>
    <w:pPr>
      <w:widowControl w:val="0"/>
      <w:spacing w:line="360" w:lineRule="auto"/>
      <w:ind w:firstLineChars="200" w:firstLine="480"/>
    </w:pPr>
    <w:rPr>
      <w:rFonts w:ascii="Calibri" w:hAnsi="Calibri"/>
      <w:kern w:val="2"/>
      <w:szCs w:val="22"/>
      <w:lang w:val="zh-CN"/>
    </w:rPr>
  </w:style>
  <w:style w:type="character" w:customStyle="1" w:styleId="HTML0">
    <w:name w:val="HTML 地址 字符"/>
    <w:basedOn w:val="a2"/>
    <w:link w:val="HTML"/>
    <w:uiPriority w:val="99"/>
    <w:semiHidden/>
    <w:qFormat/>
    <w:rPr>
      <w:rFonts w:ascii="宋体" w:eastAsia="宋体" w:hAnsi="宋体" w:cs="宋体"/>
      <w:i/>
      <w:iCs/>
      <w:sz w:val="24"/>
      <w:szCs w:val="24"/>
    </w:rPr>
  </w:style>
  <w:style w:type="paragraph" w:customStyle="1" w:styleId="TOC5">
    <w:name w:val="TOC 标题5"/>
    <w:basedOn w:val="10"/>
    <w:next w:val="a0"/>
    <w:uiPriority w:val="39"/>
    <w:semiHidden/>
    <w:unhideWhenUsed/>
    <w:qFormat/>
    <w:pPr>
      <w:autoSpaceDE/>
      <w:autoSpaceDN/>
      <w:adjustRightInd/>
      <w:spacing w:before="340" w:after="330" w:line="578" w:lineRule="auto"/>
      <w:jc w:val="left"/>
      <w:outlineLvl w:val="9"/>
    </w:pPr>
  </w:style>
  <w:style w:type="character" w:customStyle="1" w:styleId="afc">
    <w:name w:val="称呼 字符"/>
    <w:basedOn w:val="a2"/>
    <w:link w:val="afb"/>
    <w:uiPriority w:val="99"/>
    <w:semiHidden/>
    <w:qFormat/>
    <w:rPr>
      <w:rFonts w:ascii="宋体" w:eastAsia="宋体" w:hAnsi="宋体" w:cs="宋体"/>
      <w:sz w:val="24"/>
      <w:szCs w:val="24"/>
    </w:rPr>
  </w:style>
  <w:style w:type="character" w:customStyle="1" w:styleId="af3">
    <w:name w:val="电子邮件签名 字符"/>
    <w:basedOn w:val="a2"/>
    <w:link w:val="af2"/>
    <w:uiPriority w:val="99"/>
    <w:semiHidden/>
    <w:qFormat/>
    <w:rPr>
      <w:rFonts w:ascii="宋体" w:eastAsia="宋体" w:hAnsi="宋体" w:cs="宋体"/>
      <w:sz w:val="24"/>
      <w:szCs w:val="24"/>
    </w:rPr>
  </w:style>
  <w:style w:type="character" w:customStyle="1" w:styleId="af">
    <w:name w:val="宏文本 字符"/>
    <w:basedOn w:val="a2"/>
    <w:link w:val="ae"/>
    <w:uiPriority w:val="99"/>
    <w:semiHidden/>
    <w:qFormat/>
    <w:rPr>
      <w:rFonts w:ascii="Courier New" w:eastAsia="宋体" w:hAnsi="Courier New" w:cs="Courier New"/>
      <w:sz w:val="24"/>
      <w:szCs w:val="24"/>
    </w:rPr>
  </w:style>
  <w:style w:type="character" w:customStyle="1" w:styleId="afe">
    <w:name w:val="结束语 字符"/>
    <w:basedOn w:val="a2"/>
    <w:link w:val="afd"/>
    <w:uiPriority w:val="99"/>
    <w:semiHidden/>
    <w:qFormat/>
    <w:rPr>
      <w:rFonts w:ascii="宋体" w:eastAsia="宋体" w:hAnsi="宋体" w:cs="宋体"/>
      <w:sz w:val="24"/>
      <w:szCs w:val="24"/>
    </w:rPr>
  </w:style>
  <w:style w:type="paragraph" w:styleId="affffffff2">
    <w:name w:val="Intense Quote"/>
    <w:basedOn w:val="a0"/>
    <w:next w:val="a0"/>
    <w:link w:val="affffffff3"/>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3">
    <w:name w:val="明显引用 字符"/>
    <w:basedOn w:val="a2"/>
    <w:link w:val="affffffff2"/>
    <w:uiPriority w:val="99"/>
    <w:qFormat/>
    <w:rPr>
      <w:rFonts w:ascii="宋体" w:eastAsia="宋体" w:hAnsi="宋体" w:cs="宋体"/>
      <w:i/>
      <w:iCs/>
      <w:color w:val="4F81BD" w:themeColor="accent1"/>
      <w:sz w:val="24"/>
      <w:szCs w:val="24"/>
    </w:rPr>
  </w:style>
  <w:style w:type="paragraph" w:customStyle="1" w:styleId="1fff1">
    <w:name w:val="书目1"/>
    <w:basedOn w:val="a0"/>
    <w:next w:val="a0"/>
    <w:uiPriority w:val="37"/>
    <w:semiHidden/>
    <w:unhideWhenUsed/>
    <w:qFormat/>
  </w:style>
  <w:style w:type="character" w:customStyle="1" w:styleId="aff8">
    <w:name w:val="尾注文本 字符"/>
    <w:basedOn w:val="a2"/>
    <w:link w:val="aff7"/>
    <w:uiPriority w:val="99"/>
    <w:semiHidden/>
    <w:qFormat/>
    <w:rPr>
      <w:rFonts w:ascii="宋体" w:eastAsia="宋体" w:hAnsi="宋体" w:cs="宋体"/>
      <w:sz w:val="24"/>
      <w:szCs w:val="24"/>
    </w:rPr>
  </w:style>
  <w:style w:type="character" w:customStyle="1" w:styleId="af9">
    <w:name w:val="文档结构图 字符"/>
    <w:basedOn w:val="a2"/>
    <w:link w:val="af8"/>
    <w:uiPriority w:val="99"/>
    <w:semiHidden/>
    <w:qFormat/>
    <w:rPr>
      <w:rFonts w:ascii="Microsoft YaHei UI" w:eastAsia="Microsoft YaHei UI" w:hAnsi="宋体" w:cs="宋体"/>
      <w:sz w:val="18"/>
      <w:szCs w:val="18"/>
    </w:rPr>
  </w:style>
  <w:style w:type="paragraph" w:styleId="affffffff4">
    <w:name w:val="Quote"/>
    <w:basedOn w:val="a0"/>
    <w:next w:val="a0"/>
    <w:link w:val="affffffff5"/>
    <w:uiPriority w:val="99"/>
    <w:qFormat/>
    <w:pPr>
      <w:spacing w:before="200" w:after="160"/>
      <w:ind w:left="864" w:right="864"/>
      <w:jc w:val="center"/>
    </w:pPr>
    <w:rPr>
      <w:i/>
      <w:iCs/>
      <w:color w:val="404040" w:themeColor="text1" w:themeTint="BF"/>
    </w:rPr>
  </w:style>
  <w:style w:type="character" w:customStyle="1" w:styleId="affffffff5">
    <w:name w:val="引用 字符"/>
    <w:basedOn w:val="a2"/>
    <w:link w:val="affffffff4"/>
    <w:uiPriority w:val="99"/>
    <w:qFormat/>
    <w:rPr>
      <w:rFonts w:ascii="宋体" w:eastAsia="宋体" w:hAnsi="宋体" w:cs="宋体"/>
      <w:i/>
      <w:iCs/>
      <w:color w:val="404040" w:themeColor="text1" w:themeTint="BF"/>
      <w:sz w:val="24"/>
      <w:szCs w:val="24"/>
    </w:rPr>
  </w:style>
  <w:style w:type="character" w:customStyle="1" w:styleId="af1">
    <w:name w:val="注释标题 字符"/>
    <w:basedOn w:val="a2"/>
    <w:link w:val="af0"/>
    <w:uiPriority w:val="99"/>
    <w:semiHidden/>
    <w:qFormat/>
    <w:rPr>
      <w:rFonts w:ascii="宋体" w:eastAsia="宋体" w:hAnsi="宋体" w:cs="宋体"/>
      <w:sz w:val="24"/>
      <w:szCs w:val="24"/>
    </w:rPr>
  </w:style>
  <w:style w:type="character" w:customStyle="1" w:styleId="1fff2">
    <w:name w:val="批注主题 字符1"/>
    <w:qFormat/>
    <w:rPr>
      <w:rFonts w:ascii="Times New Roman" w:eastAsia="宋体" w:hAnsi="Times New Roman" w:cs="Times New Roman"/>
      <w:b/>
      <w:bCs/>
      <w:kern w:val="2"/>
      <w:sz w:val="21"/>
      <w:szCs w:val="24"/>
      <w:lang w:val="en-US" w:eastAsia="zh-CN" w:bidi="ar-SA"/>
    </w:rPr>
  </w:style>
  <w:style w:type="paragraph" w:customStyle="1" w:styleId="94">
    <w:name w:val="修订9"/>
    <w:hidden/>
    <w:uiPriority w:val="99"/>
    <w:semiHidden/>
    <w:qFormat/>
    <w:rPr>
      <w:rFonts w:ascii="宋体" w:eastAsia="宋体" w:hAnsi="宋体" w:cs="宋体"/>
      <w:sz w:val="24"/>
      <w:szCs w:val="24"/>
    </w:rPr>
  </w:style>
  <w:style w:type="character" w:customStyle="1" w:styleId="1fff3">
    <w:name w:val="批注文字 字符1"/>
    <w:qFormat/>
    <w:rPr>
      <w:kern w:val="2"/>
      <w:sz w:val="21"/>
      <w:szCs w:val="24"/>
    </w:rPr>
  </w:style>
  <w:style w:type="paragraph" w:customStyle="1" w:styleId="101">
    <w:name w:val="修订10"/>
    <w:hidden/>
    <w:uiPriority w:val="99"/>
    <w:semiHidden/>
    <w:rPr>
      <w:rFonts w:ascii="宋体" w:eastAsia="宋体" w:hAnsi="宋体" w:cs="宋体"/>
      <w:sz w:val="24"/>
      <w:szCs w:val="24"/>
    </w:rPr>
  </w:style>
  <w:style w:type="character" w:customStyle="1" w:styleId="affffffff6">
    <w:name w:val="列出段落 字符"/>
    <w:qFormat/>
    <w:rPr>
      <w:rFonts w:ascii="Times New Roman" w:hAnsi="Times New Roman"/>
      <w:kern w:val="2"/>
      <w:sz w:val="21"/>
      <w:szCs w:val="24"/>
    </w:rPr>
  </w:style>
  <w:style w:type="paragraph" w:customStyle="1" w:styleId="11d">
    <w:name w:val="修订11"/>
    <w:hidden/>
    <w:uiPriority w:val="99"/>
    <w:semiHidden/>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jmdzx@vip.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2B76A-52C6-40D9-9A9D-E360533E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79</Pages>
  <Words>7417</Words>
  <Characters>42281</Characters>
  <Application>Microsoft Office Word</Application>
  <DocSecurity>0</DocSecurity>
  <Lines>352</Lines>
  <Paragraphs>99</Paragraphs>
  <ScaleCrop>false</ScaleCrop>
  <Company>Organization</Company>
  <LinksUpToDate>false</LinksUpToDate>
  <CharactersWithSpaces>49599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810</cp:revision>
  <dcterms:created xsi:type="dcterms:W3CDTF">2024-01-20T11:48:00Z</dcterms:created>
  <dcterms:modified xsi:type="dcterms:W3CDTF">2025-01-09T08:05:00Z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958CF0C52F204587A67D3C490A6DDF3C</vt:lpwstr>
  </property>
</Properties>
</file>